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0A41A" w14:textId="10AEE903" w:rsidR="00B9565E" w:rsidRPr="008A130A" w:rsidRDefault="00B9565E">
      <w:pPr>
        <w:pStyle w:val="SLONormal"/>
        <w:spacing w:before="0" w:after="0"/>
        <w:jc w:val="right"/>
        <w:rPr>
          <w:rFonts w:ascii="Myriad Pro" w:hAnsi="Myriad Pro"/>
          <w:i/>
          <w:iCs/>
          <w:color w:val="44546A" w:themeColor="text2"/>
          <w:sz w:val="18"/>
          <w:szCs w:val="18"/>
        </w:rPr>
      </w:pPr>
      <w:bookmarkStart w:id="0" w:name="_Hlk487035663"/>
      <w:bookmarkStart w:id="1" w:name="_Hlk500774034"/>
      <w:r w:rsidRPr="008A130A">
        <w:rPr>
          <w:rFonts w:ascii="Myriad Pro" w:hAnsi="Myriad Pro"/>
          <w:i/>
          <w:iCs/>
          <w:color w:val="44546A" w:themeColor="text2"/>
          <w:sz w:val="18"/>
          <w:szCs w:val="18"/>
        </w:rPr>
        <w:t>Apstiprināts RB Rail AS</w:t>
      </w:r>
    </w:p>
    <w:p w14:paraId="3CD6A7B1" w14:textId="77777777" w:rsidR="0009153A" w:rsidRPr="008A130A" w:rsidRDefault="0009153A">
      <w:pPr>
        <w:pStyle w:val="SLONormal"/>
        <w:spacing w:before="0" w:after="0"/>
        <w:jc w:val="right"/>
        <w:rPr>
          <w:rFonts w:ascii="Myriad Pro" w:hAnsi="Myriad Pro"/>
          <w:i/>
          <w:iCs/>
          <w:color w:val="44546A" w:themeColor="text2"/>
          <w:sz w:val="18"/>
          <w:szCs w:val="18"/>
        </w:rPr>
      </w:pPr>
      <w:r w:rsidRPr="008A130A">
        <w:rPr>
          <w:rFonts w:ascii="Myriad Pro" w:hAnsi="Myriad Pro"/>
          <w:i/>
          <w:iCs/>
          <w:color w:val="44546A" w:themeColor="text2"/>
          <w:sz w:val="18"/>
          <w:szCs w:val="18"/>
        </w:rPr>
        <w:t>Atklāta konkursa ,,Būvprojekta risinājumu izvērtēšana</w:t>
      </w:r>
    </w:p>
    <w:p w14:paraId="212DCE7D" w14:textId="6600AA49" w:rsidR="0009153A" w:rsidRPr="008A130A" w:rsidRDefault="0009153A">
      <w:pPr>
        <w:pStyle w:val="SLONormal"/>
        <w:spacing w:before="0" w:after="0"/>
        <w:jc w:val="right"/>
        <w:rPr>
          <w:rFonts w:ascii="Myriad Pro" w:hAnsi="Myriad Pro"/>
          <w:i/>
          <w:iCs/>
          <w:color w:val="44546A" w:themeColor="text2"/>
          <w:sz w:val="18"/>
          <w:szCs w:val="18"/>
        </w:rPr>
      </w:pPr>
      <w:r w:rsidRPr="008A130A">
        <w:rPr>
          <w:rFonts w:ascii="Myriad Pro" w:hAnsi="Myriad Pro"/>
          <w:i/>
          <w:iCs/>
          <w:color w:val="44546A" w:themeColor="text2"/>
          <w:sz w:val="18"/>
          <w:szCs w:val="18"/>
        </w:rPr>
        <w:t xml:space="preserve"> un būvekspertīzes veikšana Rail Baltica būvprojektiem</w:t>
      </w:r>
      <w:r w:rsidR="006233FE" w:rsidRPr="008A130A">
        <w:rPr>
          <w:rFonts w:ascii="Myriad Pro" w:hAnsi="Myriad Pro"/>
          <w:i/>
          <w:iCs/>
          <w:color w:val="44546A" w:themeColor="text2"/>
          <w:sz w:val="18"/>
          <w:szCs w:val="18"/>
        </w:rPr>
        <w:t xml:space="preserve"> Latvijā</w:t>
      </w:r>
      <w:r w:rsidRPr="008A130A">
        <w:rPr>
          <w:rFonts w:ascii="Myriad Pro" w:hAnsi="Myriad Pro"/>
          <w:i/>
          <w:iCs/>
          <w:color w:val="44546A" w:themeColor="text2"/>
          <w:sz w:val="18"/>
          <w:szCs w:val="18"/>
        </w:rPr>
        <w:t>”</w:t>
      </w:r>
      <w:r w:rsidR="00237926" w:rsidRPr="008A130A">
        <w:rPr>
          <w:rFonts w:ascii="Myriad Pro" w:hAnsi="Myriad Pro"/>
          <w:i/>
          <w:iCs/>
          <w:color w:val="44546A" w:themeColor="text2"/>
          <w:sz w:val="18"/>
          <w:szCs w:val="18"/>
        </w:rPr>
        <w:t>,</w:t>
      </w:r>
    </w:p>
    <w:p w14:paraId="0308C20B" w14:textId="4FA60DE2" w:rsidR="00237926" w:rsidRPr="00F70086" w:rsidRDefault="00237926">
      <w:pPr>
        <w:pStyle w:val="SLONormal"/>
        <w:spacing w:before="0" w:after="0"/>
        <w:jc w:val="right"/>
        <w:rPr>
          <w:rFonts w:ascii="Myriad Pro" w:hAnsi="Myriad Pro"/>
          <w:i/>
          <w:iCs/>
          <w:color w:val="44546A" w:themeColor="text2"/>
          <w:sz w:val="18"/>
          <w:szCs w:val="18"/>
        </w:rPr>
      </w:pPr>
      <w:r w:rsidRPr="008A130A">
        <w:rPr>
          <w:rFonts w:ascii="Myriad Pro" w:hAnsi="Myriad Pro"/>
          <w:i/>
          <w:iCs/>
          <w:color w:val="44546A" w:themeColor="text2"/>
          <w:sz w:val="18"/>
          <w:szCs w:val="18"/>
        </w:rPr>
        <w:t>Iepirkuma komisijas lēmums pieņemts</w:t>
      </w:r>
      <w:r w:rsidR="00D32BF4" w:rsidRPr="008A130A">
        <w:rPr>
          <w:rFonts w:ascii="Myriad Pro" w:hAnsi="Myriad Pro"/>
          <w:i/>
          <w:iCs/>
          <w:color w:val="44546A" w:themeColor="text2"/>
          <w:sz w:val="18"/>
          <w:szCs w:val="18"/>
        </w:rPr>
        <w:t xml:space="preserve"> </w:t>
      </w:r>
      <w:r w:rsidR="00627C46">
        <w:rPr>
          <w:rFonts w:ascii="Myriad Pro" w:hAnsi="Myriad Pro"/>
          <w:i/>
          <w:iCs/>
          <w:color w:val="44546A" w:themeColor="text2"/>
          <w:sz w:val="18"/>
          <w:szCs w:val="18"/>
        </w:rPr>
        <w:t>21</w:t>
      </w:r>
      <w:r w:rsidRPr="008A130A">
        <w:rPr>
          <w:rFonts w:ascii="Myriad Pro" w:hAnsi="Myriad Pro"/>
          <w:i/>
          <w:iCs/>
          <w:color w:val="44546A" w:themeColor="text2"/>
          <w:sz w:val="18"/>
          <w:szCs w:val="18"/>
        </w:rPr>
        <w:t>.</w:t>
      </w:r>
      <w:r w:rsidR="00043951">
        <w:rPr>
          <w:rFonts w:ascii="Myriad Pro" w:hAnsi="Myriad Pro"/>
          <w:i/>
          <w:iCs/>
          <w:color w:val="44546A" w:themeColor="text2"/>
          <w:sz w:val="18"/>
          <w:szCs w:val="18"/>
        </w:rPr>
        <w:t>10</w:t>
      </w:r>
      <w:r w:rsidRPr="008A130A">
        <w:rPr>
          <w:rFonts w:ascii="Myriad Pro" w:hAnsi="Myriad Pro"/>
          <w:i/>
          <w:iCs/>
          <w:color w:val="44546A" w:themeColor="text2"/>
          <w:sz w:val="18"/>
          <w:szCs w:val="18"/>
        </w:rPr>
        <w:t>.2020., protokols Nr.1.</w:t>
      </w:r>
    </w:p>
    <w:p w14:paraId="27DD1E04" w14:textId="77777777" w:rsidR="00B9565E" w:rsidRPr="00F70086" w:rsidRDefault="00B9565E">
      <w:pPr>
        <w:pStyle w:val="SLONormal"/>
        <w:spacing w:before="0" w:after="0"/>
        <w:jc w:val="right"/>
        <w:rPr>
          <w:rFonts w:ascii="Myriad Pro" w:hAnsi="Myriad Pro"/>
          <w:i/>
          <w:iCs/>
          <w:color w:val="44546A" w:themeColor="text2"/>
          <w:sz w:val="18"/>
          <w:szCs w:val="18"/>
        </w:rPr>
      </w:pPr>
    </w:p>
    <w:p w14:paraId="57B07361" w14:textId="77777777" w:rsidR="00B9565E" w:rsidRPr="00F70086" w:rsidRDefault="00B9565E">
      <w:pPr>
        <w:pStyle w:val="SLONormal"/>
        <w:spacing w:before="0" w:after="0"/>
        <w:jc w:val="right"/>
        <w:rPr>
          <w:rFonts w:ascii="Myriad Pro" w:hAnsi="Myriad Pro"/>
          <w:i/>
          <w:iCs/>
          <w:color w:val="44546A" w:themeColor="text2"/>
          <w:sz w:val="18"/>
          <w:szCs w:val="18"/>
        </w:rPr>
      </w:pPr>
    </w:p>
    <w:p w14:paraId="728497A6" w14:textId="77777777" w:rsidR="00B9565E" w:rsidRPr="00F70086" w:rsidRDefault="00B9565E">
      <w:pPr>
        <w:pStyle w:val="SLONormal"/>
        <w:spacing w:before="0" w:after="0"/>
        <w:jc w:val="right"/>
        <w:rPr>
          <w:rFonts w:ascii="Myriad Pro" w:hAnsi="Myriad Pro"/>
          <w:i/>
          <w:iCs/>
          <w:color w:val="44546A" w:themeColor="text2"/>
          <w:sz w:val="18"/>
          <w:szCs w:val="18"/>
        </w:rPr>
      </w:pPr>
    </w:p>
    <w:p w14:paraId="09D2C8C7" w14:textId="77777777" w:rsidR="00B9565E" w:rsidRPr="00F70086" w:rsidRDefault="00B9565E">
      <w:pPr>
        <w:pStyle w:val="SLONormal"/>
        <w:spacing w:before="0" w:after="0"/>
        <w:jc w:val="right"/>
        <w:rPr>
          <w:rFonts w:ascii="Myriad Pro" w:hAnsi="Myriad Pro"/>
          <w:i/>
          <w:iCs/>
          <w:color w:val="44546A" w:themeColor="text2"/>
          <w:sz w:val="18"/>
          <w:szCs w:val="18"/>
        </w:rPr>
      </w:pPr>
    </w:p>
    <w:p w14:paraId="5705BEC7" w14:textId="77777777" w:rsidR="00B9565E" w:rsidRPr="00F70086" w:rsidRDefault="00B9565E">
      <w:pPr>
        <w:pStyle w:val="SLONormal"/>
        <w:spacing w:before="0" w:after="0"/>
        <w:jc w:val="right"/>
        <w:rPr>
          <w:rFonts w:ascii="Myriad Pro" w:hAnsi="Myriad Pro"/>
          <w:i/>
          <w:iCs/>
          <w:color w:val="44546A" w:themeColor="text2"/>
          <w:sz w:val="18"/>
          <w:szCs w:val="18"/>
        </w:rPr>
      </w:pPr>
    </w:p>
    <w:p w14:paraId="24B133B2" w14:textId="77777777" w:rsidR="00B9565E" w:rsidRPr="00F70086" w:rsidRDefault="00B9565E">
      <w:pPr>
        <w:pStyle w:val="SLONormal"/>
        <w:spacing w:before="0" w:after="0"/>
        <w:jc w:val="right"/>
        <w:rPr>
          <w:rFonts w:ascii="Myriad Pro" w:hAnsi="Myriad Pro"/>
          <w:i/>
          <w:iCs/>
          <w:color w:val="44546A" w:themeColor="text2"/>
          <w:sz w:val="18"/>
          <w:szCs w:val="18"/>
        </w:rPr>
      </w:pPr>
    </w:p>
    <w:p w14:paraId="718C22BA" w14:textId="4BA9ADF2" w:rsidR="00DE7BC3" w:rsidRPr="00F70086" w:rsidRDefault="009D22B2" w:rsidP="00DE7BC3">
      <w:pPr>
        <w:pStyle w:val="SLONormal"/>
        <w:spacing w:before="0" w:after="0"/>
        <w:jc w:val="right"/>
        <w:rPr>
          <w:rFonts w:ascii="Myriad Pro" w:hAnsi="Myriad Pro"/>
          <w:i/>
          <w:iCs/>
          <w:color w:val="44546A" w:themeColor="text2"/>
          <w:sz w:val="18"/>
          <w:szCs w:val="18"/>
        </w:rPr>
      </w:pPr>
      <w:r w:rsidRPr="00F70086">
        <w:rPr>
          <w:rFonts w:ascii="Myriad Pro" w:hAnsi="Myriad Pro"/>
          <w:i/>
          <w:iCs/>
          <w:color w:val="44546A" w:themeColor="text2"/>
          <w:sz w:val="18"/>
          <w:szCs w:val="18"/>
        </w:rPr>
        <w:t xml:space="preserve">ATKLĀTA KONKURSA </w:t>
      </w:r>
      <w:r w:rsidR="00DE7BC3" w:rsidRPr="00F70086">
        <w:rPr>
          <w:rFonts w:ascii="Myriad Pro" w:hAnsi="Myriad Pro"/>
          <w:i/>
          <w:iCs/>
          <w:color w:val="44546A" w:themeColor="text2"/>
          <w:sz w:val="18"/>
          <w:szCs w:val="18"/>
        </w:rPr>
        <w:t>NOLIKUMA TULKOJUMS  LATVIEŠU VALOD</w:t>
      </w:r>
      <w:r w:rsidR="00117411" w:rsidRPr="00F70086">
        <w:rPr>
          <w:rFonts w:ascii="Myriad Pro" w:hAnsi="Myriad Pro"/>
          <w:i/>
          <w:iCs/>
          <w:color w:val="44546A" w:themeColor="text2"/>
          <w:sz w:val="18"/>
          <w:szCs w:val="18"/>
          <w:lang w:val="lv-LV"/>
        </w:rPr>
        <w:t>Ā</w:t>
      </w:r>
      <w:r w:rsidR="00DE7BC3" w:rsidRPr="00F70086">
        <w:rPr>
          <w:rFonts w:ascii="Myriad Pro" w:hAnsi="Myriad Pro"/>
          <w:i/>
          <w:iCs/>
          <w:color w:val="44546A" w:themeColor="text2"/>
          <w:sz w:val="18"/>
          <w:szCs w:val="18"/>
        </w:rPr>
        <w:t xml:space="preserve"> </w:t>
      </w:r>
    </w:p>
    <w:p w14:paraId="4F4EAC46" w14:textId="53B6A332" w:rsidR="00DE7BC3" w:rsidRPr="00F70086" w:rsidRDefault="00DE7BC3" w:rsidP="00DE7BC3">
      <w:pPr>
        <w:pStyle w:val="SLONormal"/>
        <w:spacing w:before="0" w:after="0"/>
        <w:jc w:val="right"/>
        <w:rPr>
          <w:rFonts w:ascii="Myriad Pro" w:hAnsi="Myriad Pro"/>
          <w:i/>
          <w:iCs/>
          <w:color w:val="44546A" w:themeColor="text2"/>
          <w:sz w:val="18"/>
          <w:szCs w:val="18"/>
        </w:rPr>
      </w:pPr>
      <w:r w:rsidRPr="00F70086">
        <w:rPr>
          <w:rFonts w:ascii="Myriad Pro" w:hAnsi="Myriad Pro"/>
          <w:i/>
          <w:iCs/>
          <w:color w:val="44546A" w:themeColor="text2"/>
          <w:sz w:val="18"/>
          <w:szCs w:val="18"/>
        </w:rPr>
        <w:t>VEIKTS AR  MAŠĪNTULKOŠANAS PROGRAMMATŪR</w:t>
      </w:r>
      <w:r w:rsidR="00AF1783" w:rsidRPr="00F70086">
        <w:rPr>
          <w:rFonts w:ascii="Myriad Pro" w:hAnsi="Myriad Pro"/>
          <w:i/>
          <w:iCs/>
          <w:color w:val="44546A" w:themeColor="text2"/>
          <w:sz w:val="18"/>
          <w:szCs w:val="18"/>
        </w:rPr>
        <w:t>AS PALĪDZĪBU</w:t>
      </w:r>
    </w:p>
    <w:p w14:paraId="48F1998E" w14:textId="6E5BE903" w:rsidR="00280874" w:rsidRPr="00F70086" w:rsidRDefault="00DE7BC3" w:rsidP="00237926">
      <w:pPr>
        <w:pStyle w:val="SLONormal"/>
        <w:spacing w:before="0" w:after="0"/>
        <w:jc w:val="right"/>
        <w:rPr>
          <w:rFonts w:ascii="Myriad Pro" w:hAnsi="Myriad Pro"/>
          <w:i/>
          <w:iCs/>
          <w:color w:val="44546A" w:themeColor="text2"/>
          <w:sz w:val="18"/>
          <w:szCs w:val="18"/>
        </w:rPr>
      </w:pPr>
      <w:r w:rsidRPr="00F70086">
        <w:rPr>
          <w:rFonts w:ascii="Myriad Pro" w:hAnsi="Myriad Pro"/>
          <w:i/>
          <w:iCs/>
          <w:color w:val="44546A" w:themeColor="text2"/>
          <w:sz w:val="18"/>
          <w:szCs w:val="18"/>
        </w:rPr>
        <w:t xml:space="preserve">INFORMATĪVOS </w:t>
      </w:r>
      <w:r w:rsidR="00344D5F" w:rsidRPr="00F70086">
        <w:rPr>
          <w:rFonts w:ascii="Myriad Pro" w:hAnsi="Myriad Pro"/>
          <w:i/>
          <w:iCs/>
          <w:color w:val="44546A" w:themeColor="text2"/>
          <w:sz w:val="18"/>
          <w:szCs w:val="18"/>
        </w:rPr>
        <w:t xml:space="preserve">NOLŪKOS UN  TAM NAV JURIDISKI </w:t>
      </w:r>
    </w:p>
    <w:p w14:paraId="4FF89D53" w14:textId="53A1B177" w:rsidR="00280874" w:rsidRPr="00F70086" w:rsidRDefault="00344D5F" w:rsidP="00237926">
      <w:pPr>
        <w:pStyle w:val="SLONormal"/>
        <w:spacing w:before="0" w:after="0"/>
        <w:jc w:val="right"/>
        <w:rPr>
          <w:rFonts w:ascii="Myriad Pro" w:hAnsi="Myriad Pro"/>
          <w:i/>
          <w:iCs/>
          <w:color w:val="44546A" w:themeColor="text2"/>
          <w:sz w:val="18"/>
          <w:szCs w:val="18"/>
        </w:rPr>
      </w:pPr>
      <w:r w:rsidRPr="00F70086">
        <w:rPr>
          <w:rFonts w:ascii="Myriad Pro" w:hAnsi="Myriad Pro"/>
          <w:i/>
          <w:iCs/>
          <w:color w:val="44546A" w:themeColor="text2"/>
          <w:sz w:val="18"/>
          <w:szCs w:val="18"/>
        </w:rPr>
        <w:t>SAISTOŠ</w:t>
      </w:r>
      <w:r w:rsidR="00395C77" w:rsidRPr="00F70086">
        <w:rPr>
          <w:rFonts w:ascii="Myriad Pro" w:hAnsi="Myriad Pro"/>
          <w:i/>
          <w:iCs/>
          <w:color w:val="44546A" w:themeColor="text2"/>
          <w:sz w:val="18"/>
          <w:szCs w:val="18"/>
        </w:rPr>
        <w:t>S</w:t>
      </w:r>
      <w:r w:rsidRPr="00F70086">
        <w:rPr>
          <w:rFonts w:ascii="Myriad Pro" w:hAnsi="Myriad Pro"/>
          <w:i/>
          <w:iCs/>
          <w:color w:val="44546A" w:themeColor="text2"/>
          <w:sz w:val="18"/>
          <w:szCs w:val="18"/>
        </w:rPr>
        <w:t xml:space="preserve"> RAKSTUR</w:t>
      </w:r>
      <w:r w:rsidR="00395C77" w:rsidRPr="00F70086">
        <w:rPr>
          <w:rFonts w:ascii="Myriad Pro" w:hAnsi="Myriad Pro"/>
          <w:i/>
          <w:iCs/>
          <w:color w:val="44546A" w:themeColor="text2"/>
          <w:sz w:val="18"/>
          <w:szCs w:val="18"/>
        </w:rPr>
        <w:t>S</w:t>
      </w:r>
      <w:r w:rsidRPr="00F70086">
        <w:rPr>
          <w:rFonts w:ascii="Myriad Pro" w:hAnsi="Myriad Pro"/>
          <w:i/>
          <w:iCs/>
          <w:color w:val="44546A" w:themeColor="text2"/>
          <w:sz w:val="18"/>
          <w:szCs w:val="18"/>
        </w:rPr>
        <w:t>. ATKLĀTAM KO</w:t>
      </w:r>
      <w:r w:rsidR="00DE7BC3" w:rsidRPr="00F70086">
        <w:rPr>
          <w:rFonts w:ascii="Myriad Pro" w:hAnsi="Myriad Pro"/>
          <w:i/>
          <w:iCs/>
          <w:color w:val="44546A" w:themeColor="text2"/>
          <w:sz w:val="18"/>
          <w:szCs w:val="18"/>
        </w:rPr>
        <w:t xml:space="preserve">NKURSAM JURIDISKI </w:t>
      </w:r>
    </w:p>
    <w:p w14:paraId="0C56CB7C" w14:textId="21C66F7C" w:rsidR="00237926" w:rsidRPr="00F70086" w:rsidRDefault="00DE7BC3" w:rsidP="00237926">
      <w:pPr>
        <w:pStyle w:val="SLONormal"/>
        <w:spacing w:before="0" w:after="0"/>
        <w:jc w:val="right"/>
        <w:rPr>
          <w:rFonts w:ascii="Myriad Pro" w:hAnsi="Myriad Pro"/>
          <w:i/>
          <w:iCs/>
          <w:color w:val="FF0000"/>
          <w:sz w:val="20"/>
          <w:szCs w:val="20"/>
        </w:rPr>
      </w:pPr>
      <w:r w:rsidRPr="00F70086">
        <w:rPr>
          <w:rFonts w:ascii="Myriad Pro" w:hAnsi="Myriad Pro"/>
          <w:i/>
          <w:iCs/>
          <w:color w:val="44546A" w:themeColor="text2"/>
          <w:sz w:val="18"/>
          <w:szCs w:val="18"/>
        </w:rPr>
        <w:t>SAISTOŠS RAKSTURS IR NOLIKUMAM ANGĻU VALODĀ.</w:t>
      </w:r>
    </w:p>
    <w:p w14:paraId="1833C662" w14:textId="77777777" w:rsidR="00E01C1A" w:rsidRPr="00F70086" w:rsidRDefault="00E01C1A">
      <w:pPr>
        <w:pStyle w:val="SLONormal"/>
        <w:spacing w:before="0" w:after="0"/>
        <w:ind w:right="-426"/>
        <w:rPr>
          <w:rFonts w:ascii="Myriad Pro" w:hAnsi="Myriad Pro"/>
          <w:i/>
          <w:iCs/>
          <w:color w:val="FF0000"/>
          <w:sz w:val="20"/>
          <w:szCs w:val="20"/>
        </w:rPr>
      </w:pPr>
    </w:p>
    <w:p w14:paraId="154E65FC" w14:textId="77777777" w:rsidR="00E01C1A" w:rsidRPr="00F70086" w:rsidRDefault="00E01C1A">
      <w:pPr>
        <w:pStyle w:val="SLONormal"/>
        <w:spacing w:before="0" w:after="0"/>
        <w:rPr>
          <w:rFonts w:ascii="Myriad Pro" w:hAnsi="Myriad Pro"/>
          <w:i/>
          <w:iCs/>
          <w:color w:val="FF0000"/>
          <w:sz w:val="20"/>
          <w:szCs w:val="20"/>
        </w:rPr>
      </w:pPr>
    </w:p>
    <w:p w14:paraId="7BAB39DA" w14:textId="77777777" w:rsidR="00E01C1A" w:rsidRPr="00F70086" w:rsidRDefault="00E01C1A">
      <w:pPr>
        <w:pStyle w:val="SLONormal"/>
        <w:rPr>
          <w:rFonts w:ascii="Myriad Pro" w:hAnsi="Myriad Pro"/>
          <w:sz w:val="20"/>
          <w:szCs w:val="20"/>
        </w:rPr>
      </w:pPr>
      <w:bookmarkStart w:id="2" w:name="_Toc447701142"/>
      <w:bookmarkStart w:id="3" w:name="_Toc447701711"/>
      <w:bookmarkStart w:id="4" w:name="bookmark0"/>
      <w:bookmarkStart w:id="5" w:name="_Toc423965704"/>
      <w:bookmarkEnd w:id="0"/>
    </w:p>
    <w:p w14:paraId="72D76112" w14:textId="77777777" w:rsidR="00E01C1A" w:rsidRPr="00F70086" w:rsidRDefault="00E01C1A">
      <w:pPr>
        <w:pStyle w:val="SLONormal"/>
        <w:rPr>
          <w:rFonts w:ascii="Myriad Pro" w:hAnsi="Myriad Pro"/>
          <w:sz w:val="20"/>
          <w:szCs w:val="20"/>
        </w:rPr>
      </w:pPr>
    </w:p>
    <w:p w14:paraId="4BB3D990" w14:textId="77777777" w:rsidR="00E01C1A" w:rsidRPr="00F70086" w:rsidRDefault="00E01C1A">
      <w:pPr>
        <w:pStyle w:val="SLONormal"/>
        <w:rPr>
          <w:rFonts w:ascii="Myriad Pro" w:hAnsi="Myriad Pro"/>
          <w:sz w:val="20"/>
          <w:szCs w:val="20"/>
        </w:rPr>
      </w:pPr>
    </w:p>
    <w:p w14:paraId="4DAE440D" w14:textId="77777777" w:rsidR="00E01C1A" w:rsidRPr="00F70086" w:rsidRDefault="00E01C1A">
      <w:pPr>
        <w:pStyle w:val="SLONormal"/>
        <w:rPr>
          <w:rFonts w:ascii="Myriad Pro" w:hAnsi="Myriad Pro"/>
          <w:sz w:val="20"/>
          <w:szCs w:val="20"/>
        </w:rPr>
      </w:pPr>
    </w:p>
    <w:p w14:paraId="31757F4A" w14:textId="77777777" w:rsidR="00E01C1A" w:rsidRPr="00F70086" w:rsidRDefault="00E01C1A">
      <w:pPr>
        <w:pStyle w:val="SLONormal"/>
        <w:rPr>
          <w:rFonts w:ascii="Myriad Pro" w:hAnsi="Myriad Pro"/>
          <w:sz w:val="20"/>
          <w:szCs w:val="20"/>
        </w:rPr>
      </w:pPr>
    </w:p>
    <w:p w14:paraId="03A10830" w14:textId="77777777" w:rsidR="00E01C1A" w:rsidRPr="00F70086" w:rsidRDefault="00E01C1A">
      <w:pPr>
        <w:pStyle w:val="SLONormal"/>
        <w:rPr>
          <w:rFonts w:ascii="Myriad Pro" w:hAnsi="Myriad Pro"/>
          <w:sz w:val="20"/>
          <w:szCs w:val="20"/>
        </w:rPr>
      </w:pPr>
    </w:p>
    <w:p w14:paraId="53C3C5CB" w14:textId="77777777" w:rsidR="00E01C1A" w:rsidRPr="00F70086" w:rsidRDefault="00E01C1A">
      <w:pPr>
        <w:pStyle w:val="SLONormal"/>
        <w:rPr>
          <w:rFonts w:ascii="Myriad Pro" w:hAnsi="Myriad Pro"/>
          <w:sz w:val="20"/>
          <w:szCs w:val="20"/>
        </w:rPr>
      </w:pPr>
    </w:p>
    <w:bookmarkEnd w:id="2"/>
    <w:bookmarkEnd w:id="3"/>
    <w:p w14:paraId="1887EAF8" w14:textId="21B3A40A" w:rsidR="00E01C1A" w:rsidRPr="00F70086" w:rsidRDefault="00B37057" w:rsidP="00B37057">
      <w:pPr>
        <w:pStyle w:val="SLOAgreementTitle"/>
        <w:rPr>
          <w:rFonts w:ascii="Myriad Pro" w:hAnsi="Myriad Pro"/>
          <w:sz w:val="20"/>
          <w:szCs w:val="20"/>
        </w:rPr>
      </w:pPr>
      <w:r w:rsidRPr="00F70086">
        <w:rPr>
          <w:rFonts w:ascii="Myriad Pro" w:hAnsi="Myriad Pro"/>
          <w:sz w:val="20"/>
          <w:szCs w:val="20"/>
        </w:rPr>
        <w:t>nolikums</w:t>
      </w:r>
    </w:p>
    <w:p w14:paraId="314DE6FD" w14:textId="49EB1913" w:rsidR="00E01C1A" w:rsidRPr="00F70086" w:rsidRDefault="00145208">
      <w:pPr>
        <w:pStyle w:val="SLOAgreementTitle"/>
        <w:rPr>
          <w:rFonts w:ascii="Myriad Pro" w:hAnsi="Myriad Pro"/>
          <w:b w:val="0"/>
          <w:sz w:val="20"/>
          <w:szCs w:val="20"/>
        </w:rPr>
      </w:pPr>
      <w:r w:rsidRPr="00F70086">
        <w:rPr>
          <w:rFonts w:ascii="Myriad Pro" w:hAnsi="Myriad Pro"/>
          <w:b w:val="0"/>
          <w:sz w:val="20"/>
          <w:szCs w:val="20"/>
        </w:rPr>
        <w:t>atkl</w:t>
      </w:r>
      <w:bookmarkStart w:id="6" w:name="_Toc447701143"/>
      <w:bookmarkStart w:id="7" w:name="_Toc447701712"/>
      <w:bookmarkStart w:id="8" w:name="_Toc456016960"/>
      <w:bookmarkStart w:id="9" w:name="_Toc457288548"/>
      <w:bookmarkEnd w:id="4"/>
      <w:bookmarkEnd w:id="5"/>
      <w:r w:rsidR="00B37057" w:rsidRPr="00F70086">
        <w:rPr>
          <w:rFonts w:ascii="Myriad Pro" w:hAnsi="Myriad Pro"/>
          <w:b w:val="0"/>
          <w:sz w:val="20"/>
          <w:szCs w:val="20"/>
        </w:rPr>
        <w:t>ĀTAM K</w:t>
      </w:r>
      <w:r w:rsidR="0041062B" w:rsidRPr="00F70086">
        <w:rPr>
          <w:rFonts w:ascii="Myriad Pro" w:hAnsi="Myriad Pro"/>
          <w:b w:val="0"/>
          <w:sz w:val="20"/>
          <w:szCs w:val="20"/>
        </w:rPr>
        <w:t>ONKURSAM</w:t>
      </w:r>
    </w:p>
    <w:p w14:paraId="14A348E9" w14:textId="4B93E546" w:rsidR="00E01C1A" w:rsidRPr="00F70086" w:rsidRDefault="00145208">
      <w:pPr>
        <w:pStyle w:val="SLOAgreementTitle"/>
        <w:rPr>
          <w:rFonts w:ascii="Myriad Pro" w:hAnsi="Myriad Pro"/>
          <w:sz w:val="20"/>
          <w:szCs w:val="20"/>
        </w:rPr>
      </w:pPr>
      <w:bookmarkStart w:id="10" w:name="_Hlk489623252"/>
      <w:bookmarkEnd w:id="6"/>
      <w:bookmarkEnd w:id="7"/>
      <w:bookmarkEnd w:id="8"/>
      <w:bookmarkEnd w:id="9"/>
      <w:r w:rsidRPr="00F70086">
        <w:rPr>
          <w:rFonts w:ascii="Myriad Pro" w:hAnsi="Myriad Pro"/>
          <w:sz w:val="20"/>
          <w:szCs w:val="20"/>
        </w:rPr>
        <w:t>“</w:t>
      </w:r>
      <w:r w:rsidR="0041062B" w:rsidRPr="00F70086">
        <w:rPr>
          <w:rFonts w:ascii="Myriad Pro" w:hAnsi="Myriad Pro"/>
          <w:sz w:val="20"/>
          <w:szCs w:val="20"/>
        </w:rPr>
        <w:t xml:space="preserve">bŪVPROJEKTA RISINĀJUMU IZVĒRTĒŠANA UN BŪVEKSPERTĪZES VEIKŠANA rAIL bALTICA BŪVPROJEKTIEM </w:t>
      </w:r>
      <w:r w:rsidR="006233FE">
        <w:rPr>
          <w:rFonts w:ascii="Myriad Pro" w:hAnsi="Myriad Pro"/>
          <w:sz w:val="20"/>
          <w:szCs w:val="20"/>
        </w:rPr>
        <w:t>latvijā</w:t>
      </w:r>
      <w:r w:rsidRPr="00F70086">
        <w:rPr>
          <w:rFonts w:ascii="Myriad Pro" w:hAnsi="Myriad Pro"/>
          <w:sz w:val="20"/>
          <w:szCs w:val="20"/>
        </w:rPr>
        <w:t>”</w:t>
      </w:r>
    </w:p>
    <w:p w14:paraId="5730D3AE" w14:textId="5BEB23B1" w:rsidR="00E01C1A" w:rsidRPr="00F70086" w:rsidRDefault="00145208">
      <w:pPr>
        <w:pStyle w:val="SLOAgreementTitle"/>
        <w:rPr>
          <w:rFonts w:ascii="Myriad Pro" w:hAnsi="Myriad Pro"/>
          <w:b w:val="0"/>
          <w:sz w:val="20"/>
          <w:szCs w:val="20"/>
        </w:rPr>
      </w:pPr>
      <w:r w:rsidRPr="00F70086">
        <w:rPr>
          <w:rFonts w:ascii="Myriad Pro" w:hAnsi="Myriad Pro"/>
          <w:b w:val="0"/>
          <w:sz w:val="20"/>
          <w:szCs w:val="20"/>
        </w:rPr>
        <w:t xml:space="preserve">(Identifikācijas Nr. </w:t>
      </w:r>
      <w:r w:rsidR="00D12B2B">
        <w:rPr>
          <w:rFonts w:ascii="Myriad Pro" w:hAnsi="Myriad Pro"/>
          <w:b w:val="0"/>
          <w:sz w:val="20"/>
          <w:szCs w:val="20"/>
        </w:rPr>
        <w:t>RBR 2020/19</w:t>
      </w:r>
      <w:r w:rsidRPr="00F70086">
        <w:rPr>
          <w:rFonts w:ascii="Myriad Pro" w:hAnsi="Myriad Pro"/>
          <w:b w:val="0"/>
          <w:sz w:val="20"/>
          <w:szCs w:val="20"/>
        </w:rPr>
        <w:t>)</w:t>
      </w:r>
    </w:p>
    <w:bookmarkEnd w:id="10"/>
    <w:p w14:paraId="0735AD88" w14:textId="77777777" w:rsidR="00E01C1A" w:rsidRPr="00F70086" w:rsidRDefault="00E01C1A">
      <w:pPr>
        <w:pStyle w:val="SLONormal"/>
        <w:jc w:val="center"/>
        <w:rPr>
          <w:rFonts w:ascii="Myriad Pro" w:hAnsi="Myriad Pro"/>
          <w:b/>
          <w:bCs/>
          <w:color w:val="FF0000"/>
          <w:sz w:val="20"/>
          <w:szCs w:val="20"/>
        </w:rPr>
      </w:pPr>
    </w:p>
    <w:p w14:paraId="314EDC6D" w14:textId="77777777" w:rsidR="00E01C1A" w:rsidRPr="00F70086" w:rsidRDefault="00E01C1A">
      <w:pPr>
        <w:pStyle w:val="SLONormal"/>
        <w:jc w:val="center"/>
        <w:rPr>
          <w:rFonts w:ascii="Myriad Pro" w:hAnsi="Myriad Pro"/>
          <w:sz w:val="20"/>
          <w:szCs w:val="20"/>
        </w:rPr>
      </w:pPr>
    </w:p>
    <w:p w14:paraId="396B06E8" w14:textId="77777777" w:rsidR="00E01C1A" w:rsidRPr="00F70086" w:rsidRDefault="00E01C1A">
      <w:pPr>
        <w:pStyle w:val="SLONormal"/>
        <w:jc w:val="center"/>
        <w:rPr>
          <w:rFonts w:ascii="Myriad Pro" w:hAnsi="Myriad Pro"/>
          <w:sz w:val="20"/>
          <w:szCs w:val="20"/>
        </w:rPr>
      </w:pPr>
    </w:p>
    <w:p w14:paraId="59F4CCCB" w14:textId="77777777" w:rsidR="00E01C1A" w:rsidRPr="00F70086" w:rsidRDefault="00E01C1A">
      <w:pPr>
        <w:pStyle w:val="SLONormal"/>
        <w:rPr>
          <w:rFonts w:ascii="Myriad Pro" w:hAnsi="Myriad Pro"/>
          <w:sz w:val="20"/>
          <w:szCs w:val="20"/>
        </w:rPr>
      </w:pPr>
    </w:p>
    <w:p w14:paraId="1F6171C6" w14:textId="77777777" w:rsidR="00E01C1A" w:rsidRPr="00F70086" w:rsidRDefault="00E01C1A">
      <w:pPr>
        <w:pStyle w:val="SLONormal"/>
        <w:rPr>
          <w:rFonts w:ascii="Myriad Pro" w:hAnsi="Myriad Pro"/>
          <w:sz w:val="20"/>
          <w:szCs w:val="20"/>
        </w:rPr>
      </w:pPr>
    </w:p>
    <w:p w14:paraId="78566D3A" w14:textId="77777777" w:rsidR="00E01C1A" w:rsidRPr="00F70086" w:rsidRDefault="00E01C1A">
      <w:pPr>
        <w:pStyle w:val="SLONormal"/>
        <w:rPr>
          <w:rFonts w:ascii="Myriad Pro" w:hAnsi="Myriad Pro"/>
          <w:sz w:val="20"/>
          <w:szCs w:val="20"/>
        </w:rPr>
      </w:pPr>
    </w:p>
    <w:p w14:paraId="26A94208" w14:textId="77777777" w:rsidR="00E01C1A" w:rsidRPr="00F70086" w:rsidRDefault="00E01C1A">
      <w:pPr>
        <w:pStyle w:val="SLONormal"/>
        <w:rPr>
          <w:rFonts w:ascii="Myriad Pro" w:hAnsi="Myriad Pro"/>
          <w:sz w:val="20"/>
          <w:szCs w:val="20"/>
        </w:rPr>
      </w:pPr>
    </w:p>
    <w:p w14:paraId="4656FF67" w14:textId="77777777" w:rsidR="00E01C1A" w:rsidRPr="00F70086" w:rsidRDefault="00E01C1A">
      <w:pPr>
        <w:pStyle w:val="SLONormal"/>
        <w:jc w:val="center"/>
        <w:rPr>
          <w:rFonts w:ascii="Myriad Pro" w:hAnsi="Myriad Pro"/>
          <w:sz w:val="20"/>
          <w:szCs w:val="20"/>
        </w:rPr>
      </w:pPr>
    </w:p>
    <w:p w14:paraId="1290EBBC" w14:textId="77777777" w:rsidR="00E01C1A" w:rsidRPr="00F70086" w:rsidRDefault="00E01C1A">
      <w:pPr>
        <w:pStyle w:val="SLONormal"/>
        <w:jc w:val="center"/>
        <w:rPr>
          <w:rFonts w:ascii="Myriad Pro" w:hAnsi="Myriad Pro"/>
          <w:sz w:val="20"/>
          <w:szCs w:val="20"/>
        </w:rPr>
      </w:pPr>
    </w:p>
    <w:p w14:paraId="5CB0528D" w14:textId="77777777" w:rsidR="00E01C1A" w:rsidRPr="00F70086" w:rsidRDefault="00E01C1A">
      <w:pPr>
        <w:pStyle w:val="SLONormal"/>
        <w:jc w:val="center"/>
        <w:rPr>
          <w:rFonts w:ascii="Myriad Pro" w:hAnsi="Myriad Pro"/>
          <w:sz w:val="20"/>
          <w:szCs w:val="20"/>
        </w:rPr>
      </w:pPr>
    </w:p>
    <w:p w14:paraId="735BE175" w14:textId="77777777" w:rsidR="00E01C1A" w:rsidRPr="00F70086" w:rsidRDefault="00145208">
      <w:pPr>
        <w:jc w:val="center"/>
        <w:rPr>
          <w:rFonts w:ascii="Myriad Pro" w:hAnsi="Myriad Pro"/>
          <w:sz w:val="20"/>
          <w:szCs w:val="20"/>
        </w:rPr>
      </w:pPr>
      <w:r w:rsidRPr="00F70086">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0035109E" w:rsidRPr="00F70086">
        <w:rPr>
          <w:rFonts w:ascii="Myriad Pro" w:hAnsi="Myriad Pro"/>
          <w:sz w:val="20"/>
          <w:szCs w:val="20"/>
        </w:rPr>
        <w:fldChar w:fldCharType="begin"/>
      </w:r>
      <w:r w:rsidR="0035109E" w:rsidRPr="00F70086">
        <w:rPr>
          <w:rFonts w:ascii="Myriad Pro" w:hAnsi="Myriad Pro"/>
          <w:sz w:val="20"/>
          <w:szCs w:val="20"/>
        </w:rPr>
        <w:instrText xml:space="preserve"> INCLUDEPICTURE  "https://ec.europa.eu/inea/sites/inea/files/download/logos/cef/en_cef__.png" \* MERGEFORMATINET </w:instrText>
      </w:r>
      <w:r w:rsidR="0035109E" w:rsidRPr="00F70086">
        <w:rPr>
          <w:rFonts w:ascii="Myriad Pro" w:hAnsi="Myriad Pro"/>
          <w:sz w:val="20"/>
          <w:szCs w:val="20"/>
        </w:rPr>
        <w:fldChar w:fldCharType="separate"/>
      </w:r>
      <w:r w:rsidR="001C3679" w:rsidRPr="00F70086">
        <w:rPr>
          <w:rFonts w:ascii="Myriad Pro" w:hAnsi="Myriad Pro"/>
          <w:sz w:val="20"/>
          <w:szCs w:val="20"/>
        </w:rPr>
        <w:fldChar w:fldCharType="begin"/>
      </w:r>
      <w:r w:rsidR="001C3679" w:rsidRPr="00F70086">
        <w:rPr>
          <w:rFonts w:ascii="Myriad Pro" w:hAnsi="Myriad Pro"/>
          <w:sz w:val="20"/>
          <w:szCs w:val="20"/>
        </w:rPr>
        <w:instrText xml:space="preserve"> INCLUDEPICTURE  "https://ec.europa.eu/inea/sites/inea/files/download/logos/cef/en_cef__.png" \* MERGEFORMATINET </w:instrText>
      </w:r>
      <w:r w:rsidR="001C3679" w:rsidRPr="00F70086">
        <w:rPr>
          <w:rFonts w:ascii="Myriad Pro" w:hAnsi="Myriad Pro"/>
          <w:sz w:val="20"/>
          <w:szCs w:val="20"/>
        </w:rPr>
        <w:fldChar w:fldCharType="separate"/>
      </w:r>
      <w:r w:rsidR="00FC5FDD" w:rsidRPr="00F70086">
        <w:rPr>
          <w:rFonts w:ascii="Myriad Pro" w:hAnsi="Myriad Pro"/>
          <w:sz w:val="20"/>
          <w:szCs w:val="20"/>
        </w:rPr>
        <w:fldChar w:fldCharType="begin"/>
      </w:r>
      <w:r w:rsidR="00FC5FDD" w:rsidRPr="00F70086">
        <w:rPr>
          <w:rFonts w:ascii="Myriad Pro" w:hAnsi="Myriad Pro"/>
          <w:sz w:val="20"/>
          <w:szCs w:val="20"/>
        </w:rPr>
        <w:instrText xml:space="preserve"> INCLUDEPICTURE  "https://ec.europa.eu/inea/sites/inea/files/download/logos/cef/en_cef__.png" \* MERGEFORMATINET </w:instrText>
      </w:r>
      <w:r w:rsidR="00FC5FDD" w:rsidRPr="00F70086">
        <w:rPr>
          <w:rFonts w:ascii="Myriad Pro" w:hAnsi="Myriad Pro"/>
          <w:sz w:val="20"/>
          <w:szCs w:val="20"/>
        </w:rPr>
        <w:fldChar w:fldCharType="separate"/>
      </w:r>
      <w:r w:rsidR="00113C92" w:rsidRPr="00F70086">
        <w:rPr>
          <w:rFonts w:ascii="Myriad Pro" w:hAnsi="Myriad Pro"/>
          <w:sz w:val="20"/>
          <w:szCs w:val="20"/>
        </w:rPr>
        <w:fldChar w:fldCharType="begin"/>
      </w:r>
      <w:r w:rsidR="00113C92" w:rsidRPr="00F70086">
        <w:rPr>
          <w:rFonts w:ascii="Myriad Pro" w:hAnsi="Myriad Pro"/>
          <w:sz w:val="20"/>
          <w:szCs w:val="20"/>
        </w:rPr>
        <w:instrText xml:space="preserve"> INCLUDEPICTURE  "https://ec.europa.eu/inea/sites/inea/files/download/logos/cef/en_cef__.png" \* MERGEFORMATINET </w:instrText>
      </w:r>
      <w:r w:rsidR="00113C92" w:rsidRPr="00F70086">
        <w:rPr>
          <w:rFonts w:ascii="Myriad Pro" w:hAnsi="Myriad Pro"/>
          <w:sz w:val="20"/>
          <w:szCs w:val="20"/>
        </w:rPr>
        <w:fldChar w:fldCharType="separate"/>
      </w:r>
      <w:r w:rsidR="00962183" w:rsidRPr="00F70086">
        <w:rPr>
          <w:rFonts w:ascii="Myriad Pro" w:hAnsi="Myriad Pro"/>
          <w:sz w:val="20"/>
          <w:szCs w:val="20"/>
        </w:rPr>
        <w:fldChar w:fldCharType="begin"/>
      </w:r>
      <w:r w:rsidR="00962183" w:rsidRPr="00F70086">
        <w:rPr>
          <w:rFonts w:ascii="Myriad Pro" w:hAnsi="Myriad Pro"/>
          <w:sz w:val="20"/>
          <w:szCs w:val="20"/>
        </w:rPr>
        <w:instrText xml:space="preserve"> INCLUDEPICTURE  "https://ec.europa.eu/inea/sites/inea/files/download/logos/cef/en_cef__.png" \* MERGEFORMATINET </w:instrText>
      </w:r>
      <w:r w:rsidR="00962183" w:rsidRPr="00F70086">
        <w:rPr>
          <w:rFonts w:ascii="Myriad Pro" w:hAnsi="Myriad Pro"/>
          <w:sz w:val="20"/>
          <w:szCs w:val="20"/>
        </w:rPr>
        <w:fldChar w:fldCharType="separate"/>
      </w:r>
      <w:r w:rsidR="00B253F5" w:rsidRPr="00F70086">
        <w:rPr>
          <w:rFonts w:ascii="Myriad Pro" w:hAnsi="Myriad Pro"/>
          <w:sz w:val="20"/>
          <w:szCs w:val="20"/>
        </w:rPr>
        <w:fldChar w:fldCharType="begin"/>
      </w:r>
      <w:r w:rsidR="00B253F5" w:rsidRPr="00F70086">
        <w:rPr>
          <w:rFonts w:ascii="Myriad Pro" w:hAnsi="Myriad Pro"/>
          <w:sz w:val="20"/>
          <w:szCs w:val="20"/>
        </w:rPr>
        <w:instrText xml:space="preserve"> INCLUDEPICTURE  "https://ec.europa.eu/inea/sites/inea/files/download/logos/cef/en_cef__.png" \* MERGEFORMATINET </w:instrText>
      </w:r>
      <w:r w:rsidR="00B253F5" w:rsidRPr="00F70086">
        <w:rPr>
          <w:rFonts w:ascii="Myriad Pro" w:hAnsi="Myriad Pro"/>
          <w:sz w:val="20"/>
          <w:szCs w:val="20"/>
        </w:rPr>
        <w:fldChar w:fldCharType="separate"/>
      </w:r>
      <w:r w:rsidR="00E345F6" w:rsidRPr="00F70086">
        <w:rPr>
          <w:rFonts w:ascii="Myriad Pro" w:hAnsi="Myriad Pro"/>
          <w:sz w:val="20"/>
          <w:szCs w:val="20"/>
        </w:rPr>
        <w:fldChar w:fldCharType="begin"/>
      </w:r>
      <w:r w:rsidR="00E345F6" w:rsidRPr="00F70086">
        <w:rPr>
          <w:rFonts w:ascii="Myriad Pro" w:hAnsi="Myriad Pro"/>
          <w:sz w:val="20"/>
          <w:szCs w:val="20"/>
        </w:rPr>
        <w:instrText xml:space="preserve"> INCLUDEPICTURE  "https://ec.europa.eu/inea/sites/inea/files/download/logos/cef/en_cef__.png" \* MERGEFORMATINET </w:instrText>
      </w:r>
      <w:r w:rsidR="00E345F6" w:rsidRPr="00F70086">
        <w:rPr>
          <w:rFonts w:ascii="Myriad Pro" w:hAnsi="Myriad Pro"/>
          <w:sz w:val="20"/>
          <w:szCs w:val="20"/>
        </w:rPr>
        <w:fldChar w:fldCharType="separate"/>
      </w:r>
      <w:r w:rsidR="00890853" w:rsidRPr="00F70086">
        <w:rPr>
          <w:rFonts w:ascii="Myriad Pro" w:hAnsi="Myriad Pro"/>
          <w:sz w:val="20"/>
          <w:szCs w:val="20"/>
        </w:rPr>
        <w:fldChar w:fldCharType="begin"/>
      </w:r>
      <w:r w:rsidR="00890853" w:rsidRPr="00F70086">
        <w:rPr>
          <w:rFonts w:ascii="Myriad Pro" w:hAnsi="Myriad Pro"/>
          <w:sz w:val="20"/>
          <w:szCs w:val="20"/>
        </w:rPr>
        <w:instrText xml:space="preserve"> INCLUDEPICTURE  "https://ec.europa.eu/inea/sites/inea/files/download/logos/cef/en_cef__.png" \* MERGEFORMATINET </w:instrText>
      </w:r>
      <w:r w:rsidR="00890853" w:rsidRPr="00F70086">
        <w:rPr>
          <w:rFonts w:ascii="Myriad Pro" w:hAnsi="Myriad Pro"/>
          <w:sz w:val="20"/>
          <w:szCs w:val="20"/>
        </w:rPr>
        <w:fldChar w:fldCharType="separate"/>
      </w:r>
      <w:r w:rsidR="00C463F3" w:rsidRPr="00F70086">
        <w:rPr>
          <w:rFonts w:ascii="Myriad Pro" w:hAnsi="Myriad Pro"/>
          <w:sz w:val="20"/>
          <w:szCs w:val="20"/>
        </w:rPr>
        <w:fldChar w:fldCharType="begin"/>
      </w:r>
      <w:r w:rsidR="00C463F3" w:rsidRPr="00F70086">
        <w:rPr>
          <w:rFonts w:ascii="Myriad Pro" w:hAnsi="Myriad Pro"/>
          <w:sz w:val="20"/>
          <w:szCs w:val="20"/>
        </w:rPr>
        <w:instrText xml:space="preserve"> INCLUDEPICTURE  "https://ec.europa.eu/inea/sites/inea/files/download/logos/cef/en_cef__.png" \* MERGEFORMATINET </w:instrText>
      </w:r>
      <w:r w:rsidR="00C463F3" w:rsidRPr="00F70086">
        <w:rPr>
          <w:rFonts w:ascii="Myriad Pro" w:hAnsi="Myriad Pro"/>
          <w:sz w:val="20"/>
          <w:szCs w:val="20"/>
        </w:rPr>
        <w:fldChar w:fldCharType="separate"/>
      </w:r>
      <w:r w:rsidR="00965A98" w:rsidRPr="00F70086">
        <w:rPr>
          <w:rFonts w:ascii="Myriad Pro" w:hAnsi="Myriad Pro"/>
          <w:sz w:val="20"/>
          <w:szCs w:val="20"/>
        </w:rPr>
        <w:fldChar w:fldCharType="begin"/>
      </w:r>
      <w:r w:rsidR="00965A98" w:rsidRPr="00F70086">
        <w:rPr>
          <w:rFonts w:ascii="Myriad Pro" w:hAnsi="Myriad Pro"/>
          <w:sz w:val="20"/>
          <w:szCs w:val="20"/>
        </w:rPr>
        <w:instrText xml:space="preserve"> INCLUDEPICTURE  "https://ec.europa.eu/inea/sites/inea/files/download/logos/cef/en_cef__.png" \* MERGEFORMATINET </w:instrText>
      </w:r>
      <w:r w:rsidR="00965A98" w:rsidRPr="00F70086">
        <w:rPr>
          <w:rFonts w:ascii="Myriad Pro" w:hAnsi="Myriad Pro"/>
          <w:sz w:val="20"/>
          <w:szCs w:val="20"/>
        </w:rPr>
        <w:fldChar w:fldCharType="separate"/>
      </w:r>
      <w:r w:rsidR="00EB6133" w:rsidRPr="00F70086">
        <w:rPr>
          <w:rFonts w:ascii="Myriad Pro" w:hAnsi="Myriad Pro"/>
          <w:sz w:val="20"/>
          <w:szCs w:val="20"/>
        </w:rPr>
        <w:fldChar w:fldCharType="begin"/>
      </w:r>
      <w:r w:rsidR="00EB6133" w:rsidRPr="00F70086">
        <w:rPr>
          <w:rFonts w:ascii="Myriad Pro" w:hAnsi="Myriad Pro"/>
          <w:sz w:val="20"/>
          <w:szCs w:val="20"/>
        </w:rPr>
        <w:instrText xml:space="preserve"> INCLUDEPICTURE  "https://ec.europa.eu/inea/sites/inea/files/download/logos/cef/en_cef__.png" \* MERGEFORMATINET </w:instrText>
      </w:r>
      <w:r w:rsidR="00EB6133" w:rsidRPr="00F70086">
        <w:rPr>
          <w:rFonts w:ascii="Myriad Pro" w:hAnsi="Myriad Pro"/>
          <w:sz w:val="20"/>
          <w:szCs w:val="20"/>
        </w:rPr>
        <w:fldChar w:fldCharType="separate"/>
      </w:r>
      <w:r w:rsidR="007D08DF" w:rsidRPr="00F70086">
        <w:rPr>
          <w:rFonts w:ascii="Myriad Pro" w:hAnsi="Myriad Pro"/>
          <w:sz w:val="20"/>
          <w:szCs w:val="20"/>
        </w:rPr>
        <w:fldChar w:fldCharType="begin"/>
      </w:r>
      <w:r w:rsidR="007D08DF" w:rsidRPr="00F70086">
        <w:rPr>
          <w:rFonts w:ascii="Myriad Pro" w:hAnsi="Myriad Pro"/>
          <w:sz w:val="20"/>
          <w:szCs w:val="20"/>
        </w:rPr>
        <w:instrText xml:space="preserve"> INCLUDEPICTURE  "https://ec.europa.eu/inea/sites/inea/files/download/logos/cef/en_cef__.png" \* MERGEFORMATINET </w:instrText>
      </w:r>
      <w:r w:rsidR="007D08DF" w:rsidRPr="00F70086">
        <w:rPr>
          <w:rFonts w:ascii="Myriad Pro" w:hAnsi="Myriad Pro"/>
          <w:sz w:val="20"/>
          <w:szCs w:val="20"/>
        </w:rPr>
        <w:fldChar w:fldCharType="separate"/>
      </w:r>
      <w:r w:rsidR="00A63401" w:rsidRPr="00F70086">
        <w:rPr>
          <w:rFonts w:ascii="Myriad Pro" w:hAnsi="Myriad Pro"/>
          <w:sz w:val="20"/>
          <w:szCs w:val="20"/>
        </w:rPr>
        <w:fldChar w:fldCharType="begin"/>
      </w:r>
      <w:r w:rsidR="00A63401" w:rsidRPr="00F70086">
        <w:rPr>
          <w:rFonts w:ascii="Myriad Pro" w:hAnsi="Myriad Pro"/>
          <w:sz w:val="20"/>
          <w:szCs w:val="20"/>
        </w:rPr>
        <w:instrText xml:space="preserve"> INCLUDEPICTURE  "https://ec.europa.eu/inea/sites/inea/files/download/logos/cef/en_cef__.png" \* MERGEFORMATINET </w:instrText>
      </w:r>
      <w:r w:rsidR="00A63401" w:rsidRPr="00F70086">
        <w:rPr>
          <w:rFonts w:ascii="Myriad Pro" w:hAnsi="Myriad Pro"/>
          <w:sz w:val="20"/>
          <w:szCs w:val="20"/>
        </w:rPr>
        <w:fldChar w:fldCharType="separate"/>
      </w:r>
      <w:r w:rsidR="00C84FE5" w:rsidRPr="00F70086">
        <w:rPr>
          <w:rFonts w:ascii="Myriad Pro" w:hAnsi="Myriad Pro"/>
          <w:sz w:val="20"/>
          <w:szCs w:val="20"/>
        </w:rPr>
        <w:fldChar w:fldCharType="begin"/>
      </w:r>
      <w:r w:rsidR="00C84FE5" w:rsidRPr="00F70086">
        <w:rPr>
          <w:rFonts w:ascii="Myriad Pro" w:hAnsi="Myriad Pro"/>
          <w:sz w:val="20"/>
          <w:szCs w:val="20"/>
        </w:rPr>
        <w:instrText xml:space="preserve"> INCLUDEPICTURE  "https://ec.europa.eu/inea/sites/inea/files/download/logos/cef/en_cef__.png" \* MERGEFORMATINET </w:instrText>
      </w:r>
      <w:r w:rsidR="00C84FE5" w:rsidRPr="00F70086">
        <w:rPr>
          <w:rFonts w:ascii="Myriad Pro" w:hAnsi="Myriad Pro"/>
          <w:sz w:val="20"/>
          <w:szCs w:val="20"/>
        </w:rPr>
        <w:fldChar w:fldCharType="separate"/>
      </w:r>
      <w:r w:rsidR="00C63668" w:rsidRPr="00F70086">
        <w:rPr>
          <w:rFonts w:ascii="Myriad Pro" w:hAnsi="Myriad Pro"/>
          <w:sz w:val="20"/>
          <w:szCs w:val="20"/>
        </w:rPr>
        <w:fldChar w:fldCharType="begin"/>
      </w:r>
      <w:r w:rsidR="00C63668" w:rsidRPr="00F70086">
        <w:rPr>
          <w:rFonts w:ascii="Myriad Pro" w:hAnsi="Myriad Pro"/>
          <w:sz w:val="20"/>
          <w:szCs w:val="20"/>
        </w:rPr>
        <w:instrText xml:space="preserve"> INCLUDEPICTURE  "https://ec.europa.eu/inea/sites/inea/files/download/logos/cef/en_cef__.png" \* MERGEFORMATINET </w:instrText>
      </w:r>
      <w:r w:rsidR="00C63668" w:rsidRPr="00F70086">
        <w:rPr>
          <w:rFonts w:ascii="Myriad Pro" w:hAnsi="Myriad Pro"/>
          <w:sz w:val="20"/>
          <w:szCs w:val="20"/>
        </w:rPr>
        <w:fldChar w:fldCharType="separate"/>
      </w:r>
      <w:r w:rsidR="00D11BAF" w:rsidRPr="00F70086">
        <w:rPr>
          <w:rFonts w:ascii="Myriad Pro" w:hAnsi="Myriad Pro"/>
          <w:sz w:val="20"/>
          <w:szCs w:val="20"/>
        </w:rPr>
        <w:fldChar w:fldCharType="begin"/>
      </w:r>
      <w:r w:rsidR="00D11BAF" w:rsidRPr="00F70086">
        <w:rPr>
          <w:rFonts w:ascii="Myriad Pro" w:hAnsi="Myriad Pro"/>
          <w:sz w:val="20"/>
          <w:szCs w:val="20"/>
        </w:rPr>
        <w:instrText xml:space="preserve"> INCLUDEPICTURE  "https://ec.europa.eu/inea/sites/inea/files/download/logos/cef/en_cef__.png" \* MERGEFORMATINET </w:instrText>
      </w:r>
      <w:r w:rsidR="00D11BAF" w:rsidRPr="00F70086">
        <w:rPr>
          <w:rFonts w:ascii="Myriad Pro" w:hAnsi="Myriad Pro"/>
          <w:sz w:val="20"/>
          <w:szCs w:val="20"/>
        </w:rPr>
        <w:fldChar w:fldCharType="separate"/>
      </w:r>
      <w:r w:rsidR="00F44A9A" w:rsidRPr="00F70086">
        <w:rPr>
          <w:rFonts w:ascii="Myriad Pro" w:hAnsi="Myriad Pro"/>
          <w:sz w:val="20"/>
          <w:szCs w:val="20"/>
        </w:rPr>
        <w:fldChar w:fldCharType="begin"/>
      </w:r>
      <w:r w:rsidR="00F44A9A" w:rsidRPr="00F70086">
        <w:rPr>
          <w:rFonts w:ascii="Myriad Pro" w:hAnsi="Myriad Pro"/>
          <w:sz w:val="20"/>
          <w:szCs w:val="20"/>
        </w:rPr>
        <w:instrText xml:space="preserve"> INCLUDEPICTURE  "https://ec.europa.eu/inea/sites/inea/files/download/logos/cef/en_cef__.png" \* MERGEFORMATINET </w:instrText>
      </w:r>
      <w:r w:rsidR="00F44A9A" w:rsidRPr="00F70086">
        <w:rPr>
          <w:rFonts w:ascii="Myriad Pro" w:hAnsi="Myriad Pro"/>
          <w:sz w:val="20"/>
          <w:szCs w:val="20"/>
        </w:rPr>
        <w:fldChar w:fldCharType="separate"/>
      </w:r>
      <w:r w:rsidR="00240644" w:rsidRPr="00F70086">
        <w:rPr>
          <w:rFonts w:ascii="Myriad Pro" w:hAnsi="Myriad Pro"/>
          <w:sz w:val="20"/>
          <w:szCs w:val="20"/>
        </w:rPr>
        <w:fldChar w:fldCharType="begin"/>
      </w:r>
      <w:r w:rsidR="00240644" w:rsidRPr="00F70086">
        <w:rPr>
          <w:rFonts w:ascii="Myriad Pro" w:hAnsi="Myriad Pro"/>
          <w:sz w:val="20"/>
          <w:szCs w:val="20"/>
        </w:rPr>
        <w:instrText xml:space="preserve"> INCLUDEPICTURE  "https://ec.europa.eu/inea/sites/inea/files/download/logos/cef/en_cef__.png" \* MERGEFORMATINET </w:instrText>
      </w:r>
      <w:r w:rsidR="00240644" w:rsidRPr="00F70086">
        <w:rPr>
          <w:rFonts w:ascii="Myriad Pro" w:hAnsi="Myriad Pro"/>
          <w:sz w:val="20"/>
          <w:szCs w:val="20"/>
        </w:rPr>
        <w:fldChar w:fldCharType="separate"/>
      </w:r>
      <w:r w:rsidR="00914F71" w:rsidRPr="00F70086">
        <w:rPr>
          <w:rFonts w:ascii="Myriad Pro" w:hAnsi="Myriad Pro"/>
          <w:sz w:val="20"/>
          <w:szCs w:val="20"/>
        </w:rPr>
        <w:fldChar w:fldCharType="begin"/>
      </w:r>
      <w:r w:rsidR="00914F71" w:rsidRPr="00F70086">
        <w:rPr>
          <w:rFonts w:ascii="Myriad Pro" w:hAnsi="Myriad Pro"/>
          <w:sz w:val="20"/>
          <w:szCs w:val="20"/>
        </w:rPr>
        <w:instrText xml:space="preserve"> INCLUDEPICTURE  "https://ec.europa.eu/inea/sites/inea/files/download/logos/cef/en_cef__.png" \* MERGEFORMATINET </w:instrText>
      </w:r>
      <w:r w:rsidR="00914F71" w:rsidRPr="00F70086">
        <w:rPr>
          <w:rFonts w:ascii="Myriad Pro" w:hAnsi="Myriad Pro"/>
          <w:sz w:val="20"/>
          <w:szCs w:val="20"/>
        </w:rPr>
        <w:fldChar w:fldCharType="separate"/>
      </w:r>
      <w:r w:rsidR="00BA58A9" w:rsidRPr="00F70086">
        <w:rPr>
          <w:rFonts w:ascii="Myriad Pro" w:hAnsi="Myriad Pro"/>
          <w:sz w:val="20"/>
          <w:szCs w:val="20"/>
        </w:rPr>
        <w:fldChar w:fldCharType="begin"/>
      </w:r>
      <w:r w:rsidR="00BA58A9" w:rsidRPr="00F70086">
        <w:rPr>
          <w:rFonts w:ascii="Myriad Pro" w:hAnsi="Myriad Pro"/>
          <w:sz w:val="20"/>
          <w:szCs w:val="20"/>
        </w:rPr>
        <w:instrText xml:space="preserve"> INCLUDEPICTURE  "https://ec.europa.eu/inea/sites/inea/files/download/logos/cef/en_cef__.png" \* MERGEFORMATINET </w:instrText>
      </w:r>
      <w:r w:rsidR="00BA58A9" w:rsidRPr="00F70086">
        <w:rPr>
          <w:rFonts w:ascii="Myriad Pro" w:hAnsi="Myriad Pro"/>
          <w:sz w:val="20"/>
          <w:szCs w:val="20"/>
        </w:rPr>
        <w:fldChar w:fldCharType="separate"/>
      </w:r>
      <w:r w:rsidR="00EC474C" w:rsidRPr="00F70086">
        <w:rPr>
          <w:rFonts w:ascii="Myriad Pro" w:hAnsi="Myriad Pro"/>
          <w:sz w:val="20"/>
          <w:szCs w:val="20"/>
        </w:rPr>
        <w:fldChar w:fldCharType="begin"/>
      </w:r>
      <w:r w:rsidR="00EC474C" w:rsidRPr="00F70086">
        <w:rPr>
          <w:rFonts w:ascii="Myriad Pro" w:hAnsi="Myriad Pro"/>
          <w:sz w:val="20"/>
          <w:szCs w:val="20"/>
        </w:rPr>
        <w:instrText xml:space="preserve"> INCLUDEPICTURE  "https://ec.europa.eu/inea/sites/inea/files/download/logos/cef/en_cef__.png" \* MERGEFORMATINET </w:instrText>
      </w:r>
      <w:r w:rsidR="00EC474C" w:rsidRPr="00F70086">
        <w:rPr>
          <w:rFonts w:ascii="Myriad Pro" w:hAnsi="Myriad Pro"/>
          <w:sz w:val="20"/>
          <w:szCs w:val="20"/>
        </w:rPr>
        <w:fldChar w:fldCharType="separate"/>
      </w:r>
      <w:r w:rsidR="00605118" w:rsidRPr="00F70086">
        <w:rPr>
          <w:rFonts w:ascii="Myriad Pro" w:hAnsi="Myriad Pro"/>
          <w:sz w:val="20"/>
          <w:szCs w:val="20"/>
        </w:rPr>
        <w:fldChar w:fldCharType="begin"/>
      </w:r>
      <w:r w:rsidR="00605118" w:rsidRPr="00F70086">
        <w:rPr>
          <w:rFonts w:ascii="Myriad Pro" w:hAnsi="Myriad Pro"/>
          <w:sz w:val="20"/>
          <w:szCs w:val="20"/>
        </w:rPr>
        <w:instrText xml:space="preserve"> INCLUDEPICTURE  "https://ec.europa.eu/inea/sites/inea/files/download/logos/cef/en_cef__.png" \* MERGEFORMATINET </w:instrText>
      </w:r>
      <w:r w:rsidR="00605118" w:rsidRPr="00F70086">
        <w:rPr>
          <w:rFonts w:ascii="Myriad Pro" w:hAnsi="Myriad Pro"/>
          <w:sz w:val="20"/>
          <w:szCs w:val="20"/>
        </w:rPr>
        <w:fldChar w:fldCharType="separate"/>
      </w:r>
      <w:r w:rsidR="00C10253" w:rsidRPr="00F70086">
        <w:rPr>
          <w:rFonts w:ascii="Myriad Pro" w:hAnsi="Myriad Pro"/>
          <w:sz w:val="20"/>
          <w:szCs w:val="20"/>
        </w:rPr>
        <w:fldChar w:fldCharType="begin"/>
      </w:r>
      <w:r w:rsidR="00C10253" w:rsidRPr="00F70086">
        <w:rPr>
          <w:rFonts w:ascii="Myriad Pro" w:hAnsi="Myriad Pro"/>
          <w:sz w:val="20"/>
          <w:szCs w:val="20"/>
        </w:rPr>
        <w:instrText xml:space="preserve"> INCLUDEPICTURE  "https://ec.europa.eu/inea/sites/inea/files/download/logos/cef/en_cef__.png" \* MERGEFORMATINET </w:instrText>
      </w:r>
      <w:r w:rsidR="00C10253" w:rsidRPr="00F70086">
        <w:rPr>
          <w:rFonts w:ascii="Myriad Pro" w:hAnsi="Myriad Pro"/>
          <w:sz w:val="20"/>
          <w:szCs w:val="20"/>
        </w:rPr>
        <w:fldChar w:fldCharType="separate"/>
      </w:r>
      <w:r w:rsidR="00A31E98" w:rsidRPr="00F70086">
        <w:rPr>
          <w:rFonts w:ascii="Myriad Pro" w:hAnsi="Myriad Pro"/>
          <w:sz w:val="20"/>
          <w:szCs w:val="20"/>
        </w:rPr>
        <w:fldChar w:fldCharType="begin"/>
      </w:r>
      <w:r w:rsidR="00A31E98" w:rsidRPr="00F70086">
        <w:rPr>
          <w:rFonts w:ascii="Myriad Pro" w:hAnsi="Myriad Pro"/>
          <w:sz w:val="20"/>
          <w:szCs w:val="20"/>
        </w:rPr>
        <w:instrText xml:space="preserve"> INCLUDEPICTURE  "https://ec.europa.eu/inea/sites/inea/files/download/logos/cef/en_cef__.png" \* MERGEFORMATINET </w:instrText>
      </w:r>
      <w:r w:rsidR="00A31E98" w:rsidRPr="00F70086">
        <w:rPr>
          <w:rFonts w:ascii="Myriad Pro" w:hAnsi="Myriad Pro"/>
          <w:sz w:val="20"/>
          <w:szCs w:val="20"/>
        </w:rPr>
        <w:fldChar w:fldCharType="separate"/>
      </w:r>
      <w:r w:rsidR="00CD5C15" w:rsidRPr="00F70086">
        <w:rPr>
          <w:rFonts w:ascii="Myriad Pro" w:hAnsi="Myriad Pro"/>
          <w:sz w:val="20"/>
          <w:szCs w:val="20"/>
        </w:rPr>
        <w:fldChar w:fldCharType="begin"/>
      </w:r>
      <w:r w:rsidR="00CD5C15" w:rsidRPr="00F70086">
        <w:rPr>
          <w:rFonts w:ascii="Myriad Pro" w:hAnsi="Myriad Pro"/>
          <w:sz w:val="20"/>
          <w:szCs w:val="20"/>
        </w:rPr>
        <w:instrText xml:space="preserve"> INCLUDEPICTURE  "https://ec.europa.eu/inea/sites/inea/files/download/logos/cef/en_cef__.png" \* MERGEFORMATINET </w:instrText>
      </w:r>
      <w:r w:rsidR="00CD5C15" w:rsidRPr="00F70086">
        <w:rPr>
          <w:rFonts w:ascii="Myriad Pro" w:hAnsi="Myriad Pro"/>
          <w:sz w:val="20"/>
          <w:szCs w:val="20"/>
        </w:rPr>
        <w:fldChar w:fldCharType="separate"/>
      </w:r>
      <w:r w:rsidR="00B24AF8" w:rsidRPr="00F70086">
        <w:rPr>
          <w:rFonts w:ascii="Myriad Pro" w:hAnsi="Myriad Pro"/>
          <w:sz w:val="20"/>
          <w:szCs w:val="20"/>
        </w:rPr>
        <w:fldChar w:fldCharType="begin"/>
      </w:r>
      <w:r w:rsidR="00B24AF8" w:rsidRPr="00F70086">
        <w:rPr>
          <w:rFonts w:ascii="Myriad Pro" w:hAnsi="Myriad Pro"/>
          <w:sz w:val="20"/>
          <w:szCs w:val="20"/>
        </w:rPr>
        <w:instrText xml:space="preserve"> INCLUDEPICTURE  "https://ec.europa.eu/inea/sites/inea/files/download/logos/cef/en_cef__.png" \* MERGEFORMATINET </w:instrText>
      </w:r>
      <w:r w:rsidR="00B24AF8" w:rsidRPr="00F70086">
        <w:rPr>
          <w:rFonts w:ascii="Myriad Pro" w:hAnsi="Myriad Pro"/>
          <w:sz w:val="20"/>
          <w:szCs w:val="20"/>
        </w:rPr>
        <w:fldChar w:fldCharType="separate"/>
      </w:r>
      <w:r w:rsidR="00EE4AA1" w:rsidRPr="00F70086">
        <w:rPr>
          <w:rFonts w:ascii="Myriad Pro" w:hAnsi="Myriad Pro"/>
          <w:sz w:val="20"/>
          <w:szCs w:val="20"/>
        </w:rPr>
        <w:fldChar w:fldCharType="begin"/>
      </w:r>
      <w:r w:rsidR="00EE4AA1" w:rsidRPr="00F70086">
        <w:rPr>
          <w:rFonts w:ascii="Myriad Pro" w:hAnsi="Myriad Pro"/>
          <w:sz w:val="20"/>
          <w:szCs w:val="20"/>
        </w:rPr>
        <w:instrText xml:space="preserve"> INCLUDEPICTURE  "https://ec.europa.eu/inea/sites/inea/files/download/logos/cef/en_cef__.png" \* MERGEFORMATINET </w:instrText>
      </w:r>
      <w:r w:rsidR="00EE4AA1" w:rsidRPr="00F70086">
        <w:rPr>
          <w:rFonts w:ascii="Myriad Pro" w:hAnsi="Myriad Pro"/>
          <w:sz w:val="20"/>
          <w:szCs w:val="20"/>
        </w:rPr>
        <w:fldChar w:fldCharType="separate"/>
      </w:r>
      <w:r w:rsidR="000545AF" w:rsidRPr="00F70086">
        <w:rPr>
          <w:rFonts w:ascii="Myriad Pro" w:hAnsi="Myriad Pro"/>
          <w:sz w:val="20"/>
          <w:szCs w:val="20"/>
        </w:rPr>
        <w:fldChar w:fldCharType="begin"/>
      </w:r>
      <w:r w:rsidR="000545AF" w:rsidRPr="00F70086">
        <w:rPr>
          <w:rFonts w:ascii="Myriad Pro" w:hAnsi="Myriad Pro"/>
          <w:sz w:val="20"/>
          <w:szCs w:val="20"/>
        </w:rPr>
        <w:instrText xml:space="preserve"> INCLUDEPICTURE  "https://ec.europa.eu/inea/sites/inea/files/download/logos/cef/en_cef__.png" \* MERGEFORMATINET </w:instrText>
      </w:r>
      <w:r w:rsidR="000545AF" w:rsidRPr="00F70086">
        <w:rPr>
          <w:rFonts w:ascii="Myriad Pro" w:hAnsi="Myriad Pro"/>
          <w:sz w:val="20"/>
          <w:szCs w:val="20"/>
        </w:rPr>
        <w:fldChar w:fldCharType="separate"/>
      </w:r>
      <w:r w:rsidR="008308D8" w:rsidRPr="00F70086">
        <w:rPr>
          <w:rFonts w:ascii="Myriad Pro" w:hAnsi="Myriad Pro"/>
          <w:sz w:val="20"/>
          <w:szCs w:val="20"/>
        </w:rPr>
        <w:fldChar w:fldCharType="begin"/>
      </w:r>
      <w:r w:rsidR="008308D8" w:rsidRPr="00F70086">
        <w:rPr>
          <w:rFonts w:ascii="Myriad Pro" w:hAnsi="Myriad Pro"/>
          <w:sz w:val="20"/>
          <w:szCs w:val="20"/>
        </w:rPr>
        <w:instrText xml:space="preserve"> INCLUDEPICTURE  "https://ec.europa.eu/inea/sites/inea/files/download/logos/cef/en_cef__.png" \* MERGEFORMATINET </w:instrText>
      </w:r>
      <w:r w:rsidR="008308D8" w:rsidRPr="00F70086">
        <w:rPr>
          <w:rFonts w:ascii="Myriad Pro" w:hAnsi="Myriad Pro"/>
          <w:sz w:val="20"/>
          <w:szCs w:val="20"/>
        </w:rPr>
        <w:fldChar w:fldCharType="separate"/>
      </w:r>
      <w:r w:rsidR="0066763F" w:rsidRPr="00F70086">
        <w:rPr>
          <w:rFonts w:ascii="Myriad Pro" w:hAnsi="Myriad Pro"/>
          <w:sz w:val="20"/>
          <w:szCs w:val="20"/>
        </w:rPr>
        <w:fldChar w:fldCharType="begin"/>
      </w:r>
      <w:r w:rsidR="0066763F" w:rsidRPr="00F70086">
        <w:rPr>
          <w:rFonts w:ascii="Myriad Pro" w:hAnsi="Myriad Pro"/>
          <w:sz w:val="20"/>
          <w:szCs w:val="20"/>
        </w:rPr>
        <w:instrText xml:space="preserve"> INCLUDEPICTURE  "https://ec.europa.eu/inea/sites/inea/files/download/logos/cef/en_cef__.png" \* MERGEFORMATINET </w:instrText>
      </w:r>
      <w:r w:rsidR="0066763F" w:rsidRPr="00F70086">
        <w:rPr>
          <w:rFonts w:ascii="Myriad Pro" w:hAnsi="Myriad Pro"/>
          <w:sz w:val="20"/>
          <w:szCs w:val="20"/>
        </w:rPr>
        <w:fldChar w:fldCharType="separate"/>
      </w:r>
      <w:r w:rsidR="007E5FA4" w:rsidRPr="00F70086">
        <w:rPr>
          <w:rFonts w:ascii="Myriad Pro" w:hAnsi="Myriad Pro"/>
          <w:sz w:val="20"/>
          <w:szCs w:val="20"/>
        </w:rPr>
        <w:fldChar w:fldCharType="begin"/>
      </w:r>
      <w:r w:rsidR="007E5FA4" w:rsidRPr="00F70086">
        <w:rPr>
          <w:rFonts w:ascii="Myriad Pro" w:hAnsi="Myriad Pro"/>
          <w:sz w:val="20"/>
          <w:szCs w:val="20"/>
        </w:rPr>
        <w:instrText xml:space="preserve"> INCLUDEPICTURE  "https://ec.europa.eu/inea/sites/inea/files/download/logos/cef/en_cef__.png" \* MERGEFORMATINET </w:instrText>
      </w:r>
      <w:r w:rsidR="007E5FA4" w:rsidRPr="00F70086">
        <w:rPr>
          <w:rFonts w:ascii="Myriad Pro" w:hAnsi="Myriad Pro"/>
          <w:sz w:val="20"/>
          <w:szCs w:val="20"/>
        </w:rPr>
        <w:fldChar w:fldCharType="separate"/>
      </w:r>
      <w:r w:rsidR="007B5FF1" w:rsidRPr="00F70086">
        <w:rPr>
          <w:rFonts w:ascii="Myriad Pro" w:hAnsi="Myriad Pro"/>
          <w:sz w:val="20"/>
          <w:szCs w:val="20"/>
        </w:rPr>
        <w:fldChar w:fldCharType="begin"/>
      </w:r>
      <w:r w:rsidR="007B5FF1" w:rsidRPr="00F70086">
        <w:rPr>
          <w:rFonts w:ascii="Myriad Pro" w:hAnsi="Myriad Pro"/>
          <w:sz w:val="20"/>
          <w:szCs w:val="20"/>
        </w:rPr>
        <w:instrText xml:space="preserve"> INCLUDEPICTURE  "https://ec.europa.eu/inea/sites/inea/files/download/logos/cef/en_cef__.png" \* MERGEFORMATINET </w:instrText>
      </w:r>
      <w:r w:rsidR="007B5FF1" w:rsidRPr="00F70086">
        <w:rPr>
          <w:rFonts w:ascii="Myriad Pro" w:hAnsi="Myriad Pro"/>
          <w:sz w:val="20"/>
          <w:szCs w:val="20"/>
        </w:rPr>
        <w:fldChar w:fldCharType="separate"/>
      </w:r>
      <w:r w:rsidR="009572F5" w:rsidRPr="00F70086">
        <w:rPr>
          <w:rFonts w:ascii="Myriad Pro" w:hAnsi="Myriad Pro"/>
          <w:sz w:val="20"/>
          <w:szCs w:val="20"/>
        </w:rPr>
        <w:fldChar w:fldCharType="begin"/>
      </w:r>
      <w:r w:rsidR="009572F5" w:rsidRPr="00F70086">
        <w:rPr>
          <w:rFonts w:ascii="Myriad Pro" w:hAnsi="Myriad Pro"/>
          <w:sz w:val="20"/>
          <w:szCs w:val="20"/>
        </w:rPr>
        <w:instrText xml:space="preserve"> INCLUDEPICTURE  "https://ec.europa.eu/inea/sites/inea/files/download/logos/cef/en_cef__.png" \* MERGEFORMATINET </w:instrText>
      </w:r>
      <w:r w:rsidR="009572F5" w:rsidRPr="00F70086">
        <w:rPr>
          <w:rFonts w:ascii="Myriad Pro" w:hAnsi="Myriad Pro"/>
          <w:sz w:val="20"/>
          <w:szCs w:val="20"/>
        </w:rPr>
        <w:fldChar w:fldCharType="separate"/>
      </w:r>
      <w:r w:rsidR="00A95C28" w:rsidRPr="00F70086">
        <w:rPr>
          <w:rFonts w:ascii="Myriad Pro" w:hAnsi="Myriad Pro"/>
          <w:sz w:val="20"/>
          <w:szCs w:val="20"/>
        </w:rPr>
        <w:fldChar w:fldCharType="begin"/>
      </w:r>
      <w:r w:rsidR="00A95C28" w:rsidRPr="00F70086">
        <w:rPr>
          <w:rFonts w:ascii="Myriad Pro" w:hAnsi="Myriad Pro"/>
          <w:sz w:val="20"/>
          <w:szCs w:val="20"/>
        </w:rPr>
        <w:instrText xml:space="preserve"> INCLUDEPICTURE  "https://ec.europa.eu/inea/sites/inea/files/download/logos/cef/en_cef__.png" \* MERGEFORMATINET </w:instrText>
      </w:r>
      <w:r w:rsidR="00A95C28" w:rsidRPr="00F70086">
        <w:rPr>
          <w:rFonts w:ascii="Myriad Pro" w:hAnsi="Myriad Pro"/>
          <w:sz w:val="20"/>
          <w:szCs w:val="20"/>
        </w:rPr>
        <w:fldChar w:fldCharType="separate"/>
      </w:r>
      <w:r w:rsidR="00373842" w:rsidRPr="00F70086">
        <w:rPr>
          <w:rFonts w:ascii="Myriad Pro" w:hAnsi="Myriad Pro"/>
          <w:sz w:val="20"/>
          <w:szCs w:val="20"/>
        </w:rPr>
        <w:fldChar w:fldCharType="begin"/>
      </w:r>
      <w:r w:rsidR="00373842" w:rsidRPr="00F70086">
        <w:rPr>
          <w:rFonts w:ascii="Myriad Pro" w:hAnsi="Myriad Pro"/>
          <w:sz w:val="20"/>
          <w:szCs w:val="20"/>
        </w:rPr>
        <w:instrText xml:space="preserve"> INCLUDEPICTURE  "https://ec.europa.eu/inea/sites/inea/files/download/logos/cef/en_cef__.png" \* MERGEFORMATINET </w:instrText>
      </w:r>
      <w:r w:rsidR="00373842" w:rsidRPr="00F70086">
        <w:rPr>
          <w:rFonts w:ascii="Myriad Pro" w:hAnsi="Myriad Pro"/>
          <w:sz w:val="20"/>
          <w:szCs w:val="20"/>
        </w:rPr>
        <w:fldChar w:fldCharType="separate"/>
      </w:r>
      <w:r w:rsidR="00B41FBA" w:rsidRPr="00F70086">
        <w:rPr>
          <w:rFonts w:ascii="Myriad Pro" w:hAnsi="Myriad Pro"/>
          <w:sz w:val="20"/>
          <w:szCs w:val="20"/>
        </w:rPr>
        <w:fldChar w:fldCharType="begin"/>
      </w:r>
      <w:r w:rsidR="00B41FBA" w:rsidRPr="00F70086">
        <w:rPr>
          <w:rFonts w:ascii="Myriad Pro" w:hAnsi="Myriad Pro"/>
          <w:sz w:val="20"/>
          <w:szCs w:val="20"/>
        </w:rPr>
        <w:instrText xml:space="preserve"> INCLUDEPICTURE  "https://ec.europa.eu/inea/sites/inea/files/download/logos/cef/en_cef__.png" \* MERGEFORMATINET </w:instrText>
      </w:r>
      <w:r w:rsidR="00B41FBA" w:rsidRPr="00F70086">
        <w:rPr>
          <w:rFonts w:ascii="Myriad Pro" w:hAnsi="Myriad Pro"/>
          <w:sz w:val="20"/>
          <w:szCs w:val="20"/>
        </w:rPr>
        <w:fldChar w:fldCharType="separate"/>
      </w:r>
      <w:r w:rsidR="009F3244" w:rsidRPr="00F70086">
        <w:rPr>
          <w:rFonts w:ascii="Myriad Pro" w:hAnsi="Myriad Pro"/>
          <w:sz w:val="20"/>
          <w:szCs w:val="20"/>
        </w:rPr>
        <w:fldChar w:fldCharType="begin"/>
      </w:r>
      <w:r w:rsidR="009F3244" w:rsidRPr="00F70086">
        <w:rPr>
          <w:rFonts w:ascii="Myriad Pro" w:hAnsi="Myriad Pro"/>
          <w:sz w:val="20"/>
          <w:szCs w:val="20"/>
        </w:rPr>
        <w:instrText xml:space="preserve"> INCLUDEPICTURE  "https://ec.europa.eu/inea/sites/inea/files/download/logos/cef/en_cef__.png" \* MERGEFORMATINET </w:instrText>
      </w:r>
      <w:r w:rsidR="009F3244" w:rsidRPr="00F70086">
        <w:rPr>
          <w:rFonts w:ascii="Myriad Pro" w:hAnsi="Myriad Pro"/>
          <w:sz w:val="20"/>
          <w:szCs w:val="20"/>
        </w:rPr>
        <w:fldChar w:fldCharType="separate"/>
      </w:r>
      <w:r w:rsidR="003132ED" w:rsidRPr="00F70086">
        <w:rPr>
          <w:rFonts w:ascii="Myriad Pro" w:hAnsi="Myriad Pro"/>
          <w:sz w:val="20"/>
          <w:szCs w:val="20"/>
        </w:rPr>
        <w:fldChar w:fldCharType="begin"/>
      </w:r>
      <w:r w:rsidR="003132ED" w:rsidRPr="00F70086">
        <w:rPr>
          <w:rFonts w:ascii="Myriad Pro" w:hAnsi="Myriad Pro"/>
          <w:sz w:val="20"/>
          <w:szCs w:val="20"/>
        </w:rPr>
        <w:instrText xml:space="preserve"> INCLUDEPICTURE  "https://ec.europa.eu/inea/sites/inea/files/download/logos/cef/en_cef__.png" \* MERGEFORMATINET </w:instrText>
      </w:r>
      <w:r w:rsidR="003132ED" w:rsidRPr="00F70086">
        <w:rPr>
          <w:rFonts w:ascii="Myriad Pro" w:hAnsi="Myriad Pro"/>
          <w:sz w:val="20"/>
          <w:szCs w:val="20"/>
        </w:rPr>
        <w:fldChar w:fldCharType="separate"/>
      </w:r>
      <w:r w:rsidR="00760CA4" w:rsidRPr="00F70086">
        <w:rPr>
          <w:rFonts w:ascii="Myriad Pro" w:hAnsi="Myriad Pro"/>
          <w:sz w:val="20"/>
          <w:szCs w:val="20"/>
        </w:rPr>
        <w:fldChar w:fldCharType="begin"/>
      </w:r>
      <w:r w:rsidR="00760CA4" w:rsidRPr="00F70086">
        <w:rPr>
          <w:rFonts w:ascii="Myriad Pro" w:hAnsi="Myriad Pro"/>
          <w:sz w:val="20"/>
          <w:szCs w:val="20"/>
        </w:rPr>
        <w:instrText xml:space="preserve"> INCLUDEPICTURE  "https://ec.europa.eu/inea/sites/inea/files/download/logos/cef/en_cef__.png" \* MERGEFORMATINET </w:instrText>
      </w:r>
      <w:r w:rsidR="00760CA4" w:rsidRPr="00F70086">
        <w:rPr>
          <w:rFonts w:ascii="Myriad Pro" w:hAnsi="Myriad Pro"/>
          <w:sz w:val="20"/>
          <w:szCs w:val="20"/>
        </w:rPr>
        <w:fldChar w:fldCharType="separate"/>
      </w:r>
      <w:r w:rsidR="00FA09A5" w:rsidRPr="00F70086">
        <w:rPr>
          <w:rFonts w:ascii="Myriad Pro" w:hAnsi="Myriad Pro"/>
          <w:sz w:val="20"/>
          <w:szCs w:val="20"/>
        </w:rPr>
        <w:fldChar w:fldCharType="begin"/>
      </w:r>
      <w:r w:rsidR="00FA09A5" w:rsidRPr="00F70086">
        <w:rPr>
          <w:rFonts w:ascii="Myriad Pro" w:hAnsi="Myriad Pro"/>
          <w:sz w:val="20"/>
          <w:szCs w:val="20"/>
        </w:rPr>
        <w:instrText xml:space="preserve"> INCLUDEPICTURE  "https://ec.europa.eu/inea/sites/inea/files/download/logos/cef/en_cef__.png" \* MERGEFORMATINET </w:instrText>
      </w:r>
      <w:r w:rsidR="00FA09A5" w:rsidRPr="00F70086">
        <w:rPr>
          <w:rFonts w:ascii="Myriad Pro" w:hAnsi="Myriad Pro"/>
          <w:sz w:val="20"/>
          <w:szCs w:val="20"/>
        </w:rPr>
        <w:fldChar w:fldCharType="separate"/>
      </w:r>
      <w:r w:rsidR="00ED729E" w:rsidRPr="00F70086">
        <w:rPr>
          <w:rFonts w:ascii="Myriad Pro" w:hAnsi="Myriad Pro"/>
          <w:sz w:val="20"/>
          <w:szCs w:val="20"/>
        </w:rPr>
        <w:fldChar w:fldCharType="begin"/>
      </w:r>
      <w:r w:rsidR="00ED729E" w:rsidRPr="00F70086">
        <w:rPr>
          <w:rFonts w:ascii="Myriad Pro" w:hAnsi="Myriad Pro"/>
          <w:sz w:val="20"/>
          <w:szCs w:val="20"/>
        </w:rPr>
        <w:instrText xml:space="preserve"> INCLUDEPICTURE  "https://ec.europa.eu/inea/sites/inea/files/download/logos/cef/en_cef__.png" \* MERGEFORMATINET </w:instrText>
      </w:r>
      <w:r w:rsidR="00ED729E" w:rsidRPr="00F70086">
        <w:rPr>
          <w:rFonts w:ascii="Myriad Pro" w:hAnsi="Myriad Pro"/>
          <w:sz w:val="20"/>
          <w:szCs w:val="20"/>
        </w:rPr>
        <w:fldChar w:fldCharType="separate"/>
      </w:r>
      <w:r w:rsidR="001904C8" w:rsidRPr="00F70086">
        <w:rPr>
          <w:rFonts w:ascii="Myriad Pro" w:hAnsi="Myriad Pro"/>
          <w:sz w:val="20"/>
          <w:szCs w:val="20"/>
        </w:rPr>
        <w:fldChar w:fldCharType="begin"/>
      </w:r>
      <w:r w:rsidR="001904C8" w:rsidRPr="00F70086">
        <w:rPr>
          <w:rFonts w:ascii="Myriad Pro" w:hAnsi="Myriad Pro"/>
          <w:sz w:val="20"/>
          <w:szCs w:val="20"/>
        </w:rPr>
        <w:instrText xml:space="preserve"> INCLUDEPICTURE  "https://ec.europa.eu/inea/sites/inea/files/download/logos/cef/en_cef__.png" \* MERGEFORMATINET </w:instrText>
      </w:r>
      <w:r w:rsidR="001904C8" w:rsidRPr="00F70086">
        <w:rPr>
          <w:rFonts w:ascii="Myriad Pro" w:hAnsi="Myriad Pro"/>
          <w:sz w:val="20"/>
          <w:szCs w:val="20"/>
        </w:rPr>
        <w:fldChar w:fldCharType="separate"/>
      </w:r>
      <w:r w:rsidR="00593BB5" w:rsidRPr="00F70086">
        <w:rPr>
          <w:rFonts w:ascii="Myriad Pro" w:hAnsi="Myriad Pro"/>
          <w:sz w:val="20"/>
          <w:szCs w:val="20"/>
        </w:rPr>
        <w:fldChar w:fldCharType="begin"/>
      </w:r>
      <w:r w:rsidR="00593BB5" w:rsidRPr="00F70086">
        <w:rPr>
          <w:rFonts w:ascii="Myriad Pro" w:hAnsi="Myriad Pro"/>
          <w:sz w:val="20"/>
          <w:szCs w:val="20"/>
        </w:rPr>
        <w:instrText xml:space="preserve"> INCLUDEPICTURE  "https://ec.europa.eu/inea/sites/inea/files/download/logos/cef/en_cef__.png" \* MERGEFORMATINET </w:instrText>
      </w:r>
      <w:r w:rsidR="00593BB5" w:rsidRPr="00F70086">
        <w:rPr>
          <w:rFonts w:ascii="Myriad Pro" w:hAnsi="Myriad Pro"/>
          <w:sz w:val="20"/>
          <w:szCs w:val="20"/>
        </w:rPr>
        <w:fldChar w:fldCharType="separate"/>
      </w:r>
      <w:r w:rsidR="003F4D5F" w:rsidRPr="00F70086">
        <w:rPr>
          <w:rFonts w:ascii="Myriad Pro" w:hAnsi="Myriad Pro"/>
          <w:sz w:val="20"/>
          <w:szCs w:val="20"/>
        </w:rPr>
        <w:fldChar w:fldCharType="begin"/>
      </w:r>
      <w:r w:rsidR="003F4D5F" w:rsidRPr="00F70086">
        <w:rPr>
          <w:rFonts w:ascii="Myriad Pro" w:hAnsi="Myriad Pro"/>
          <w:sz w:val="20"/>
          <w:szCs w:val="20"/>
        </w:rPr>
        <w:instrText xml:space="preserve"> INCLUDEPICTURE  "https://ec.europa.eu/inea/sites/inea/files/download/logos/cef/en_cef__.png" \* MERGEFORMATINET </w:instrText>
      </w:r>
      <w:r w:rsidR="003F4D5F" w:rsidRPr="00F70086">
        <w:rPr>
          <w:rFonts w:ascii="Myriad Pro" w:hAnsi="Myriad Pro"/>
          <w:sz w:val="20"/>
          <w:szCs w:val="20"/>
        </w:rPr>
        <w:fldChar w:fldCharType="separate"/>
      </w:r>
      <w:r w:rsidR="00E34DB1" w:rsidRPr="00F70086">
        <w:rPr>
          <w:rFonts w:ascii="Myriad Pro" w:hAnsi="Myriad Pro"/>
          <w:sz w:val="20"/>
          <w:szCs w:val="20"/>
        </w:rPr>
        <w:fldChar w:fldCharType="begin"/>
      </w:r>
      <w:r w:rsidR="00E34DB1" w:rsidRPr="00F70086">
        <w:rPr>
          <w:rFonts w:ascii="Myriad Pro" w:hAnsi="Myriad Pro"/>
          <w:sz w:val="20"/>
          <w:szCs w:val="20"/>
        </w:rPr>
        <w:instrText xml:space="preserve"> INCLUDEPICTURE  "https://ec.europa.eu/inea/sites/inea/files/download/logos/cef/en_cef__.png" \* MERGEFORMATINET </w:instrText>
      </w:r>
      <w:r w:rsidR="00E34DB1" w:rsidRPr="00F70086">
        <w:rPr>
          <w:rFonts w:ascii="Myriad Pro" w:hAnsi="Myriad Pro"/>
          <w:sz w:val="20"/>
          <w:szCs w:val="20"/>
        </w:rPr>
        <w:fldChar w:fldCharType="separate"/>
      </w:r>
      <w:r w:rsidR="00596F0A" w:rsidRPr="00F70086">
        <w:rPr>
          <w:rFonts w:ascii="Myriad Pro" w:hAnsi="Myriad Pro"/>
          <w:sz w:val="20"/>
          <w:szCs w:val="20"/>
        </w:rPr>
        <w:fldChar w:fldCharType="begin"/>
      </w:r>
      <w:r w:rsidR="00596F0A" w:rsidRPr="00F70086">
        <w:rPr>
          <w:rFonts w:ascii="Myriad Pro" w:hAnsi="Myriad Pro"/>
          <w:sz w:val="20"/>
          <w:szCs w:val="20"/>
        </w:rPr>
        <w:instrText xml:space="preserve"> INCLUDEPICTURE  "https://ec.europa.eu/inea/sites/inea/files/download/logos/cef/en_cef__.png" \* MERGEFORMATINET </w:instrText>
      </w:r>
      <w:r w:rsidR="00596F0A" w:rsidRPr="00F70086">
        <w:rPr>
          <w:rFonts w:ascii="Myriad Pro" w:hAnsi="Myriad Pro"/>
          <w:sz w:val="20"/>
          <w:szCs w:val="20"/>
        </w:rPr>
        <w:fldChar w:fldCharType="separate"/>
      </w:r>
      <w:r w:rsidR="00057111" w:rsidRPr="00F70086">
        <w:rPr>
          <w:rFonts w:ascii="Myriad Pro" w:hAnsi="Myriad Pro"/>
          <w:sz w:val="20"/>
          <w:szCs w:val="20"/>
        </w:rPr>
        <w:fldChar w:fldCharType="begin"/>
      </w:r>
      <w:r w:rsidR="00057111" w:rsidRPr="00F70086">
        <w:rPr>
          <w:rFonts w:ascii="Myriad Pro" w:hAnsi="Myriad Pro"/>
          <w:sz w:val="20"/>
          <w:szCs w:val="20"/>
        </w:rPr>
        <w:instrText xml:space="preserve"> INCLUDEPICTURE  "https://ec.europa.eu/inea/sites/inea/files/download/logos/cef/en_cef__.png" \* MERGEFORMATINET </w:instrText>
      </w:r>
      <w:r w:rsidR="00057111" w:rsidRPr="00F70086">
        <w:rPr>
          <w:rFonts w:ascii="Myriad Pro" w:hAnsi="Myriad Pro"/>
          <w:sz w:val="20"/>
          <w:szCs w:val="20"/>
        </w:rPr>
        <w:fldChar w:fldCharType="separate"/>
      </w:r>
      <w:r w:rsidR="00456DB8" w:rsidRPr="00F70086">
        <w:rPr>
          <w:rFonts w:ascii="Myriad Pro" w:hAnsi="Myriad Pro"/>
          <w:sz w:val="20"/>
          <w:szCs w:val="20"/>
        </w:rPr>
        <w:fldChar w:fldCharType="begin"/>
      </w:r>
      <w:r w:rsidR="00456DB8" w:rsidRPr="00F70086">
        <w:rPr>
          <w:rFonts w:ascii="Myriad Pro" w:hAnsi="Myriad Pro"/>
          <w:sz w:val="20"/>
          <w:szCs w:val="20"/>
        </w:rPr>
        <w:instrText xml:space="preserve"> INCLUDEPICTURE  "https://ec.europa.eu/inea/sites/inea/files/download/logos/cef/en_cef__.png" \* MERGEFORMATINET </w:instrText>
      </w:r>
      <w:r w:rsidR="00456DB8" w:rsidRPr="00F70086">
        <w:rPr>
          <w:rFonts w:ascii="Myriad Pro" w:hAnsi="Myriad Pro"/>
          <w:sz w:val="20"/>
          <w:szCs w:val="20"/>
        </w:rPr>
        <w:fldChar w:fldCharType="separate"/>
      </w:r>
      <w:r w:rsidR="001B7E4C" w:rsidRPr="00F70086">
        <w:rPr>
          <w:rFonts w:ascii="Myriad Pro" w:hAnsi="Myriad Pro"/>
          <w:sz w:val="20"/>
          <w:szCs w:val="20"/>
        </w:rPr>
        <w:fldChar w:fldCharType="begin"/>
      </w:r>
      <w:r w:rsidR="001B7E4C" w:rsidRPr="00F70086">
        <w:rPr>
          <w:rFonts w:ascii="Myriad Pro" w:hAnsi="Myriad Pro"/>
          <w:sz w:val="20"/>
          <w:szCs w:val="20"/>
        </w:rPr>
        <w:instrText xml:space="preserve"> INCLUDEPICTURE  "https://ec.europa.eu/inea/sites/inea/files/download/logos/cef/en_cef__.png" \* MERGEFORMATINET </w:instrText>
      </w:r>
      <w:r w:rsidR="001B7E4C" w:rsidRPr="00F70086">
        <w:rPr>
          <w:rFonts w:ascii="Myriad Pro" w:hAnsi="Myriad Pro"/>
          <w:sz w:val="20"/>
          <w:szCs w:val="20"/>
        </w:rPr>
        <w:fldChar w:fldCharType="separate"/>
      </w:r>
      <w:r w:rsidR="00193039" w:rsidRPr="00F70086">
        <w:rPr>
          <w:rFonts w:ascii="Myriad Pro" w:hAnsi="Myriad Pro"/>
          <w:sz w:val="20"/>
          <w:szCs w:val="20"/>
        </w:rPr>
        <w:fldChar w:fldCharType="begin"/>
      </w:r>
      <w:r w:rsidR="00193039" w:rsidRPr="00F70086">
        <w:rPr>
          <w:rFonts w:ascii="Myriad Pro" w:hAnsi="Myriad Pro"/>
          <w:sz w:val="20"/>
          <w:szCs w:val="20"/>
        </w:rPr>
        <w:instrText xml:space="preserve"> INCLUDEPICTURE  "https://ec.europa.eu/inea/sites/inea/files/download/logos/cef/en_cef__.png" \* MERGEFORMATINET </w:instrText>
      </w:r>
      <w:r w:rsidR="00193039" w:rsidRPr="00F70086">
        <w:rPr>
          <w:rFonts w:ascii="Myriad Pro" w:hAnsi="Myriad Pro"/>
          <w:sz w:val="20"/>
          <w:szCs w:val="20"/>
        </w:rPr>
        <w:fldChar w:fldCharType="separate"/>
      </w:r>
      <w:r w:rsidR="001523B7" w:rsidRPr="00F70086">
        <w:rPr>
          <w:rFonts w:ascii="Myriad Pro" w:hAnsi="Myriad Pro"/>
          <w:sz w:val="20"/>
          <w:szCs w:val="20"/>
        </w:rPr>
        <w:fldChar w:fldCharType="begin"/>
      </w:r>
      <w:r w:rsidR="001523B7" w:rsidRPr="00F70086">
        <w:rPr>
          <w:rFonts w:ascii="Myriad Pro" w:hAnsi="Myriad Pro"/>
          <w:sz w:val="20"/>
          <w:szCs w:val="20"/>
        </w:rPr>
        <w:instrText xml:space="preserve"> INCLUDEPICTURE  "https://ec.europa.eu/inea/sites/inea/files/download/logos/cef/en_cef__.png" \* MERGEFORMATINET </w:instrText>
      </w:r>
      <w:r w:rsidR="001523B7" w:rsidRPr="00F70086">
        <w:rPr>
          <w:rFonts w:ascii="Myriad Pro" w:hAnsi="Myriad Pro"/>
          <w:sz w:val="20"/>
          <w:szCs w:val="20"/>
        </w:rPr>
        <w:fldChar w:fldCharType="separate"/>
      </w:r>
      <w:r w:rsidR="00B67937" w:rsidRPr="00F70086">
        <w:rPr>
          <w:rFonts w:ascii="Myriad Pro" w:hAnsi="Myriad Pro"/>
          <w:sz w:val="20"/>
          <w:szCs w:val="20"/>
        </w:rPr>
        <w:fldChar w:fldCharType="begin"/>
      </w:r>
      <w:r w:rsidR="00B67937" w:rsidRPr="00F70086">
        <w:rPr>
          <w:rFonts w:ascii="Myriad Pro" w:hAnsi="Myriad Pro"/>
          <w:sz w:val="20"/>
          <w:szCs w:val="20"/>
        </w:rPr>
        <w:instrText xml:space="preserve"> INCLUDEPICTURE  "https://ec.europa.eu/inea/sites/inea/files/download/logos/cef/en_cef__.png" \* MERGEFORMATINET </w:instrText>
      </w:r>
      <w:r w:rsidR="00B67937" w:rsidRPr="00F70086">
        <w:rPr>
          <w:rFonts w:ascii="Myriad Pro" w:hAnsi="Myriad Pro"/>
          <w:sz w:val="20"/>
          <w:szCs w:val="20"/>
        </w:rPr>
        <w:fldChar w:fldCharType="separate"/>
      </w:r>
      <w:r w:rsidR="00974EB1" w:rsidRPr="00F70086">
        <w:rPr>
          <w:rFonts w:ascii="Myriad Pro" w:hAnsi="Myriad Pro"/>
          <w:sz w:val="20"/>
          <w:szCs w:val="20"/>
        </w:rPr>
        <w:fldChar w:fldCharType="begin"/>
      </w:r>
      <w:r w:rsidR="00974EB1" w:rsidRPr="00F70086">
        <w:rPr>
          <w:rFonts w:ascii="Myriad Pro" w:hAnsi="Myriad Pro"/>
          <w:sz w:val="20"/>
          <w:szCs w:val="20"/>
        </w:rPr>
        <w:instrText xml:space="preserve"> INCLUDEPICTURE  "https://ec.europa.eu/inea/sites/inea/files/download/logos/cef/en_cef__.png" \* MERGEFORMATINET </w:instrText>
      </w:r>
      <w:r w:rsidR="00974EB1" w:rsidRPr="00F70086">
        <w:rPr>
          <w:rFonts w:ascii="Myriad Pro" w:hAnsi="Myriad Pro"/>
          <w:sz w:val="20"/>
          <w:szCs w:val="20"/>
        </w:rPr>
        <w:fldChar w:fldCharType="separate"/>
      </w:r>
      <w:r w:rsidR="00EC0462" w:rsidRPr="00F70086">
        <w:rPr>
          <w:rFonts w:ascii="Myriad Pro" w:hAnsi="Myriad Pro"/>
          <w:sz w:val="20"/>
          <w:szCs w:val="20"/>
        </w:rPr>
        <w:fldChar w:fldCharType="begin"/>
      </w:r>
      <w:r w:rsidR="00EC0462" w:rsidRPr="00F70086">
        <w:rPr>
          <w:rFonts w:ascii="Myriad Pro" w:hAnsi="Myriad Pro"/>
          <w:sz w:val="20"/>
          <w:szCs w:val="20"/>
        </w:rPr>
        <w:instrText xml:space="preserve"> INCLUDEPICTURE  "https://ec.europa.eu/inea/sites/inea/files/download/logos/cef/en_cef__.png" \* MERGEFORMATINET </w:instrText>
      </w:r>
      <w:r w:rsidR="00EC0462" w:rsidRPr="00F70086">
        <w:rPr>
          <w:rFonts w:ascii="Myriad Pro" w:hAnsi="Myriad Pro"/>
          <w:sz w:val="20"/>
          <w:szCs w:val="20"/>
        </w:rPr>
        <w:fldChar w:fldCharType="separate"/>
      </w:r>
      <w:r w:rsidR="00450DC1" w:rsidRPr="00F70086">
        <w:rPr>
          <w:rFonts w:ascii="Myriad Pro" w:hAnsi="Myriad Pro"/>
          <w:sz w:val="20"/>
          <w:szCs w:val="20"/>
        </w:rPr>
        <w:fldChar w:fldCharType="begin"/>
      </w:r>
      <w:r w:rsidR="00450DC1" w:rsidRPr="00F70086">
        <w:rPr>
          <w:rFonts w:ascii="Myriad Pro" w:hAnsi="Myriad Pro"/>
          <w:sz w:val="20"/>
          <w:szCs w:val="20"/>
        </w:rPr>
        <w:instrText xml:space="preserve"> INCLUDEPICTURE  "https://ec.europa.eu/inea/sites/inea/files/download/logos/cef/en_cef__.png" \* MERGEFORMATINET </w:instrText>
      </w:r>
      <w:r w:rsidR="00450DC1" w:rsidRPr="00F70086">
        <w:rPr>
          <w:rFonts w:ascii="Myriad Pro" w:hAnsi="Myriad Pro"/>
          <w:sz w:val="20"/>
          <w:szCs w:val="20"/>
        </w:rPr>
        <w:fldChar w:fldCharType="separate"/>
      </w:r>
      <w:r w:rsidR="006957D4" w:rsidRPr="00F70086">
        <w:rPr>
          <w:rFonts w:ascii="Myriad Pro" w:hAnsi="Myriad Pro"/>
          <w:sz w:val="20"/>
          <w:szCs w:val="20"/>
        </w:rPr>
        <w:fldChar w:fldCharType="begin"/>
      </w:r>
      <w:r w:rsidR="006957D4" w:rsidRPr="00F70086">
        <w:rPr>
          <w:rFonts w:ascii="Myriad Pro" w:hAnsi="Myriad Pro"/>
          <w:sz w:val="20"/>
          <w:szCs w:val="20"/>
        </w:rPr>
        <w:instrText xml:space="preserve"> INCLUDEPICTURE  "https://ec.europa.eu/inea/sites/inea/files/download/logos/cef/en_cef__.png" \* MERGEFORMATINET </w:instrText>
      </w:r>
      <w:r w:rsidR="006957D4" w:rsidRPr="00F70086">
        <w:rPr>
          <w:rFonts w:ascii="Myriad Pro" w:hAnsi="Myriad Pro"/>
          <w:sz w:val="20"/>
          <w:szCs w:val="20"/>
        </w:rPr>
        <w:fldChar w:fldCharType="separate"/>
      </w:r>
      <w:r w:rsidR="005F371F" w:rsidRPr="00F70086">
        <w:rPr>
          <w:rFonts w:ascii="Myriad Pro" w:hAnsi="Myriad Pro"/>
          <w:sz w:val="20"/>
          <w:szCs w:val="20"/>
        </w:rPr>
        <w:fldChar w:fldCharType="begin"/>
      </w:r>
      <w:r w:rsidR="005F371F" w:rsidRPr="00F70086">
        <w:rPr>
          <w:rFonts w:ascii="Myriad Pro" w:hAnsi="Myriad Pro"/>
          <w:sz w:val="20"/>
          <w:szCs w:val="20"/>
        </w:rPr>
        <w:instrText xml:space="preserve"> INCLUDEPICTURE  "https://ec.europa.eu/inea/sites/inea/files/download/logos/cef/en_cef__.png" \* MERGEFORMATINET </w:instrText>
      </w:r>
      <w:r w:rsidR="005F371F" w:rsidRPr="00F70086">
        <w:rPr>
          <w:rFonts w:ascii="Myriad Pro" w:hAnsi="Myriad Pro"/>
          <w:sz w:val="20"/>
          <w:szCs w:val="20"/>
        </w:rPr>
        <w:fldChar w:fldCharType="separate"/>
      </w:r>
      <w:r w:rsidR="004E3935" w:rsidRPr="00F70086">
        <w:rPr>
          <w:rFonts w:ascii="Myriad Pro" w:hAnsi="Myriad Pro"/>
          <w:sz w:val="20"/>
          <w:szCs w:val="20"/>
        </w:rPr>
        <w:fldChar w:fldCharType="begin"/>
      </w:r>
      <w:r w:rsidR="004E3935" w:rsidRPr="00F70086">
        <w:rPr>
          <w:rFonts w:ascii="Myriad Pro" w:hAnsi="Myriad Pro"/>
          <w:sz w:val="20"/>
          <w:szCs w:val="20"/>
        </w:rPr>
        <w:instrText xml:space="preserve"> INCLUDEPICTURE  "https://ec.europa.eu/inea/sites/inea/files/download/logos/cef/en_cef__.png" \* MERGEFORMATINET </w:instrText>
      </w:r>
      <w:r w:rsidR="004E3935" w:rsidRPr="00F70086">
        <w:rPr>
          <w:rFonts w:ascii="Myriad Pro" w:hAnsi="Myriad Pro"/>
          <w:sz w:val="20"/>
          <w:szCs w:val="20"/>
        </w:rPr>
        <w:fldChar w:fldCharType="separate"/>
      </w:r>
      <w:r w:rsidR="00E603F9" w:rsidRPr="00F70086">
        <w:rPr>
          <w:rFonts w:ascii="Myriad Pro" w:hAnsi="Myriad Pro"/>
          <w:sz w:val="20"/>
          <w:szCs w:val="20"/>
        </w:rPr>
        <w:fldChar w:fldCharType="begin"/>
      </w:r>
      <w:r w:rsidR="00E603F9" w:rsidRPr="00F70086">
        <w:rPr>
          <w:rFonts w:ascii="Myriad Pro" w:hAnsi="Myriad Pro"/>
          <w:sz w:val="20"/>
          <w:szCs w:val="20"/>
        </w:rPr>
        <w:instrText xml:space="preserve"> INCLUDEPICTURE  "https://ec.europa.eu/inea/sites/inea/files/download/logos/cef/en_cef__.png" \* MERGEFORMATINET </w:instrText>
      </w:r>
      <w:r w:rsidR="00E603F9" w:rsidRPr="00F70086">
        <w:rPr>
          <w:rFonts w:ascii="Myriad Pro" w:hAnsi="Myriad Pro"/>
          <w:sz w:val="20"/>
          <w:szCs w:val="20"/>
        </w:rPr>
        <w:fldChar w:fldCharType="separate"/>
      </w:r>
      <w:r w:rsidR="00F75F68" w:rsidRPr="00F70086">
        <w:rPr>
          <w:rFonts w:ascii="Myriad Pro" w:hAnsi="Myriad Pro"/>
          <w:sz w:val="20"/>
          <w:szCs w:val="20"/>
        </w:rPr>
        <w:fldChar w:fldCharType="begin"/>
      </w:r>
      <w:r w:rsidR="00F75F68" w:rsidRPr="00F70086">
        <w:rPr>
          <w:rFonts w:ascii="Myriad Pro" w:hAnsi="Myriad Pro"/>
          <w:sz w:val="20"/>
          <w:szCs w:val="20"/>
        </w:rPr>
        <w:instrText xml:space="preserve"> INCLUDEPICTURE  "https://ec.europa.eu/inea/sites/inea/files/download/logos/cef/en_cef__.png" \* MERGEFORMATINET </w:instrText>
      </w:r>
      <w:r w:rsidR="00F75F68" w:rsidRPr="00F70086">
        <w:rPr>
          <w:rFonts w:ascii="Myriad Pro" w:hAnsi="Myriad Pro"/>
          <w:sz w:val="20"/>
          <w:szCs w:val="20"/>
        </w:rPr>
        <w:fldChar w:fldCharType="separate"/>
      </w:r>
      <w:r w:rsidR="005E1037" w:rsidRPr="00F70086">
        <w:rPr>
          <w:rFonts w:ascii="Myriad Pro" w:hAnsi="Myriad Pro"/>
          <w:sz w:val="20"/>
          <w:szCs w:val="20"/>
        </w:rPr>
        <w:fldChar w:fldCharType="begin"/>
      </w:r>
      <w:r w:rsidR="005E1037" w:rsidRPr="00F70086">
        <w:rPr>
          <w:rFonts w:ascii="Myriad Pro" w:hAnsi="Myriad Pro"/>
          <w:sz w:val="20"/>
          <w:szCs w:val="20"/>
        </w:rPr>
        <w:instrText xml:space="preserve"> INCLUDEPICTURE  "https://ec.europa.eu/inea/sites/inea/files/download/logos/cef/en_cef__.png" \* MERGEFORMATINET </w:instrText>
      </w:r>
      <w:r w:rsidR="005E1037" w:rsidRPr="00F70086">
        <w:rPr>
          <w:rFonts w:ascii="Myriad Pro" w:hAnsi="Myriad Pro"/>
          <w:sz w:val="20"/>
          <w:szCs w:val="20"/>
        </w:rPr>
        <w:fldChar w:fldCharType="separate"/>
      </w:r>
      <w:r w:rsidR="008D6731" w:rsidRPr="00F70086">
        <w:rPr>
          <w:rFonts w:ascii="Myriad Pro" w:hAnsi="Myriad Pro"/>
          <w:sz w:val="20"/>
          <w:szCs w:val="20"/>
        </w:rPr>
        <w:fldChar w:fldCharType="begin"/>
      </w:r>
      <w:r w:rsidR="008D6731" w:rsidRPr="00F70086">
        <w:rPr>
          <w:rFonts w:ascii="Myriad Pro" w:hAnsi="Myriad Pro"/>
          <w:sz w:val="20"/>
          <w:szCs w:val="20"/>
        </w:rPr>
        <w:instrText xml:space="preserve"> INCLUDEPICTURE  "https://ec.europa.eu/inea/sites/inea/files/download/logos/cef/en_cef__.png" \* MERGEFORMATINET </w:instrText>
      </w:r>
      <w:r w:rsidR="008D6731" w:rsidRPr="00F70086">
        <w:rPr>
          <w:rFonts w:ascii="Myriad Pro" w:hAnsi="Myriad Pro"/>
          <w:sz w:val="20"/>
          <w:szCs w:val="20"/>
        </w:rPr>
        <w:fldChar w:fldCharType="separate"/>
      </w:r>
      <w:r w:rsidR="00DD63C0" w:rsidRPr="00F70086">
        <w:rPr>
          <w:rFonts w:ascii="Myriad Pro" w:hAnsi="Myriad Pro"/>
          <w:sz w:val="20"/>
          <w:szCs w:val="20"/>
        </w:rPr>
        <w:fldChar w:fldCharType="begin"/>
      </w:r>
      <w:r w:rsidR="00DD63C0" w:rsidRPr="00F70086">
        <w:rPr>
          <w:rFonts w:ascii="Myriad Pro" w:hAnsi="Myriad Pro"/>
          <w:sz w:val="20"/>
          <w:szCs w:val="20"/>
        </w:rPr>
        <w:instrText xml:space="preserve"> INCLUDEPICTURE  "https://ec.europa.eu/inea/sites/inea/files/download/logos/cef/en_cef__.png" \* MERGEFORMATINET </w:instrText>
      </w:r>
      <w:r w:rsidR="00DD63C0" w:rsidRPr="00F70086">
        <w:rPr>
          <w:rFonts w:ascii="Myriad Pro" w:hAnsi="Myriad Pro"/>
          <w:sz w:val="20"/>
          <w:szCs w:val="20"/>
        </w:rPr>
        <w:fldChar w:fldCharType="separate"/>
      </w:r>
      <w:r w:rsidR="000C2E64" w:rsidRPr="00F70086">
        <w:rPr>
          <w:rFonts w:ascii="Myriad Pro" w:hAnsi="Myriad Pro"/>
          <w:sz w:val="20"/>
          <w:szCs w:val="20"/>
        </w:rPr>
        <w:fldChar w:fldCharType="begin"/>
      </w:r>
      <w:r w:rsidR="000C2E64" w:rsidRPr="00F70086">
        <w:rPr>
          <w:rFonts w:ascii="Myriad Pro" w:hAnsi="Myriad Pro"/>
          <w:sz w:val="20"/>
          <w:szCs w:val="20"/>
        </w:rPr>
        <w:instrText xml:space="preserve"> INCLUDEPICTURE  "https://ec.europa.eu/inea/sites/inea/files/download/logos/cef/en_cef__.png" \* MERGEFORMATINET </w:instrText>
      </w:r>
      <w:r w:rsidR="000C2E64" w:rsidRPr="00F70086">
        <w:rPr>
          <w:rFonts w:ascii="Myriad Pro" w:hAnsi="Myriad Pro"/>
          <w:sz w:val="20"/>
          <w:szCs w:val="20"/>
        </w:rPr>
        <w:fldChar w:fldCharType="separate"/>
      </w:r>
      <w:r w:rsidR="00C712A4" w:rsidRPr="00F70086">
        <w:rPr>
          <w:rFonts w:ascii="Myriad Pro" w:hAnsi="Myriad Pro"/>
          <w:sz w:val="20"/>
          <w:szCs w:val="20"/>
        </w:rPr>
        <w:fldChar w:fldCharType="begin"/>
      </w:r>
      <w:r w:rsidR="00C712A4" w:rsidRPr="00F70086">
        <w:rPr>
          <w:rFonts w:ascii="Myriad Pro" w:hAnsi="Myriad Pro"/>
          <w:sz w:val="20"/>
          <w:szCs w:val="20"/>
        </w:rPr>
        <w:instrText xml:space="preserve"> INCLUDEPICTURE  "https://ec.europa.eu/inea/sites/inea/files/download/logos/cef/en_cef__.png" \* MERGEFORMATINET </w:instrText>
      </w:r>
      <w:r w:rsidR="00C712A4" w:rsidRPr="00F70086">
        <w:rPr>
          <w:rFonts w:ascii="Myriad Pro" w:hAnsi="Myriad Pro"/>
          <w:sz w:val="20"/>
          <w:szCs w:val="20"/>
        </w:rPr>
        <w:fldChar w:fldCharType="separate"/>
      </w:r>
      <w:r w:rsidR="00905BF5" w:rsidRPr="00F70086">
        <w:rPr>
          <w:rFonts w:ascii="Myriad Pro" w:hAnsi="Myriad Pro"/>
          <w:sz w:val="20"/>
          <w:szCs w:val="20"/>
        </w:rPr>
        <w:fldChar w:fldCharType="begin"/>
      </w:r>
      <w:r w:rsidR="00905BF5" w:rsidRPr="00F70086">
        <w:rPr>
          <w:rFonts w:ascii="Myriad Pro" w:hAnsi="Myriad Pro"/>
          <w:sz w:val="20"/>
          <w:szCs w:val="20"/>
        </w:rPr>
        <w:instrText xml:space="preserve"> INCLUDEPICTURE  "https://ec.europa.eu/inea/sites/inea/files/download/logos/cef/en_cef__.png" \* MERGEFORMATINET </w:instrText>
      </w:r>
      <w:r w:rsidR="00905BF5" w:rsidRPr="00F70086">
        <w:rPr>
          <w:rFonts w:ascii="Myriad Pro" w:hAnsi="Myriad Pro"/>
          <w:sz w:val="20"/>
          <w:szCs w:val="20"/>
        </w:rPr>
        <w:fldChar w:fldCharType="separate"/>
      </w:r>
      <w:r w:rsidR="003B4238" w:rsidRPr="00F70086">
        <w:rPr>
          <w:rFonts w:ascii="Myriad Pro" w:hAnsi="Myriad Pro"/>
          <w:sz w:val="20"/>
          <w:szCs w:val="20"/>
        </w:rPr>
        <w:fldChar w:fldCharType="begin"/>
      </w:r>
      <w:r w:rsidR="003B4238" w:rsidRPr="00F70086">
        <w:rPr>
          <w:rFonts w:ascii="Myriad Pro" w:hAnsi="Myriad Pro"/>
          <w:sz w:val="20"/>
          <w:szCs w:val="20"/>
        </w:rPr>
        <w:instrText xml:space="preserve"> INCLUDEPICTURE  "https://ec.europa.eu/inea/sites/inea/files/download/logos/cef/en_cef__.png" \* MERGEFORMATINET </w:instrText>
      </w:r>
      <w:r w:rsidR="003B4238" w:rsidRPr="00F70086">
        <w:rPr>
          <w:rFonts w:ascii="Myriad Pro" w:hAnsi="Myriad Pro"/>
          <w:sz w:val="20"/>
          <w:szCs w:val="20"/>
        </w:rPr>
        <w:fldChar w:fldCharType="separate"/>
      </w:r>
      <w:r w:rsidR="009A6ABD" w:rsidRPr="00F70086">
        <w:rPr>
          <w:rFonts w:ascii="Myriad Pro" w:hAnsi="Myriad Pro"/>
          <w:sz w:val="20"/>
          <w:szCs w:val="20"/>
        </w:rPr>
        <w:fldChar w:fldCharType="begin"/>
      </w:r>
      <w:r w:rsidR="009A6ABD" w:rsidRPr="00F70086">
        <w:rPr>
          <w:rFonts w:ascii="Myriad Pro" w:hAnsi="Myriad Pro"/>
          <w:sz w:val="20"/>
          <w:szCs w:val="20"/>
        </w:rPr>
        <w:instrText xml:space="preserve"> INCLUDEPICTURE  "https://ec.europa.eu/inea/sites/inea/files/download/logos/cef/en_cef__.png" \* MERGEFORMATINET </w:instrText>
      </w:r>
      <w:r w:rsidR="009A6ABD" w:rsidRPr="00F70086">
        <w:rPr>
          <w:rFonts w:ascii="Myriad Pro" w:hAnsi="Myriad Pro"/>
          <w:sz w:val="20"/>
          <w:szCs w:val="20"/>
        </w:rPr>
        <w:fldChar w:fldCharType="separate"/>
      </w:r>
      <w:r w:rsidR="000544AE" w:rsidRPr="00F70086">
        <w:rPr>
          <w:rFonts w:ascii="Myriad Pro" w:hAnsi="Myriad Pro"/>
          <w:sz w:val="20"/>
          <w:szCs w:val="20"/>
        </w:rPr>
        <w:fldChar w:fldCharType="begin"/>
      </w:r>
      <w:r w:rsidR="000544AE" w:rsidRPr="00F70086">
        <w:rPr>
          <w:rFonts w:ascii="Myriad Pro" w:hAnsi="Myriad Pro"/>
          <w:sz w:val="20"/>
          <w:szCs w:val="20"/>
        </w:rPr>
        <w:instrText xml:space="preserve"> INCLUDEPICTURE  "https://ec.europa.eu/inea/sites/inea/files/download/logos/cef/en_cef__.png" \* MERGEFORMATINET </w:instrText>
      </w:r>
      <w:r w:rsidR="000544AE" w:rsidRPr="00F70086">
        <w:rPr>
          <w:rFonts w:ascii="Myriad Pro" w:hAnsi="Myriad Pro"/>
          <w:sz w:val="20"/>
          <w:szCs w:val="20"/>
        </w:rPr>
        <w:fldChar w:fldCharType="separate"/>
      </w:r>
      <w:r w:rsidR="00017B0E" w:rsidRPr="00F70086">
        <w:rPr>
          <w:rFonts w:ascii="Myriad Pro" w:hAnsi="Myriad Pro"/>
          <w:sz w:val="20"/>
          <w:szCs w:val="20"/>
        </w:rPr>
        <w:fldChar w:fldCharType="begin"/>
      </w:r>
      <w:r w:rsidR="00017B0E" w:rsidRPr="00F70086">
        <w:rPr>
          <w:rFonts w:ascii="Myriad Pro" w:hAnsi="Myriad Pro"/>
          <w:sz w:val="20"/>
          <w:szCs w:val="20"/>
        </w:rPr>
        <w:instrText xml:space="preserve"> INCLUDEPICTURE  "https://ec.europa.eu/inea/sites/inea/files/download/logos/cef/en_cef__.png" \* MERGEFORMATINET </w:instrText>
      </w:r>
      <w:r w:rsidR="00017B0E" w:rsidRPr="00F70086">
        <w:rPr>
          <w:rFonts w:ascii="Myriad Pro" w:hAnsi="Myriad Pro"/>
          <w:sz w:val="20"/>
          <w:szCs w:val="20"/>
        </w:rPr>
        <w:fldChar w:fldCharType="separate"/>
      </w:r>
      <w:r w:rsidR="007169D4" w:rsidRPr="00F70086">
        <w:rPr>
          <w:rFonts w:ascii="Myriad Pro" w:hAnsi="Myriad Pro"/>
          <w:sz w:val="20"/>
          <w:szCs w:val="20"/>
        </w:rPr>
        <w:fldChar w:fldCharType="begin"/>
      </w:r>
      <w:r w:rsidR="007169D4" w:rsidRPr="00F70086">
        <w:rPr>
          <w:rFonts w:ascii="Myriad Pro" w:hAnsi="Myriad Pro"/>
          <w:sz w:val="20"/>
          <w:szCs w:val="20"/>
        </w:rPr>
        <w:instrText xml:space="preserve"> INCLUDEPICTURE  "https://ec.europa.eu/inea/sites/inea/files/download/logos/cef/en_cef__.png" \* MERGEFORMATINET </w:instrText>
      </w:r>
      <w:r w:rsidR="007169D4" w:rsidRPr="00F70086">
        <w:rPr>
          <w:rFonts w:ascii="Myriad Pro" w:hAnsi="Myriad Pro"/>
          <w:sz w:val="20"/>
          <w:szCs w:val="20"/>
        </w:rPr>
        <w:fldChar w:fldCharType="separate"/>
      </w:r>
      <w:r w:rsidR="00DD2229" w:rsidRPr="00F70086">
        <w:rPr>
          <w:rFonts w:ascii="Myriad Pro" w:hAnsi="Myriad Pro"/>
          <w:sz w:val="20"/>
          <w:szCs w:val="20"/>
        </w:rPr>
        <w:fldChar w:fldCharType="begin"/>
      </w:r>
      <w:r w:rsidR="00DD2229" w:rsidRPr="00F70086">
        <w:rPr>
          <w:rFonts w:ascii="Myriad Pro" w:hAnsi="Myriad Pro"/>
          <w:sz w:val="20"/>
          <w:szCs w:val="20"/>
        </w:rPr>
        <w:instrText xml:space="preserve"> INCLUDEPICTURE  "https://ec.europa.eu/inea/sites/inea/files/download/logos/cef/en_cef__.png" \* MERGEFORMATINET </w:instrText>
      </w:r>
      <w:r w:rsidR="00DD2229" w:rsidRPr="00F70086">
        <w:rPr>
          <w:rFonts w:ascii="Myriad Pro" w:hAnsi="Myriad Pro"/>
          <w:sz w:val="20"/>
          <w:szCs w:val="20"/>
        </w:rPr>
        <w:fldChar w:fldCharType="separate"/>
      </w:r>
      <w:r w:rsidR="00706E33" w:rsidRPr="00F70086">
        <w:rPr>
          <w:rFonts w:ascii="Myriad Pro" w:hAnsi="Myriad Pro"/>
          <w:sz w:val="20"/>
          <w:szCs w:val="20"/>
        </w:rPr>
        <w:fldChar w:fldCharType="begin"/>
      </w:r>
      <w:r w:rsidR="00706E33" w:rsidRPr="00F70086">
        <w:rPr>
          <w:rFonts w:ascii="Myriad Pro" w:hAnsi="Myriad Pro"/>
          <w:sz w:val="20"/>
          <w:szCs w:val="20"/>
        </w:rPr>
        <w:instrText xml:space="preserve"> INCLUDEPICTURE  "https://ec.europa.eu/inea/sites/inea/files/download/logos/cef/en_cef__.png" \* MERGEFORMATINET </w:instrText>
      </w:r>
      <w:r w:rsidR="00706E33" w:rsidRPr="00F70086">
        <w:rPr>
          <w:rFonts w:ascii="Myriad Pro" w:hAnsi="Myriad Pro"/>
          <w:sz w:val="20"/>
          <w:szCs w:val="20"/>
        </w:rPr>
        <w:fldChar w:fldCharType="separate"/>
      </w:r>
      <w:r w:rsidR="00B9316C" w:rsidRPr="00F70086">
        <w:rPr>
          <w:rFonts w:ascii="Myriad Pro" w:hAnsi="Myriad Pro"/>
          <w:sz w:val="20"/>
          <w:szCs w:val="20"/>
        </w:rPr>
        <w:fldChar w:fldCharType="begin"/>
      </w:r>
      <w:r w:rsidR="00B9316C" w:rsidRPr="00F70086">
        <w:rPr>
          <w:rFonts w:ascii="Myriad Pro" w:hAnsi="Myriad Pro"/>
          <w:sz w:val="20"/>
          <w:szCs w:val="20"/>
        </w:rPr>
        <w:instrText xml:space="preserve"> INCLUDEPICTURE  "https://ec.europa.eu/inea/sites/inea/files/download/logos/cef/en_cef__.png" \* MERGEFORMATINET </w:instrText>
      </w:r>
      <w:r w:rsidR="00B9316C" w:rsidRPr="00F70086">
        <w:rPr>
          <w:rFonts w:ascii="Myriad Pro" w:hAnsi="Myriad Pro"/>
          <w:sz w:val="20"/>
          <w:szCs w:val="20"/>
        </w:rPr>
        <w:fldChar w:fldCharType="separate"/>
      </w:r>
      <w:r w:rsidR="00826569" w:rsidRPr="00F70086">
        <w:rPr>
          <w:rFonts w:ascii="Myriad Pro" w:hAnsi="Myriad Pro"/>
          <w:sz w:val="20"/>
          <w:szCs w:val="20"/>
        </w:rPr>
        <w:fldChar w:fldCharType="begin"/>
      </w:r>
      <w:r w:rsidR="00826569" w:rsidRPr="00F70086">
        <w:rPr>
          <w:rFonts w:ascii="Myriad Pro" w:hAnsi="Myriad Pro"/>
          <w:sz w:val="20"/>
          <w:szCs w:val="20"/>
        </w:rPr>
        <w:instrText xml:space="preserve"> INCLUDEPICTURE  "https://ec.europa.eu/inea/sites/inea/files/download/logos/cef/en_cef__.png" \* MERGEFORMATINET </w:instrText>
      </w:r>
      <w:r w:rsidR="00826569" w:rsidRPr="00F70086">
        <w:rPr>
          <w:rFonts w:ascii="Myriad Pro" w:hAnsi="Myriad Pro"/>
          <w:sz w:val="20"/>
          <w:szCs w:val="20"/>
        </w:rPr>
        <w:fldChar w:fldCharType="separate"/>
      </w:r>
      <w:r w:rsidR="002967B2" w:rsidRPr="00F70086">
        <w:rPr>
          <w:rFonts w:ascii="Myriad Pro" w:hAnsi="Myriad Pro"/>
          <w:sz w:val="20"/>
          <w:szCs w:val="20"/>
        </w:rPr>
        <w:fldChar w:fldCharType="begin"/>
      </w:r>
      <w:r w:rsidR="002967B2" w:rsidRPr="00F70086">
        <w:rPr>
          <w:rFonts w:ascii="Myriad Pro" w:hAnsi="Myriad Pro"/>
          <w:sz w:val="20"/>
          <w:szCs w:val="20"/>
        </w:rPr>
        <w:instrText xml:space="preserve"> INCLUDEPICTURE  "https://ec.europa.eu/inea/sites/inea/files/download/logos/cef/en_cef__.png" \* MERGEFORMATINET </w:instrText>
      </w:r>
      <w:r w:rsidR="002967B2" w:rsidRPr="00F70086">
        <w:rPr>
          <w:rFonts w:ascii="Myriad Pro" w:hAnsi="Myriad Pro"/>
          <w:sz w:val="20"/>
          <w:szCs w:val="20"/>
        </w:rPr>
        <w:fldChar w:fldCharType="separate"/>
      </w:r>
      <w:r w:rsidR="00896E8F" w:rsidRPr="00F70086">
        <w:rPr>
          <w:rFonts w:ascii="Myriad Pro" w:hAnsi="Myriad Pro"/>
          <w:sz w:val="20"/>
          <w:szCs w:val="20"/>
        </w:rPr>
        <w:fldChar w:fldCharType="begin"/>
      </w:r>
      <w:r w:rsidR="00896E8F" w:rsidRPr="00F70086">
        <w:rPr>
          <w:rFonts w:ascii="Myriad Pro" w:hAnsi="Myriad Pro"/>
          <w:sz w:val="20"/>
          <w:szCs w:val="20"/>
        </w:rPr>
        <w:instrText xml:space="preserve"> INCLUDEPICTURE  "https://ec.europa.eu/inea/sites/inea/files/download/logos/cef/en_cef__.png" \* MERGEFORMATINET </w:instrText>
      </w:r>
      <w:r w:rsidR="00896E8F" w:rsidRPr="00F70086">
        <w:rPr>
          <w:rFonts w:ascii="Myriad Pro" w:hAnsi="Myriad Pro"/>
          <w:sz w:val="20"/>
          <w:szCs w:val="20"/>
        </w:rPr>
        <w:fldChar w:fldCharType="separate"/>
      </w:r>
      <w:r w:rsidR="00282490" w:rsidRPr="00F70086">
        <w:rPr>
          <w:rFonts w:ascii="Myriad Pro" w:hAnsi="Myriad Pro"/>
          <w:sz w:val="20"/>
          <w:szCs w:val="20"/>
        </w:rPr>
        <w:fldChar w:fldCharType="begin"/>
      </w:r>
      <w:r w:rsidR="00282490" w:rsidRPr="00F70086">
        <w:rPr>
          <w:rFonts w:ascii="Myriad Pro" w:hAnsi="Myriad Pro"/>
          <w:sz w:val="20"/>
          <w:szCs w:val="20"/>
        </w:rPr>
        <w:instrText xml:space="preserve"> INCLUDEPICTURE  "https://ec.europa.eu/inea/sites/inea/files/download/logos/cef/en_cef__.png" \* MERGEFORMATINET </w:instrText>
      </w:r>
      <w:r w:rsidR="00282490" w:rsidRPr="00F70086">
        <w:rPr>
          <w:rFonts w:ascii="Myriad Pro" w:hAnsi="Myriad Pro"/>
          <w:sz w:val="20"/>
          <w:szCs w:val="20"/>
        </w:rPr>
        <w:fldChar w:fldCharType="separate"/>
      </w:r>
      <w:r w:rsidRPr="00F70086">
        <w:rPr>
          <w:rFonts w:ascii="Myriad Pro" w:hAnsi="Myriad Pro"/>
          <w:sz w:val="20"/>
          <w:szCs w:val="20"/>
        </w:rPr>
        <w:fldChar w:fldCharType="begin"/>
      </w:r>
      <w:r w:rsidRPr="00F70086">
        <w:rPr>
          <w:rFonts w:ascii="Myriad Pro" w:hAnsi="Myriad Pro"/>
          <w:sz w:val="20"/>
          <w:szCs w:val="20"/>
        </w:rPr>
        <w:instrText xml:space="preserve"> INCLUDEPICTURE  "https://ec.europa.eu/inea/sites/inea/files/download/logos/cef/en_cef__.png" \* MERGEFORMATINET </w:instrText>
      </w:r>
      <w:r w:rsidRPr="00F70086">
        <w:rPr>
          <w:rFonts w:ascii="Myriad Pro" w:hAnsi="Myriad Pro"/>
          <w:sz w:val="20"/>
          <w:szCs w:val="20"/>
        </w:rPr>
        <w:fldChar w:fldCharType="separate"/>
      </w:r>
      <w:r w:rsidR="002154C9" w:rsidRPr="00F70086">
        <w:rPr>
          <w:rFonts w:ascii="Myriad Pro" w:hAnsi="Myriad Pro"/>
          <w:sz w:val="20"/>
          <w:szCs w:val="20"/>
        </w:rPr>
        <w:fldChar w:fldCharType="begin"/>
      </w:r>
      <w:r w:rsidR="002154C9" w:rsidRPr="00F70086">
        <w:rPr>
          <w:rFonts w:ascii="Myriad Pro" w:hAnsi="Myriad Pro"/>
          <w:sz w:val="20"/>
          <w:szCs w:val="20"/>
        </w:rPr>
        <w:instrText xml:space="preserve"> INCLUDEPICTURE  "https://ec.europa.eu/inea/sites/inea/files/download/logos/cef/en_cef__.png" \* MERGEFORMATINET </w:instrText>
      </w:r>
      <w:r w:rsidR="002154C9" w:rsidRPr="00F70086">
        <w:rPr>
          <w:rFonts w:ascii="Myriad Pro" w:hAnsi="Myriad Pro"/>
          <w:sz w:val="20"/>
          <w:szCs w:val="20"/>
        </w:rPr>
        <w:fldChar w:fldCharType="separate"/>
      </w:r>
      <w:r w:rsidR="00D8203D" w:rsidRPr="00F70086">
        <w:rPr>
          <w:rFonts w:ascii="Myriad Pro" w:hAnsi="Myriad Pro"/>
          <w:sz w:val="20"/>
          <w:szCs w:val="20"/>
        </w:rPr>
        <w:fldChar w:fldCharType="begin"/>
      </w:r>
      <w:r w:rsidR="00D8203D" w:rsidRPr="00F70086">
        <w:rPr>
          <w:rFonts w:ascii="Myriad Pro" w:hAnsi="Myriad Pro"/>
          <w:sz w:val="20"/>
          <w:szCs w:val="20"/>
        </w:rPr>
        <w:instrText xml:space="preserve"> INCLUDEPICTURE  "https://ec.europa.eu/inea/sites/inea/files/download/logos/cef/en_cef__.png" \* MERGEFORMATINET </w:instrText>
      </w:r>
      <w:r w:rsidR="00D8203D" w:rsidRPr="00F70086">
        <w:rPr>
          <w:rFonts w:ascii="Myriad Pro" w:hAnsi="Myriad Pro"/>
          <w:sz w:val="20"/>
          <w:szCs w:val="20"/>
        </w:rPr>
        <w:fldChar w:fldCharType="separate"/>
      </w:r>
      <w:r w:rsidR="00FF716D" w:rsidRPr="00F70086">
        <w:rPr>
          <w:rFonts w:ascii="Myriad Pro" w:hAnsi="Myriad Pro"/>
          <w:sz w:val="20"/>
          <w:szCs w:val="20"/>
        </w:rPr>
        <w:fldChar w:fldCharType="begin"/>
      </w:r>
      <w:r w:rsidR="00FF716D" w:rsidRPr="00F70086">
        <w:rPr>
          <w:rFonts w:ascii="Myriad Pro" w:hAnsi="Myriad Pro"/>
          <w:sz w:val="20"/>
          <w:szCs w:val="20"/>
        </w:rPr>
        <w:instrText xml:space="preserve"> INCLUDEPICTURE  "https://ec.europa.eu/inea/sites/inea/files/download/logos/cef/en_cef__.png" \* MERGEFORMATINET </w:instrText>
      </w:r>
      <w:r w:rsidR="00FF716D" w:rsidRPr="00F70086">
        <w:rPr>
          <w:rFonts w:ascii="Myriad Pro" w:hAnsi="Myriad Pro"/>
          <w:sz w:val="20"/>
          <w:szCs w:val="20"/>
        </w:rPr>
        <w:fldChar w:fldCharType="separate"/>
      </w:r>
      <w:r w:rsidR="005357AF" w:rsidRPr="00F70086">
        <w:rPr>
          <w:rFonts w:ascii="Myriad Pro" w:hAnsi="Myriad Pro"/>
          <w:sz w:val="20"/>
          <w:szCs w:val="20"/>
        </w:rPr>
        <w:fldChar w:fldCharType="begin"/>
      </w:r>
      <w:r w:rsidR="005357AF" w:rsidRPr="00F70086">
        <w:rPr>
          <w:rFonts w:ascii="Myriad Pro" w:hAnsi="Myriad Pro"/>
          <w:sz w:val="20"/>
          <w:szCs w:val="20"/>
        </w:rPr>
        <w:instrText xml:space="preserve"> INCLUDEPICTURE  "https://ec.europa.eu/inea/sites/inea/files/download/logos/cef/en_cef__.png" \* MERGEFORMATINET </w:instrText>
      </w:r>
      <w:r w:rsidR="005357AF" w:rsidRPr="00F70086">
        <w:rPr>
          <w:rFonts w:ascii="Myriad Pro" w:hAnsi="Myriad Pro"/>
          <w:sz w:val="20"/>
          <w:szCs w:val="20"/>
        </w:rPr>
        <w:fldChar w:fldCharType="separate"/>
      </w:r>
      <w:r w:rsidR="00DC035F" w:rsidRPr="00F70086">
        <w:rPr>
          <w:rFonts w:ascii="Myriad Pro" w:hAnsi="Myriad Pro"/>
          <w:sz w:val="20"/>
          <w:szCs w:val="20"/>
        </w:rPr>
        <w:fldChar w:fldCharType="begin"/>
      </w:r>
      <w:r w:rsidR="00DC035F" w:rsidRPr="00F70086">
        <w:rPr>
          <w:rFonts w:ascii="Myriad Pro" w:hAnsi="Myriad Pro"/>
          <w:sz w:val="20"/>
          <w:szCs w:val="20"/>
        </w:rPr>
        <w:instrText xml:space="preserve"> INCLUDEPICTURE  "https://ec.europa.eu/inea/sites/inea/files/download/logos/cef/en_cef__.png" \* MERGEFORMATINET </w:instrText>
      </w:r>
      <w:r w:rsidR="00DC035F" w:rsidRPr="00F70086">
        <w:rPr>
          <w:rFonts w:ascii="Myriad Pro" w:hAnsi="Myriad Pro"/>
          <w:sz w:val="20"/>
          <w:szCs w:val="20"/>
        </w:rPr>
        <w:fldChar w:fldCharType="separate"/>
      </w:r>
      <w:r w:rsidR="002F3579">
        <w:rPr>
          <w:rFonts w:ascii="Myriad Pro" w:hAnsi="Myriad Pro"/>
          <w:sz w:val="20"/>
          <w:szCs w:val="20"/>
        </w:rPr>
        <w:fldChar w:fldCharType="begin"/>
      </w:r>
      <w:r w:rsidR="002F3579">
        <w:rPr>
          <w:rFonts w:ascii="Myriad Pro" w:hAnsi="Myriad Pro"/>
          <w:sz w:val="20"/>
          <w:szCs w:val="20"/>
        </w:rPr>
        <w:instrText xml:space="preserve"> INCLUDEPICTURE  "https://ec.europa.eu/inea/sites/inea/files/download/logos/cef/en_cef__.png" \* MERGEFORMATINET </w:instrText>
      </w:r>
      <w:r w:rsidR="002F3579">
        <w:rPr>
          <w:rFonts w:ascii="Myriad Pro" w:hAnsi="Myriad Pro"/>
          <w:sz w:val="20"/>
          <w:szCs w:val="20"/>
        </w:rPr>
        <w:fldChar w:fldCharType="separate"/>
      </w:r>
      <w:r w:rsidR="00EE006B">
        <w:rPr>
          <w:rFonts w:ascii="Myriad Pro" w:hAnsi="Myriad Pro"/>
          <w:sz w:val="20"/>
          <w:szCs w:val="20"/>
        </w:rPr>
        <w:fldChar w:fldCharType="begin"/>
      </w:r>
      <w:r w:rsidR="00EE006B">
        <w:rPr>
          <w:rFonts w:ascii="Myriad Pro" w:hAnsi="Myriad Pro"/>
          <w:sz w:val="20"/>
          <w:szCs w:val="20"/>
        </w:rPr>
        <w:instrText xml:space="preserve"> INCLUDEPICTURE  "https://ec.europa.eu/inea/sites/inea/files/download/logos/cef/en_cef__.png" \* MERGEFORMATINET </w:instrText>
      </w:r>
      <w:r w:rsidR="00EE006B">
        <w:rPr>
          <w:rFonts w:ascii="Myriad Pro" w:hAnsi="Myriad Pro"/>
          <w:sz w:val="20"/>
          <w:szCs w:val="20"/>
        </w:rPr>
        <w:fldChar w:fldCharType="separate"/>
      </w:r>
      <w:r w:rsidR="00E10691">
        <w:rPr>
          <w:rFonts w:ascii="Myriad Pro" w:hAnsi="Myriad Pro"/>
          <w:sz w:val="20"/>
          <w:szCs w:val="20"/>
        </w:rPr>
        <w:fldChar w:fldCharType="begin"/>
      </w:r>
      <w:r w:rsidR="00E10691">
        <w:rPr>
          <w:rFonts w:ascii="Myriad Pro" w:hAnsi="Myriad Pro"/>
          <w:sz w:val="20"/>
          <w:szCs w:val="20"/>
        </w:rPr>
        <w:instrText xml:space="preserve"> INCLUDEPICTURE  "https://ec.europa.eu/inea/sites/inea/files/download/logos/cef/en_cef__.png" \* MERGEFORMATINET </w:instrText>
      </w:r>
      <w:r w:rsidR="00E10691">
        <w:rPr>
          <w:rFonts w:ascii="Myriad Pro" w:hAnsi="Myriad Pro"/>
          <w:sz w:val="20"/>
          <w:szCs w:val="20"/>
        </w:rPr>
        <w:fldChar w:fldCharType="separate"/>
      </w:r>
      <w:r w:rsidR="00143645">
        <w:rPr>
          <w:rFonts w:ascii="Myriad Pro" w:hAnsi="Myriad Pro"/>
          <w:sz w:val="20"/>
          <w:szCs w:val="20"/>
        </w:rPr>
        <w:fldChar w:fldCharType="begin"/>
      </w:r>
      <w:r w:rsidR="00143645">
        <w:rPr>
          <w:rFonts w:ascii="Myriad Pro" w:hAnsi="Myriad Pro"/>
          <w:sz w:val="20"/>
          <w:szCs w:val="20"/>
        </w:rPr>
        <w:instrText xml:space="preserve"> INCLUDEPICTURE  "https://ec.europa.eu/inea/sites/inea/files/download/logos/cef/en_cef__.png" \* MERGEFORMATINET </w:instrText>
      </w:r>
      <w:r w:rsidR="00143645">
        <w:rPr>
          <w:rFonts w:ascii="Myriad Pro" w:hAnsi="Myriad Pro"/>
          <w:sz w:val="20"/>
          <w:szCs w:val="20"/>
        </w:rPr>
        <w:fldChar w:fldCharType="separate"/>
      </w:r>
      <w:r w:rsidR="006128E1">
        <w:rPr>
          <w:rFonts w:ascii="Myriad Pro" w:hAnsi="Myriad Pro"/>
          <w:sz w:val="20"/>
          <w:szCs w:val="20"/>
        </w:rPr>
        <w:fldChar w:fldCharType="begin"/>
      </w:r>
      <w:r w:rsidR="006128E1">
        <w:rPr>
          <w:rFonts w:ascii="Myriad Pro" w:hAnsi="Myriad Pro"/>
          <w:sz w:val="20"/>
          <w:szCs w:val="20"/>
        </w:rPr>
        <w:instrText xml:space="preserve"> INCLUDEPICTURE  "https://ec.europa.eu/inea/sites/inea/files/download/logos/cef/en_cef__.png" \* MERGEFORMATINET </w:instrText>
      </w:r>
      <w:r w:rsidR="006128E1">
        <w:rPr>
          <w:rFonts w:ascii="Myriad Pro" w:hAnsi="Myriad Pro"/>
          <w:sz w:val="20"/>
          <w:szCs w:val="20"/>
        </w:rPr>
        <w:fldChar w:fldCharType="separate"/>
      </w:r>
      <w:r w:rsidR="00D32BF4">
        <w:rPr>
          <w:rFonts w:ascii="Myriad Pro" w:hAnsi="Myriad Pro"/>
          <w:sz w:val="20"/>
          <w:szCs w:val="20"/>
        </w:rPr>
        <w:fldChar w:fldCharType="begin"/>
      </w:r>
      <w:r w:rsidR="00D32BF4">
        <w:rPr>
          <w:rFonts w:ascii="Myriad Pro" w:hAnsi="Myriad Pro"/>
          <w:sz w:val="20"/>
          <w:szCs w:val="20"/>
        </w:rPr>
        <w:instrText xml:space="preserve"> INCLUDEPICTURE  "https://ec.europa.eu/inea/sites/inea/files/download/logos/cef/en_cef__.png" \* MERGEFORMATINET </w:instrText>
      </w:r>
      <w:r w:rsidR="00D32BF4">
        <w:rPr>
          <w:rFonts w:ascii="Myriad Pro" w:hAnsi="Myriad Pro"/>
          <w:sz w:val="20"/>
          <w:szCs w:val="20"/>
        </w:rPr>
        <w:fldChar w:fldCharType="separate"/>
      </w:r>
      <w:r w:rsidR="0064278E">
        <w:rPr>
          <w:rFonts w:ascii="Myriad Pro" w:hAnsi="Myriad Pro"/>
          <w:sz w:val="20"/>
          <w:szCs w:val="20"/>
        </w:rPr>
        <w:fldChar w:fldCharType="begin"/>
      </w:r>
      <w:r w:rsidR="0064278E">
        <w:rPr>
          <w:rFonts w:ascii="Myriad Pro" w:hAnsi="Myriad Pro"/>
          <w:sz w:val="20"/>
          <w:szCs w:val="20"/>
        </w:rPr>
        <w:instrText xml:space="preserve"> INCLUDEPICTURE  "https://ec.europa.eu/inea/sites/inea/files/download/logos/cef/en_cef__.png" \* MERGEFORMATINET </w:instrText>
      </w:r>
      <w:r w:rsidR="0064278E">
        <w:rPr>
          <w:rFonts w:ascii="Myriad Pro" w:hAnsi="Myriad Pro"/>
          <w:sz w:val="20"/>
          <w:szCs w:val="20"/>
        </w:rPr>
        <w:fldChar w:fldCharType="separate"/>
      </w:r>
      <w:r w:rsidR="006233FE">
        <w:rPr>
          <w:rFonts w:ascii="Myriad Pro" w:hAnsi="Myriad Pro"/>
          <w:sz w:val="20"/>
          <w:szCs w:val="20"/>
        </w:rPr>
        <w:fldChar w:fldCharType="begin"/>
      </w:r>
      <w:r w:rsidR="006233FE">
        <w:rPr>
          <w:rFonts w:ascii="Myriad Pro" w:hAnsi="Myriad Pro"/>
          <w:sz w:val="20"/>
          <w:szCs w:val="20"/>
        </w:rPr>
        <w:instrText xml:space="preserve"> INCLUDEPICTURE  "https://ec.europa.eu/inea/sites/inea/files/download/logos/cef/en_cef__.png" \* MERGEFORMATINET </w:instrText>
      </w:r>
      <w:r w:rsidR="006233FE">
        <w:rPr>
          <w:rFonts w:ascii="Myriad Pro" w:hAnsi="Myriad Pro"/>
          <w:sz w:val="20"/>
          <w:szCs w:val="20"/>
        </w:rPr>
        <w:fldChar w:fldCharType="separate"/>
      </w:r>
      <w:r w:rsidR="00166D51">
        <w:rPr>
          <w:rFonts w:ascii="Myriad Pro" w:hAnsi="Myriad Pro"/>
          <w:sz w:val="20"/>
          <w:szCs w:val="20"/>
        </w:rPr>
        <w:fldChar w:fldCharType="begin"/>
      </w:r>
      <w:r w:rsidR="00166D51">
        <w:rPr>
          <w:rFonts w:ascii="Myriad Pro" w:hAnsi="Myriad Pro"/>
          <w:sz w:val="20"/>
          <w:szCs w:val="20"/>
        </w:rPr>
        <w:instrText xml:space="preserve"> INCLUDEPICTURE  "https://ec.europa.eu/inea/sites/inea/files/download/logos/cef/en_cef__.png" \* MERGEFORMATINET </w:instrText>
      </w:r>
      <w:r w:rsidR="00166D51">
        <w:rPr>
          <w:rFonts w:ascii="Myriad Pro" w:hAnsi="Myriad Pro"/>
          <w:sz w:val="20"/>
          <w:szCs w:val="20"/>
        </w:rPr>
        <w:fldChar w:fldCharType="separate"/>
      </w:r>
      <w:r w:rsidR="00B569F1">
        <w:rPr>
          <w:rFonts w:ascii="Myriad Pro" w:hAnsi="Myriad Pro"/>
          <w:sz w:val="20"/>
          <w:szCs w:val="20"/>
        </w:rPr>
        <w:fldChar w:fldCharType="begin"/>
      </w:r>
      <w:r w:rsidR="00B569F1">
        <w:rPr>
          <w:rFonts w:ascii="Myriad Pro" w:hAnsi="Myriad Pro"/>
          <w:sz w:val="20"/>
          <w:szCs w:val="20"/>
        </w:rPr>
        <w:instrText xml:space="preserve"> INCLUDEPICTURE  "https://ec.europa.eu/inea/sites/inea/files/download/logos/cef/en_cef__.png" \* MERGEFORMATINET </w:instrText>
      </w:r>
      <w:r w:rsidR="00B569F1">
        <w:rPr>
          <w:rFonts w:ascii="Myriad Pro" w:hAnsi="Myriad Pro"/>
          <w:sz w:val="20"/>
          <w:szCs w:val="20"/>
        </w:rPr>
        <w:fldChar w:fldCharType="separate"/>
      </w:r>
      <w:r w:rsidR="00D40CC4">
        <w:rPr>
          <w:rFonts w:ascii="Myriad Pro" w:hAnsi="Myriad Pro"/>
          <w:sz w:val="20"/>
          <w:szCs w:val="20"/>
        </w:rPr>
        <w:fldChar w:fldCharType="begin"/>
      </w:r>
      <w:r w:rsidR="00D40CC4">
        <w:rPr>
          <w:rFonts w:ascii="Myriad Pro" w:hAnsi="Myriad Pro"/>
          <w:sz w:val="20"/>
          <w:szCs w:val="20"/>
        </w:rPr>
        <w:instrText xml:space="preserve"> INCLUDEPICTURE  "https://ec.europa.eu/inea/sites/inea/files/download/logos/cef/en_cef__.png" \* MERGEFORMATINET </w:instrText>
      </w:r>
      <w:r w:rsidR="00D40CC4">
        <w:rPr>
          <w:rFonts w:ascii="Myriad Pro" w:hAnsi="Myriad Pro"/>
          <w:sz w:val="20"/>
          <w:szCs w:val="20"/>
        </w:rPr>
        <w:fldChar w:fldCharType="separate"/>
      </w:r>
      <w:r w:rsidR="00664BE7">
        <w:rPr>
          <w:rFonts w:ascii="Myriad Pro" w:hAnsi="Myriad Pro"/>
          <w:sz w:val="20"/>
          <w:szCs w:val="20"/>
        </w:rPr>
        <w:fldChar w:fldCharType="begin"/>
      </w:r>
      <w:r w:rsidR="00664BE7">
        <w:rPr>
          <w:rFonts w:ascii="Myriad Pro" w:hAnsi="Myriad Pro"/>
          <w:sz w:val="20"/>
          <w:szCs w:val="20"/>
        </w:rPr>
        <w:instrText xml:space="preserve"> </w:instrText>
      </w:r>
      <w:r w:rsidR="00664BE7">
        <w:rPr>
          <w:rFonts w:ascii="Myriad Pro" w:hAnsi="Myriad Pro"/>
          <w:sz w:val="20"/>
          <w:szCs w:val="20"/>
        </w:rPr>
        <w:instrText>INCLUDEPICTURE  "https://ec.europa.eu/inea/sites/inea/files/download/logos/cef/en_cef__.png" \* MERGEFORMATINET</w:instrText>
      </w:r>
      <w:r w:rsidR="00664BE7">
        <w:rPr>
          <w:rFonts w:ascii="Myriad Pro" w:hAnsi="Myriad Pro"/>
          <w:sz w:val="20"/>
          <w:szCs w:val="20"/>
        </w:rPr>
        <w:instrText xml:space="preserve"> </w:instrText>
      </w:r>
      <w:r w:rsidR="00664BE7">
        <w:rPr>
          <w:rFonts w:ascii="Myriad Pro" w:hAnsi="Myriad Pro"/>
          <w:sz w:val="20"/>
          <w:szCs w:val="20"/>
        </w:rPr>
        <w:fldChar w:fldCharType="separate"/>
      </w:r>
      <w:r w:rsidR="00C17ECA">
        <w:rPr>
          <w:rFonts w:ascii="Myriad Pro" w:hAnsi="Myriad Pro"/>
          <w:sz w:val="20"/>
          <w:szCs w:val="20"/>
        </w:rPr>
        <w:pict w14:anchorId="2B8FE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37.8pt">
            <v:imagedata r:id="rId11" r:href="rId12"/>
          </v:shape>
        </w:pict>
      </w:r>
      <w:r w:rsidR="00664BE7">
        <w:rPr>
          <w:rFonts w:ascii="Myriad Pro" w:hAnsi="Myriad Pro"/>
          <w:sz w:val="20"/>
          <w:szCs w:val="20"/>
        </w:rPr>
        <w:fldChar w:fldCharType="end"/>
      </w:r>
      <w:r w:rsidR="00D40CC4">
        <w:rPr>
          <w:rFonts w:ascii="Myriad Pro" w:hAnsi="Myriad Pro"/>
          <w:sz w:val="20"/>
          <w:szCs w:val="20"/>
        </w:rPr>
        <w:fldChar w:fldCharType="end"/>
      </w:r>
      <w:r w:rsidR="00B569F1">
        <w:rPr>
          <w:rFonts w:ascii="Myriad Pro" w:hAnsi="Myriad Pro"/>
          <w:sz w:val="20"/>
          <w:szCs w:val="20"/>
        </w:rPr>
        <w:fldChar w:fldCharType="end"/>
      </w:r>
      <w:r w:rsidR="00166D51">
        <w:rPr>
          <w:rFonts w:ascii="Myriad Pro" w:hAnsi="Myriad Pro"/>
          <w:sz w:val="20"/>
          <w:szCs w:val="20"/>
        </w:rPr>
        <w:fldChar w:fldCharType="end"/>
      </w:r>
      <w:r w:rsidR="006233FE">
        <w:rPr>
          <w:rFonts w:ascii="Myriad Pro" w:hAnsi="Myriad Pro"/>
          <w:sz w:val="20"/>
          <w:szCs w:val="20"/>
        </w:rPr>
        <w:fldChar w:fldCharType="end"/>
      </w:r>
      <w:r w:rsidR="0064278E">
        <w:rPr>
          <w:rFonts w:ascii="Myriad Pro" w:hAnsi="Myriad Pro"/>
          <w:sz w:val="20"/>
          <w:szCs w:val="20"/>
        </w:rPr>
        <w:fldChar w:fldCharType="end"/>
      </w:r>
      <w:r w:rsidR="00D32BF4">
        <w:rPr>
          <w:rFonts w:ascii="Myriad Pro" w:hAnsi="Myriad Pro"/>
          <w:sz w:val="20"/>
          <w:szCs w:val="20"/>
        </w:rPr>
        <w:fldChar w:fldCharType="end"/>
      </w:r>
      <w:r w:rsidR="006128E1">
        <w:rPr>
          <w:rFonts w:ascii="Myriad Pro" w:hAnsi="Myriad Pro"/>
          <w:sz w:val="20"/>
          <w:szCs w:val="20"/>
        </w:rPr>
        <w:fldChar w:fldCharType="end"/>
      </w:r>
      <w:r w:rsidR="00143645">
        <w:rPr>
          <w:rFonts w:ascii="Myriad Pro" w:hAnsi="Myriad Pro"/>
          <w:sz w:val="20"/>
          <w:szCs w:val="20"/>
        </w:rPr>
        <w:fldChar w:fldCharType="end"/>
      </w:r>
      <w:r w:rsidR="00E10691">
        <w:rPr>
          <w:rFonts w:ascii="Myriad Pro" w:hAnsi="Myriad Pro"/>
          <w:sz w:val="20"/>
          <w:szCs w:val="20"/>
        </w:rPr>
        <w:fldChar w:fldCharType="end"/>
      </w:r>
      <w:r w:rsidR="00EE006B">
        <w:rPr>
          <w:rFonts w:ascii="Myriad Pro" w:hAnsi="Myriad Pro"/>
          <w:sz w:val="20"/>
          <w:szCs w:val="20"/>
        </w:rPr>
        <w:fldChar w:fldCharType="end"/>
      </w:r>
      <w:r w:rsidR="002F3579">
        <w:rPr>
          <w:rFonts w:ascii="Myriad Pro" w:hAnsi="Myriad Pro"/>
          <w:sz w:val="20"/>
          <w:szCs w:val="20"/>
        </w:rPr>
        <w:fldChar w:fldCharType="end"/>
      </w:r>
      <w:r w:rsidR="00DC035F" w:rsidRPr="00F70086">
        <w:rPr>
          <w:rFonts w:ascii="Myriad Pro" w:hAnsi="Myriad Pro"/>
          <w:sz w:val="20"/>
          <w:szCs w:val="20"/>
        </w:rPr>
        <w:fldChar w:fldCharType="end"/>
      </w:r>
      <w:r w:rsidR="005357AF" w:rsidRPr="00F70086">
        <w:rPr>
          <w:rFonts w:ascii="Myriad Pro" w:hAnsi="Myriad Pro"/>
          <w:sz w:val="20"/>
          <w:szCs w:val="20"/>
        </w:rPr>
        <w:fldChar w:fldCharType="end"/>
      </w:r>
      <w:r w:rsidR="00FF716D" w:rsidRPr="00F70086">
        <w:rPr>
          <w:rFonts w:ascii="Myriad Pro" w:hAnsi="Myriad Pro"/>
          <w:sz w:val="20"/>
          <w:szCs w:val="20"/>
        </w:rPr>
        <w:fldChar w:fldCharType="end"/>
      </w:r>
      <w:r w:rsidR="00D8203D" w:rsidRPr="00F70086">
        <w:rPr>
          <w:rFonts w:ascii="Myriad Pro" w:hAnsi="Myriad Pro"/>
          <w:sz w:val="20"/>
          <w:szCs w:val="20"/>
        </w:rPr>
        <w:fldChar w:fldCharType="end"/>
      </w:r>
      <w:r w:rsidR="002154C9" w:rsidRPr="00F70086">
        <w:rPr>
          <w:rFonts w:ascii="Myriad Pro" w:hAnsi="Myriad Pro"/>
          <w:sz w:val="20"/>
          <w:szCs w:val="20"/>
        </w:rPr>
        <w:fldChar w:fldCharType="end"/>
      </w:r>
      <w:r w:rsidRPr="00F70086">
        <w:rPr>
          <w:rFonts w:ascii="Myriad Pro" w:hAnsi="Myriad Pro"/>
          <w:sz w:val="20"/>
          <w:szCs w:val="20"/>
        </w:rPr>
        <w:fldChar w:fldCharType="end"/>
      </w:r>
      <w:r w:rsidR="00282490" w:rsidRPr="00F70086">
        <w:rPr>
          <w:rFonts w:ascii="Myriad Pro" w:hAnsi="Myriad Pro"/>
          <w:sz w:val="20"/>
          <w:szCs w:val="20"/>
        </w:rPr>
        <w:fldChar w:fldCharType="end"/>
      </w:r>
      <w:r w:rsidR="00896E8F" w:rsidRPr="00F70086">
        <w:rPr>
          <w:rFonts w:ascii="Myriad Pro" w:hAnsi="Myriad Pro"/>
          <w:sz w:val="20"/>
          <w:szCs w:val="20"/>
        </w:rPr>
        <w:fldChar w:fldCharType="end"/>
      </w:r>
      <w:r w:rsidR="002967B2" w:rsidRPr="00F70086">
        <w:rPr>
          <w:rFonts w:ascii="Myriad Pro" w:hAnsi="Myriad Pro"/>
          <w:sz w:val="20"/>
          <w:szCs w:val="20"/>
        </w:rPr>
        <w:fldChar w:fldCharType="end"/>
      </w:r>
      <w:r w:rsidR="00826569" w:rsidRPr="00F70086">
        <w:rPr>
          <w:rFonts w:ascii="Myriad Pro" w:hAnsi="Myriad Pro"/>
          <w:sz w:val="20"/>
          <w:szCs w:val="20"/>
        </w:rPr>
        <w:fldChar w:fldCharType="end"/>
      </w:r>
      <w:r w:rsidR="00B9316C" w:rsidRPr="00F70086">
        <w:rPr>
          <w:rFonts w:ascii="Myriad Pro" w:hAnsi="Myriad Pro"/>
          <w:sz w:val="20"/>
          <w:szCs w:val="20"/>
        </w:rPr>
        <w:fldChar w:fldCharType="end"/>
      </w:r>
      <w:r w:rsidR="00706E33" w:rsidRPr="00F70086">
        <w:rPr>
          <w:rFonts w:ascii="Myriad Pro" w:hAnsi="Myriad Pro"/>
          <w:sz w:val="20"/>
          <w:szCs w:val="20"/>
        </w:rPr>
        <w:fldChar w:fldCharType="end"/>
      </w:r>
      <w:r w:rsidR="00DD2229" w:rsidRPr="00F70086">
        <w:rPr>
          <w:rFonts w:ascii="Myriad Pro" w:hAnsi="Myriad Pro"/>
          <w:sz w:val="20"/>
          <w:szCs w:val="20"/>
        </w:rPr>
        <w:fldChar w:fldCharType="end"/>
      </w:r>
      <w:r w:rsidR="007169D4" w:rsidRPr="00F70086">
        <w:rPr>
          <w:rFonts w:ascii="Myriad Pro" w:hAnsi="Myriad Pro"/>
          <w:sz w:val="20"/>
          <w:szCs w:val="20"/>
        </w:rPr>
        <w:fldChar w:fldCharType="end"/>
      </w:r>
      <w:r w:rsidR="00017B0E" w:rsidRPr="00F70086">
        <w:rPr>
          <w:rFonts w:ascii="Myriad Pro" w:hAnsi="Myriad Pro"/>
          <w:sz w:val="20"/>
          <w:szCs w:val="20"/>
        </w:rPr>
        <w:fldChar w:fldCharType="end"/>
      </w:r>
      <w:r w:rsidR="000544AE" w:rsidRPr="00F70086">
        <w:rPr>
          <w:rFonts w:ascii="Myriad Pro" w:hAnsi="Myriad Pro"/>
          <w:sz w:val="20"/>
          <w:szCs w:val="20"/>
        </w:rPr>
        <w:fldChar w:fldCharType="end"/>
      </w:r>
      <w:r w:rsidR="009A6ABD" w:rsidRPr="00F70086">
        <w:rPr>
          <w:rFonts w:ascii="Myriad Pro" w:hAnsi="Myriad Pro"/>
          <w:sz w:val="20"/>
          <w:szCs w:val="20"/>
        </w:rPr>
        <w:fldChar w:fldCharType="end"/>
      </w:r>
      <w:r w:rsidR="003B4238" w:rsidRPr="00F70086">
        <w:rPr>
          <w:rFonts w:ascii="Myriad Pro" w:hAnsi="Myriad Pro"/>
          <w:sz w:val="20"/>
          <w:szCs w:val="20"/>
        </w:rPr>
        <w:fldChar w:fldCharType="end"/>
      </w:r>
      <w:r w:rsidR="00905BF5" w:rsidRPr="00F70086">
        <w:rPr>
          <w:rFonts w:ascii="Myriad Pro" w:hAnsi="Myriad Pro"/>
          <w:sz w:val="20"/>
          <w:szCs w:val="20"/>
        </w:rPr>
        <w:fldChar w:fldCharType="end"/>
      </w:r>
      <w:r w:rsidR="00C712A4" w:rsidRPr="00F70086">
        <w:rPr>
          <w:rFonts w:ascii="Myriad Pro" w:hAnsi="Myriad Pro"/>
          <w:sz w:val="20"/>
          <w:szCs w:val="20"/>
        </w:rPr>
        <w:fldChar w:fldCharType="end"/>
      </w:r>
      <w:r w:rsidR="000C2E64" w:rsidRPr="00F70086">
        <w:rPr>
          <w:rFonts w:ascii="Myriad Pro" w:hAnsi="Myriad Pro"/>
          <w:sz w:val="20"/>
          <w:szCs w:val="20"/>
        </w:rPr>
        <w:fldChar w:fldCharType="end"/>
      </w:r>
      <w:r w:rsidR="00DD63C0" w:rsidRPr="00F70086">
        <w:rPr>
          <w:rFonts w:ascii="Myriad Pro" w:hAnsi="Myriad Pro"/>
          <w:sz w:val="20"/>
          <w:szCs w:val="20"/>
        </w:rPr>
        <w:fldChar w:fldCharType="end"/>
      </w:r>
      <w:r w:rsidR="008D6731" w:rsidRPr="00F70086">
        <w:rPr>
          <w:rFonts w:ascii="Myriad Pro" w:hAnsi="Myriad Pro"/>
          <w:sz w:val="20"/>
          <w:szCs w:val="20"/>
        </w:rPr>
        <w:fldChar w:fldCharType="end"/>
      </w:r>
      <w:r w:rsidR="005E1037" w:rsidRPr="00F70086">
        <w:rPr>
          <w:rFonts w:ascii="Myriad Pro" w:hAnsi="Myriad Pro"/>
          <w:sz w:val="20"/>
          <w:szCs w:val="20"/>
        </w:rPr>
        <w:fldChar w:fldCharType="end"/>
      </w:r>
      <w:r w:rsidR="00F75F68" w:rsidRPr="00F70086">
        <w:rPr>
          <w:rFonts w:ascii="Myriad Pro" w:hAnsi="Myriad Pro"/>
          <w:sz w:val="20"/>
          <w:szCs w:val="20"/>
        </w:rPr>
        <w:fldChar w:fldCharType="end"/>
      </w:r>
      <w:r w:rsidR="00E603F9" w:rsidRPr="00F70086">
        <w:rPr>
          <w:rFonts w:ascii="Myriad Pro" w:hAnsi="Myriad Pro"/>
          <w:sz w:val="20"/>
          <w:szCs w:val="20"/>
        </w:rPr>
        <w:fldChar w:fldCharType="end"/>
      </w:r>
      <w:r w:rsidR="004E3935" w:rsidRPr="00F70086">
        <w:rPr>
          <w:rFonts w:ascii="Myriad Pro" w:hAnsi="Myriad Pro"/>
          <w:sz w:val="20"/>
          <w:szCs w:val="20"/>
        </w:rPr>
        <w:fldChar w:fldCharType="end"/>
      </w:r>
      <w:r w:rsidR="005F371F" w:rsidRPr="00F70086">
        <w:rPr>
          <w:rFonts w:ascii="Myriad Pro" w:hAnsi="Myriad Pro"/>
          <w:sz w:val="20"/>
          <w:szCs w:val="20"/>
        </w:rPr>
        <w:fldChar w:fldCharType="end"/>
      </w:r>
      <w:r w:rsidR="006957D4" w:rsidRPr="00F70086">
        <w:rPr>
          <w:rFonts w:ascii="Myriad Pro" w:hAnsi="Myriad Pro"/>
          <w:sz w:val="20"/>
          <w:szCs w:val="20"/>
        </w:rPr>
        <w:fldChar w:fldCharType="end"/>
      </w:r>
      <w:r w:rsidR="00450DC1" w:rsidRPr="00F70086">
        <w:rPr>
          <w:rFonts w:ascii="Myriad Pro" w:hAnsi="Myriad Pro"/>
          <w:sz w:val="20"/>
          <w:szCs w:val="20"/>
        </w:rPr>
        <w:fldChar w:fldCharType="end"/>
      </w:r>
      <w:r w:rsidR="00EC0462" w:rsidRPr="00F70086">
        <w:rPr>
          <w:rFonts w:ascii="Myriad Pro" w:hAnsi="Myriad Pro"/>
          <w:sz w:val="20"/>
          <w:szCs w:val="20"/>
        </w:rPr>
        <w:fldChar w:fldCharType="end"/>
      </w:r>
      <w:r w:rsidR="00974EB1" w:rsidRPr="00F70086">
        <w:rPr>
          <w:rFonts w:ascii="Myriad Pro" w:hAnsi="Myriad Pro"/>
          <w:sz w:val="20"/>
          <w:szCs w:val="20"/>
        </w:rPr>
        <w:fldChar w:fldCharType="end"/>
      </w:r>
      <w:r w:rsidR="00B67937" w:rsidRPr="00F70086">
        <w:rPr>
          <w:rFonts w:ascii="Myriad Pro" w:hAnsi="Myriad Pro"/>
          <w:sz w:val="20"/>
          <w:szCs w:val="20"/>
        </w:rPr>
        <w:fldChar w:fldCharType="end"/>
      </w:r>
      <w:r w:rsidR="001523B7" w:rsidRPr="00F70086">
        <w:rPr>
          <w:rFonts w:ascii="Myriad Pro" w:hAnsi="Myriad Pro"/>
          <w:sz w:val="20"/>
          <w:szCs w:val="20"/>
        </w:rPr>
        <w:fldChar w:fldCharType="end"/>
      </w:r>
      <w:r w:rsidR="00193039" w:rsidRPr="00F70086">
        <w:rPr>
          <w:rFonts w:ascii="Myriad Pro" w:hAnsi="Myriad Pro"/>
          <w:sz w:val="20"/>
          <w:szCs w:val="20"/>
        </w:rPr>
        <w:fldChar w:fldCharType="end"/>
      </w:r>
      <w:r w:rsidR="001B7E4C" w:rsidRPr="00F70086">
        <w:rPr>
          <w:rFonts w:ascii="Myriad Pro" w:hAnsi="Myriad Pro"/>
          <w:sz w:val="20"/>
          <w:szCs w:val="20"/>
        </w:rPr>
        <w:fldChar w:fldCharType="end"/>
      </w:r>
      <w:r w:rsidR="00456DB8" w:rsidRPr="00F70086">
        <w:rPr>
          <w:rFonts w:ascii="Myriad Pro" w:hAnsi="Myriad Pro"/>
          <w:sz w:val="20"/>
          <w:szCs w:val="20"/>
        </w:rPr>
        <w:fldChar w:fldCharType="end"/>
      </w:r>
      <w:r w:rsidR="00057111" w:rsidRPr="00F70086">
        <w:rPr>
          <w:rFonts w:ascii="Myriad Pro" w:hAnsi="Myriad Pro"/>
          <w:sz w:val="20"/>
          <w:szCs w:val="20"/>
        </w:rPr>
        <w:fldChar w:fldCharType="end"/>
      </w:r>
      <w:r w:rsidR="00596F0A" w:rsidRPr="00F70086">
        <w:rPr>
          <w:rFonts w:ascii="Myriad Pro" w:hAnsi="Myriad Pro"/>
          <w:sz w:val="20"/>
          <w:szCs w:val="20"/>
        </w:rPr>
        <w:fldChar w:fldCharType="end"/>
      </w:r>
      <w:r w:rsidR="00E34DB1" w:rsidRPr="00F70086">
        <w:rPr>
          <w:rFonts w:ascii="Myriad Pro" w:hAnsi="Myriad Pro"/>
          <w:sz w:val="20"/>
          <w:szCs w:val="20"/>
        </w:rPr>
        <w:fldChar w:fldCharType="end"/>
      </w:r>
      <w:r w:rsidR="003F4D5F" w:rsidRPr="00F70086">
        <w:rPr>
          <w:rFonts w:ascii="Myriad Pro" w:hAnsi="Myriad Pro"/>
          <w:sz w:val="20"/>
          <w:szCs w:val="20"/>
        </w:rPr>
        <w:fldChar w:fldCharType="end"/>
      </w:r>
      <w:r w:rsidR="00593BB5" w:rsidRPr="00F70086">
        <w:rPr>
          <w:rFonts w:ascii="Myriad Pro" w:hAnsi="Myriad Pro"/>
          <w:sz w:val="20"/>
          <w:szCs w:val="20"/>
        </w:rPr>
        <w:fldChar w:fldCharType="end"/>
      </w:r>
      <w:r w:rsidR="001904C8" w:rsidRPr="00F70086">
        <w:rPr>
          <w:rFonts w:ascii="Myriad Pro" w:hAnsi="Myriad Pro"/>
          <w:sz w:val="20"/>
          <w:szCs w:val="20"/>
        </w:rPr>
        <w:fldChar w:fldCharType="end"/>
      </w:r>
      <w:r w:rsidR="00ED729E" w:rsidRPr="00F70086">
        <w:rPr>
          <w:rFonts w:ascii="Myriad Pro" w:hAnsi="Myriad Pro"/>
          <w:sz w:val="20"/>
          <w:szCs w:val="20"/>
        </w:rPr>
        <w:fldChar w:fldCharType="end"/>
      </w:r>
      <w:r w:rsidR="00FA09A5" w:rsidRPr="00F70086">
        <w:rPr>
          <w:rFonts w:ascii="Myriad Pro" w:hAnsi="Myriad Pro"/>
          <w:sz w:val="20"/>
          <w:szCs w:val="20"/>
        </w:rPr>
        <w:fldChar w:fldCharType="end"/>
      </w:r>
      <w:r w:rsidR="00760CA4" w:rsidRPr="00F70086">
        <w:rPr>
          <w:rFonts w:ascii="Myriad Pro" w:hAnsi="Myriad Pro"/>
          <w:sz w:val="20"/>
          <w:szCs w:val="20"/>
        </w:rPr>
        <w:fldChar w:fldCharType="end"/>
      </w:r>
      <w:r w:rsidR="003132ED" w:rsidRPr="00F70086">
        <w:rPr>
          <w:rFonts w:ascii="Myriad Pro" w:hAnsi="Myriad Pro"/>
          <w:sz w:val="20"/>
          <w:szCs w:val="20"/>
        </w:rPr>
        <w:fldChar w:fldCharType="end"/>
      </w:r>
      <w:r w:rsidR="009F3244" w:rsidRPr="00F70086">
        <w:rPr>
          <w:rFonts w:ascii="Myriad Pro" w:hAnsi="Myriad Pro"/>
          <w:sz w:val="20"/>
          <w:szCs w:val="20"/>
        </w:rPr>
        <w:fldChar w:fldCharType="end"/>
      </w:r>
      <w:r w:rsidR="00B41FBA" w:rsidRPr="00F70086">
        <w:rPr>
          <w:rFonts w:ascii="Myriad Pro" w:hAnsi="Myriad Pro"/>
          <w:sz w:val="20"/>
          <w:szCs w:val="20"/>
        </w:rPr>
        <w:fldChar w:fldCharType="end"/>
      </w:r>
      <w:r w:rsidR="00373842" w:rsidRPr="00F70086">
        <w:rPr>
          <w:rFonts w:ascii="Myriad Pro" w:hAnsi="Myriad Pro"/>
          <w:sz w:val="20"/>
          <w:szCs w:val="20"/>
        </w:rPr>
        <w:fldChar w:fldCharType="end"/>
      </w:r>
      <w:r w:rsidR="00A95C28" w:rsidRPr="00F70086">
        <w:rPr>
          <w:rFonts w:ascii="Myriad Pro" w:hAnsi="Myriad Pro"/>
          <w:sz w:val="20"/>
          <w:szCs w:val="20"/>
        </w:rPr>
        <w:fldChar w:fldCharType="end"/>
      </w:r>
      <w:r w:rsidR="009572F5" w:rsidRPr="00F70086">
        <w:rPr>
          <w:rFonts w:ascii="Myriad Pro" w:hAnsi="Myriad Pro"/>
          <w:sz w:val="20"/>
          <w:szCs w:val="20"/>
        </w:rPr>
        <w:fldChar w:fldCharType="end"/>
      </w:r>
      <w:r w:rsidR="007B5FF1" w:rsidRPr="00F70086">
        <w:rPr>
          <w:rFonts w:ascii="Myriad Pro" w:hAnsi="Myriad Pro"/>
          <w:sz w:val="20"/>
          <w:szCs w:val="20"/>
        </w:rPr>
        <w:fldChar w:fldCharType="end"/>
      </w:r>
      <w:r w:rsidR="007E5FA4" w:rsidRPr="00F70086">
        <w:rPr>
          <w:rFonts w:ascii="Myriad Pro" w:hAnsi="Myriad Pro"/>
          <w:sz w:val="20"/>
          <w:szCs w:val="20"/>
        </w:rPr>
        <w:fldChar w:fldCharType="end"/>
      </w:r>
      <w:r w:rsidR="0066763F" w:rsidRPr="00F70086">
        <w:rPr>
          <w:rFonts w:ascii="Myriad Pro" w:hAnsi="Myriad Pro"/>
          <w:sz w:val="20"/>
          <w:szCs w:val="20"/>
        </w:rPr>
        <w:fldChar w:fldCharType="end"/>
      </w:r>
      <w:r w:rsidR="008308D8" w:rsidRPr="00F70086">
        <w:rPr>
          <w:rFonts w:ascii="Myriad Pro" w:hAnsi="Myriad Pro"/>
          <w:sz w:val="20"/>
          <w:szCs w:val="20"/>
        </w:rPr>
        <w:fldChar w:fldCharType="end"/>
      </w:r>
      <w:r w:rsidR="000545AF" w:rsidRPr="00F70086">
        <w:rPr>
          <w:rFonts w:ascii="Myriad Pro" w:hAnsi="Myriad Pro"/>
          <w:sz w:val="20"/>
          <w:szCs w:val="20"/>
        </w:rPr>
        <w:fldChar w:fldCharType="end"/>
      </w:r>
      <w:r w:rsidR="00EE4AA1" w:rsidRPr="00F70086">
        <w:rPr>
          <w:rFonts w:ascii="Myriad Pro" w:hAnsi="Myriad Pro"/>
          <w:sz w:val="20"/>
          <w:szCs w:val="20"/>
        </w:rPr>
        <w:fldChar w:fldCharType="end"/>
      </w:r>
      <w:r w:rsidR="00B24AF8" w:rsidRPr="00F70086">
        <w:rPr>
          <w:rFonts w:ascii="Myriad Pro" w:hAnsi="Myriad Pro"/>
          <w:sz w:val="20"/>
          <w:szCs w:val="20"/>
        </w:rPr>
        <w:fldChar w:fldCharType="end"/>
      </w:r>
      <w:r w:rsidR="00CD5C15" w:rsidRPr="00F70086">
        <w:rPr>
          <w:rFonts w:ascii="Myriad Pro" w:hAnsi="Myriad Pro"/>
          <w:sz w:val="20"/>
          <w:szCs w:val="20"/>
        </w:rPr>
        <w:fldChar w:fldCharType="end"/>
      </w:r>
      <w:r w:rsidR="00A31E98" w:rsidRPr="00F70086">
        <w:rPr>
          <w:rFonts w:ascii="Myriad Pro" w:hAnsi="Myriad Pro"/>
          <w:sz w:val="20"/>
          <w:szCs w:val="20"/>
        </w:rPr>
        <w:fldChar w:fldCharType="end"/>
      </w:r>
      <w:r w:rsidR="00C10253" w:rsidRPr="00F70086">
        <w:rPr>
          <w:rFonts w:ascii="Myriad Pro" w:hAnsi="Myriad Pro"/>
          <w:sz w:val="20"/>
          <w:szCs w:val="20"/>
        </w:rPr>
        <w:fldChar w:fldCharType="end"/>
      </w:r>
      <w:r w:rsidR="00605118" w:rsidRPr="00F70086">
        <w:rPr>
          <w:rFonts w:ascii="Myriad Pro" w:hAnsi="Myriad Pro"/>
          <w:sz w:val="20"/>
          <w:szCs w:val="20"/>
        </w:rPr>
        <w:fldChar w:fldCharType="end"/>
      </w:r>
      <w:r w:rsidR="00EC474C" w:rsidRPr="00F70086">
        <w:rPr>
          <w:rFonts w:ascii="Myriad Pro" w:hAnsi="Myriad Pro"/>
          <w:sz w:val="20"/>
          <w:szCs w:val="20"/>
        </w:rPr>
        <w:fldChar w:fldCharType="end"/>
      </w:r>
      <w:r w:rsidR="00BA58A9" w:rsidRPr="00F70086">
        <w:rPr>
          <w:rFonts w:ascii="Myriad Pro" w:hAnsi="Myriad Pro"/>
          <w:sz w:val="20"/>
          <w:szCs w:val="20"/>
        </w:rPr>
        <w:fldChar w:fldCharType="end"/>
      </w:r>
      <w:r w:rsidR="00914F71" w:rsidRPr="00F70086">
        <w:rPr>
          <w:rFonts w:ascii="Myriad Pro" w:hAnsi="Myriad Pro"/>
          <w:sz w:val="20"/>
          <w:szCs w:val="20"/>
        </w:rPr>
        <w:fldChar w:fldCharType="end"/>
      </w:r>
      <w:r w:rsidR="00240644" w:rsidRPr="00F70086">
        <w:rPr>
          <w:rFonts w:ascii="Myriad Pro" w:hAnsi="Myriad Pro"/>
          <w:sz w:val="20"/>
          <w:szCs w:val="20"/>
        </w:rPr>
        <w:fldChar w:fldCharType="end"/>
      </w:r>
      <w:r w:rsidR="00F44A9A" w:rsidRPr="00F70086">
        <w:rPr>
          <w:rFonts w:ascii="Myriad Pro" w:hAnsi="Myriad Pro"/>
          <w:sz w:val="20"/>
          <w:szCs w:val="20"/>
        </w:rPr>
        <w:fldChar w:fldCharType="end"/>
      </w:r>
      <w:r w:rsidR="00D11BAF" w:rsidRPr="00F70086">
        <w:rPr>
          <w:rFonts w:ascii="Myriad Pro" w:hAnsi="Myriad Pro"/>
          <w:sz w:val="20"/>
          <w:szCs w:val="20"/>
        </w:rPr>
        <w:fldChar w:fldCharType="end"/>
      </w:r>
      <w:r w:rsidR="00C63668" w:rsidRPr="00F70086">
        <w:rPr>
          <w:rFonts w:ascii="Myriad Pro" w:hAnsi="Myriad Pro"/>
          <w:sz w:val="20"/>
          <w:szCs w:val="20"/>
        </w:rPr>
        <w:fldChar w:fldCharType="end"/>
      </w:r>
      <w:r w:rsidR="00C84FE5" w:rsidRPr="00F70086">
        <w:rPr>
          <w:rFonts w:ascii="Myriad Pro" w:hAnsi="Myriad Pro"/>
          <w:sz w:val="20"/>
          <w:szCs w:val="20"/>
        </w:rPr>
        <w:fldChar w:fldCharType="end"/>
      </w:r>
      <w:r w:rsidR="00A63401" w:rsidRPr="00F70086">
        <w:rPr>
          <w:rFonts w:ascii="Myriad Pro" w:hAnsi="Myriad Pro"/>
          <w:sz w:val="20"/>
          <w:szCs w:val="20"/>
        </w:rPr>
        <w:fldChar w:fldCharType="end"/>
      </w:r>
      <w:r w:rsidR="007D08DF" w:rsidRPr="00F70086">
        <w:rPr>
          <w:rFonts w:ascii="Myriad Pro" w:hAnsi="Myriad Pro"/>
          <w:sz w:val="20"/>
          <w:szCs w:val="20"/>
        </w:rPr>
        <w:fldChar w:fldCharType="end"/>
      </w:r>
      <w:r w:rsidR="00EB6133" w:rsidRPr="00F70086">
        <w:rPr>
          <w:rFonts w:ascii="Myriad Pro" w:hAnsi="Myriad Pro"/>
          <w:sz w:val="20"/>
          <w:szCs w:val="20"/>
        </w:rPr>
        <w:fldChar w:fldCharType="end"/>
      </w:r>
      <w:r w:rsidR="00965A98" w:rsidRPr="00F70086">
        <w:rPr>
          <w:rFonts w:ascii="Myriad Pro" w:hAnsi="Myriad Pro"/>
          <w:sz w:val="20"/>
          <w:szCs w:val="20"/>
        </w:rPr>
        <w:fldChar w:fldCharType="end"/>
      </w:r>
      <w:r w:rsidR="00C463F3" w:rsidRPr="00F70086">
        <w:rPr>
          <w:rFonts w:ascii="Myriad Pro" w:hAnsi="Myriad Pro"/>
          <w:sz w:val="20"/>
          <w:szCs w:val="20"/>
        </w:rPr>
        <w:fldChar w:fldCharType="end"/>
      </w:r>
      <w:r w:rsidR="00890853" w:rsidRPr="00F70086">
        <w:rPr>
          <w:rFonts w:ascii="Myriad Pro" w:hAnsi="Myriad Pro"/>
          <w:sz w:val="20"/>
          <w:szCs w:val="20"/>
        </w:rPr>
        <w:fldChar w:fldCharType="end"/>
      </w:r>
      <w:r w:rsidR="00E345F6" w:rsidRPr="00F70086">
        <w:rPr>
          <w:rFonts w:ascii="Myriad Pro" w:hAnsi="Myriad Pro"/>
          <w:sz w:val="20"/>
          <w:szCs w:val="20"/>
        </w:rPr>
        <w:fldChar w:fldCharType="end"/>
      </w:r>
      <w:r w:rsidR="00B253F5" w:rsidRPr="00F70086">
        <w:rPr>
          <w:rFonts w:ascii="Myriad Pro" w:hAnsi="Myriad Pro"/>
          <w:sz w:val="20"/>
          <w:szCs w:val="20"/>
        </w:rPr>
        <w:fldChar w:fldCharType="end"/>
      </w:r>
      <w:r w:rsidR="00962183" w:rsidRPr="00F70086">
        <w:rPr>
          <w:rFonts w:ascii="Myriad Pro" w:hAnsi="Myriad Pro"/>
          <w:sz w:val="20"/>
          <w:szCs w:val="20"/>
        </w:rPr>
        <w:fldChar w:fldCharType="end"/>
      </w:r>
      <w:r w:rsidR="00113C92" w:rsidRPr="00F70086">
        <w:rPr>
          <w:rFonts w:ascii="Myriad Pro" w:hAnsi="Myriad Pro"/>
          <w:sz w:val="20"/>
          <w:szCs w:val="20"/>
        </w:rPr>
        <w:fldChar w:fldCharType="end"/>
      </w:r>
      <w:r w:rsidR="00FC5FDD" w:rsidRPr="00F70086">
        <w:rPr>
          <w:rFonts w:ascii="Myriad Pro" w:hAnsi="Myriad Pro"/>
          <w:sz w:val="20"/>
          <w:szCs w:val="20"/>
        </w:rPr>
        <w:fldChar w:fldCharType="end"/>
      </w:r>
      <w:r w:rsidR="001C3679" w:rsidRPr="00F70086">
        <w:rPr>
          <w:rFonts w:ascii="Myriad Pro" w:hAnsi="Myriad Pro"/>
          <w:sz w:val="20"/>
          <w:szCs w:val="20"/>
        </w:rPr>
        <w:fldChar w:fldCharType="end"/>
      </w:r>
      <w:r w:rsidR="0035109E"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rPr>
          <w:rFonts w:ascii="Myriad Pro" w:hAnsi="Myriad Pro"/>
          <w:sz w:val="20"/>
          <w:szCs w:val="20"/>
        </w:rPr>
        <w:fldChar w:fldCharType="end"/>
      </w:r>
      <w:r w:rsidRPr="00F70086">
        <w:fldChar w:fldCharType="end"/>
      </w:r>
    </w:p>
    <w:p w14:paraId="26E53779" w14:textId="77777777" w:rsidR="00E01C1A" w:rsidRPr="00F70086" w:rsidRDefault="00E01C1A">
      <w:pPr>
        <w:pStyle w:val="SLONormal"/>
        <w:jc w:val="center"/>
        <w:rPr>
          <w:rFonts w:ascii="Myriad Pro" w:hAnsi="Myriad Pro"/>
          <w:sz w:val="20"/>
          <w:szCs w:val="20"/>
        </w:rPr>
      </w:pPr>
    </w:p>
    <w:p w14:paraId="428DDB13" w14:textId="77777777" w:rsidR="00E01C1A" w:rsidRPr="00F70086" w:rsidRDefault="00E01C1A">
      <w:pPr>
        <w:pStyle w:val="SLONormal"/>
        <w:jc w:val="center"/>
        <w:rPr>
          <w:rFonts w:ascii="Myriad Pro" w:hAnsi="Myriad Pro"/>
          <w:sz w:val="20"/>
          <w:szCs w:val="20"/>
        </w:rPr>
      </w:pPr>
    </w:p>
    <w:p w14:paraId="571A31A1" w14:textId="0FBE0F69" w:rsidR="00E01C1A" w:rsidRPr="00F70086" w:rsidRDefault="00145208">
      <w:pPr>
        <w:pStyle w:val="SLONormal"/>
        <w:jc w:val="center"/>
        <w:rPr>
          <w:rFonts w:ascii="Myriad Pro" w:hAnsi="Myriad Pro"/>
          <w:sz w:val="20"/>
          <w:szCs w:val="20"/>
        </w:rPr>
      </w:pPr>
      <w:r w:rsidRPr="00F70086">
        <w:rPr>
          <w:rFonts w:ascii="Myriad Pro" w:hAnsi="Myriad Pro"/>
          <w:sz w:val="20"/>
          <w:szCs w:val="20"/>
        </w:rPr>
        <w:t>2020</w:t>
      </w:r>
    </w:p>
    <w:p w14:paraId="22EEE381" w14:textId="77777777" w:rsidR="00E01C1A" w:rsidRPr="00F70086" w:rsidRDefault="00145208">
      <w:pPr>
        <w:pStyle w:val="BodyText4"/>
        <w:shd w:val="clear" w:color="auto" w:fill="auto"/>
        <w:spacing w:before="0" w:after="280"/>
        <w:ind w:right="84" w:firstLine="0"/>
        <w:jc w:val="center"/>
        <w:rPr>
          <w:rFonts w:ascii="Myriad Pro" w:hAnsi="Myriad Pro"/>
          <w:sz w:val="20"/>
          <w:szCs w:val="20"/>
        </w:rPr>
      </w:pPr>
      <w:r w:rsidRPr="00F70086">
        <w:rPr>
          <w:rFonts w:ascii="Myriad Pro" w:hAnsi="Myriad Pro"/>
          <w:sz w:val="20"/>
          <w:szCs w:val="20"/>
        </w:rPr>
        <w:br w:type="page"/>
      </w:r>
    </w:p>
    <w:p w14:paraId="419A8290" w14:textId="77777777" w:rsidR="00E01C1A" w:rsidRPr="00F70086" w:rsidRDefault="00145208">
      <w:pPr>
        <w:pStyle w:val="SLOAgreementTitle"/>
        <w:rPr>
          <w:rFonts w:ascii="Myriad Pro" w:hAnsi="Myriad Pro"/>
          <w:sz w:val="20"/>
          <w:szCs w:val="20"/>
        </w:rPr>
      </w:pPr>
      <w:r w:rsidRPr="00F70086">
        <w:rPr>
          <w:rFonts w:ascii="Myriad Pro" w:hAnsi="Myriad Pro"/>
          <w:sz w:val="20"/>
          <w:szCs w:val="20"/>
        </w:rPr>
        <w:lastRenderedPageBreak/>
        <w:t>SATURA RĀDĪTĀJS</w:t>
      </w:r>
    </w:p>
    <w:p w14:paraId="3D0A496E" w14:textId="3F989EA1" w:rsidR="00E807A6" w:rsidRDefault="00A96E26">
      <w:pPr>
        <w:pStyle w:val="TOC1"/>
        <w:rPr>
          <w:rFonts w:asciiTheme="minorHAnsi" w:eastAsiaTheme="minorEastAsia" w:hAnsiTheme="minorHAnsi"/>
          <w:b w:val="0"/>
          <w:bCs w:val="0"/>
          <w:noProof/>
          <w:sz w:val="22"/>
          <w:lang w:eastAsia="lv-LV"/>
        </w:rPr>
      </w:pPr>
      <w:r w:rsidRPr="00F70086">
        <w:rPr>
          <w:szCs w:val="20"/>
        </w:rPr>
        <w:fldChar w:fldCharType="begin"/>
      </w:r>
      <w:r w:rsidR="00145208" w:rsidRPr="00F70086">
        <w:rPr>
          <w:szCs w:val="20"/>
        </w:rPr>
        <w:instrText xml:space="preserve"> TOC \o "1-1" \b a </w:instrText>
      </w:r>
      <w:r w:rsidRPr="00F70086">
        <w:rPr>
          <w:szCs w:val="20"/>
        </w:rPr>
        <w:fldChar w:fldCharType="separate"/>
      </w:r>
      <w:r w:rsidR="00E807A6">
        <w:rPr>
          <w:noProof/>
        </w:rPr>
        <w:t>1.</w:t>
      </w:r>
      <w:r w:rsidR="00E807A6">
        <w:rPr>
          <w:rFonts w:asciiTheme="minorHAnsi" w:eastAsiaTheme="minorEastAsia" w:hAnsiTheme="minorHAnsi"/>
          <w:b w:val="0"/>
          <w:bCs w:val="0"/>
          <w:noProof/>
          <w:sz w:val="22"/>
          <w:lang w:eastAsia="lv-LV"/>
        </w:rPr>
        <w:tab/>
      </w:r>
      <w:r w:rsidR="00E807A6">
        <w:rPr>
          <w:noProof/>
        </w:rPr>
        <w:t>Vispārīga informācija</w:t>
      </w:r>
      <w:r w:rsidR="00E807A6">
        <w:rPr>
          <w:noProof/>
        </w:rPr>
        <w:tab/>
      </w:r>
      <w:r w:rsidR="00E807A6">
        <w:rPr>
          <w:noProof/>
        </w:rPr>
        <w:fldChar w:fldCharType="begin"/>
      </w:r>
      <w:r w:rsidR="00E807A6">
        <w:rPr>
          <w:noProof/>
        </w:rPr>
        <w:instrText xml:space="preserve"> PAGEREF _Toc41296500 \h </w:instrText>
      </w:r>
      <w:r w:rsidR="00E807A6">
        <w:rPr>
          <w:noProof/>
        </w:rPr>
      </w:r>
      <w:r w:rsidR="00E807A6">
        <w:rPr>
          <w:noProof/>
        </w:rPr>
        <w:fldChar w:fldCharType="separate"/>
      </w:r>
      <w:r w:rsidR="00335814">
        <w:rPr>
          <w:noProof/>
        </w:rPr>
        <w:t>3</w:t>
      </w:r>
      <w:r w:rsidR="00E807A6">
        <w:rPr>
          <w:noProof/>
        </w:rPr>
        <w:fldChar w:fldCharType="end"/>
      </w:r>
    </w:p>
    <w:p w14:paraId="4EAFCC0A" w14:textId="73C4D52C" w:rsidR="00E807A6" w:rsidRDefault="00E807A6">
      <w:pPr>
        <w:pStyle w:val="TOC1"/>
        <w:rPr>
          <w:rFonts w:asciiTheme="minorHAnsi" w:eastAsiaTheme="minorEastAsia" w:hAnsiTheme="minorHAnsi"/>
          <w:b w:val="0"/>
          <w:bCs w:val="0"/>
          <w:noProof/>
          <w:sz w:val="22"/>
          <w:lang w:eastAsia="lv-LV"/>
        </w:rPr>
      </w:pPr>
      <w:r>
        <w:rPr>
          <w:noProof/>
        </w:rPr>
        <w:t>2.</w:t>
      </w:r>
      <w:r>
        <w:rPr>
          <w:rFonts w:asciiTheme="minorHAnsi" w:eastAsiaTheme="minorEastAsia" w:hAnsiTheme="minorHAnsi"/>
          <w:b w:val="0"/>
          <w:bCs w:val="0"/>
          <w:noProof/>
          <w:sz w:val="22"/>
          <w:lang w:eastAsia="lv-LV"/>
        </w:rPr>
        <w:tab/>
      </w:r>
      <w:r>
        <w:rPr>
          <w:noProof/>
        </w:rPr>
        <w:t>Iepirkuma komisijas tiesības</w:t>
      </w:r>
      <w:r>
        <w:rPr>
          <w:noProof/>
        </w:rPr>
        <w:tab/>
      </w:r>
      <w:r>
        <w:rPr>
          <w:noProof/>
        </w:rPr>
        <w:fldChar w:fldCharType="begin"/>
      </w:r>
      <w:r>
        <w:rPr>
          <w:noProof/>
        </w:rPr>
        <w:instrText xml:space="preserve"> PAGEREF _Toc41296501 \h </w:instrText>
      </w:r>
      <w:r>
        <w:rPr>
          <w:noProof/>
        </w:rPr>
      </w:r>
      <w:r>
        <w:rPr>
          <w:noProof/>
        </w:rPr>
        <w:fldChar w:fldCharType="separate"/>
      </w:r>
      <w:r w:rsidR="00335814">
        <w:rPr>
          <w:noProof/>
        </w:rPr>
        <w:t>4</w:t>
      </w:r>
      <w:r>
        <w:rPr>
          <w:noProof/>
        </w:rPr>
        <w:fldChar w:fldCharType="end"/>
      </w:r>
    </w:p>
    <w:p w14:paraId="4933759F" w14:textId="7CB0CB0B" w:rsidR="00E807A6" w:rsidRDefault="00E807A6">
      <w:pPr>
        <w:pStyle w:val="TOC1"/>
        <w:rPr>
          <w:rFonts w:asciiTheme="minorHAnsi" w:eastAsiaTheme="minorEastAsia" w:hAnsiTheme="minorHAnsi"/>
          <w:b w:val="0"/>
          <w:bCs w:val="0"/>
          <w:noProof/>
          <w:sz w:val="22"/>
          <w:lang w:eastAsia="lv-LV"/>
        </w:rPr>
      </w:pPr>
      <w:r>
        <w:rPr>
          <w:noProof/>
        </w:rPr>
        <w:t>3.</w:t>
      </w:r>
      <w:r>
        <w:rPr>
          <w:rFonts w:asciiTheme="minorHAnsi" w:eastAsiaTheme="minorEastAsia" w:hAnsiTheme="minorHAnsi"/>
          <w:b w:val="0"/>
          <w:bCs w:val="0"/>
          <w:noProof/>
          <w:sz w:val="22"/>
          <w:lang w:eastAsia="lv-LV"/>
        </w:rPr>
        <w:tab/>
      </w:r>
      <w:r>
        <w:rPr>
          <w:noProof/>
        </w:rPr>
        <w:t>Iepirkuma komisijas pienākumi</w:t>
      </w:r>
      <w:r>
        <w:rPr>
          <w:noProof/>
        </w:rPr>
        <w:tab/>
      </w:r>
      <w:r>
        <w:rPr>
          <w:noProof/>
        </w:rPr>
        <w:fldChar w:fldCharType="begin"/>
      </w:r>
      <w:r>
        <w:rPr>
          <w:noProof/>
        </w:rPr>
        <w:instrText xml:space="preserve"> PAGEREF _Toc41296502 \h </w:instrText>
      </w:r>
      <w:r>
        <w:rPr>
          <w:noProof/>
        </w:rPr>
      </w:r>
      <w:r>
        <w:rPr>
          <w:noProof/>
        </w:rPr>
        <w:fldChar w:fldCharType="separate"/>
      </w:r>
      <w:r w:rsidR="00335814">
        <w:rPr>
          <w:noProof/>
        </w:rPr>
        <w:t>4</w:t>
      </w:r>
      <w:r>
        <w:rPr>
          <w:noProof/>
        </w:rPr>
        <w:fldChar w:fldCharType="end"/>
      </w:r>
    </w:p>
    <w:p w14:paraId="5634345F" w14:textId="7E853E2A" w:rsidR="00E807A6" w:rsidRDefault="00E807A6">
      <w:pPr>
        <w:pStyle w:val="TOC1"/>
        <w:rPr>
          <w:rFonts w:asciiTheme="minorHAnsi" w:eastAsiaTheme="minorEastAsia" w:hAnsiTheme="minorHAnsi"/>
          <w:b w:val="0"/>
          <w:bCs w:val="0"/>
          <w:noProof/>
          <w:sz w:val="22"/>
          <w:lang w:eastAsia="lv-LV"/>
        </w:rPr>
      </w:pPr>
      <w:r>
        <w:rPr>
          <w:noProof/>
        </w:rPr>
        <w:t>4.</w:t>
      </w:r>
      <w:r>
        <w:rPr>
          <w:rFonts w:asciiTheme="minorHAnsi" w:eastAsiaTheme="minorEastAsia" w:hAnsiTheme="minorHAnsi"/>
          <w:b w:val="0"/>
          <w:bCs w:val="0"/>
          <w:noProof/>
          <w:sz w:val="22"/>
          <w:lang w:eastAsia="lv-LV"/>
        </w:rPr>
        <w:tab/>
      </w:r>
      <w:r w:rsidR="00B842DF">
        <w:rPr>
          <w:noProof/>
        </w:rPr>
        <w:t>P</w:t>
      </w:r>
      <w:r>
        <w:rPr>
          <w:noProof/>
        </w:rPr>
        <w:t>retendenta tiesības un pienākumi</w:t>
      </w:r>
      <w:r>
        <w:rPr>
          <w:noProof/>
        </w:rPr>
        <w:tab/>
      </w:r>
      <w:r>
        <w:rPr>
          <w:noProof/>
        </w:rPr>
        <w:fldChar w:fldCharType="begin"/>
      </w:r>
      <w:r>
        <w:rPr>
          <w:noProof/>
        </w:rPr>
        <w:instrText xml:space="preserve"> PAGEREF _Toc41296503 \h </w:instrText>
      </w:r>
      <w:r>
        <w:rPr>
          <w:noProof/>
        </w:rPr>
      </w:r>
      <w:r>
        <w:rPr>
          <w:noProof/>
        </w:rPr>
        <w:fldChar w:fldCharType="separate"/>
      </w:r>
      <w:r w:rsidR="00335814">
        <w:rPr>
          <w:noProof/>
        </w:rPr>
        <w:t>5</w:t>
      </w:r>
      <w:r>
        <w:rPr>
          <w:noProof/>
        </w:rPr>
        <w:fldChar w:fldCharType="end"/>
      </w:r>
    </w:p>
    <w:p w14:paraId="2BC9F1A9" w14:textId="44111FED" w:rsidR="00E807A6" w:rsidRDefault="00E807A6">
      <w:pPr>
        <w:pStyle w:val="TOC1"/>
        <w:rPr>
          <w:rFonts w:asciiTheme="minorHAnsi" w:eastAsiaTheme="minorEastAsia" w:hAnsiTheme="minorHAnsi"/>
          <w:b w:val="0"/>
          <w:bCs w:val="0"/>
          <w:noProof/>
          <w:sz w:val="22"/>
          <w:lang w:eastAsia="lv-LV"/>
        </w:rPr>
      </w:pPr>
      <w:r w:rsidRPr="009264F4">
        <w:rPr>
          <w:noProof/>
          <w:lang w:eastAsia="en-GB" w:bidi="en-GB"/>
        </w:rPr>
        <w:t>5.</w:t>
      </w:r>
      <w:r>
        <w:rPr>
          <w:rFonts w:asciiTheme="minorHAnsi" w:eastAsiaTheme="minorEastAsia" w:hAnsiTheme="minorHAnsi"/>
          <w:b w:val="0"/>
          <w:bCs w:val="0"/>
          <w:noProof/>
          <w:sz w:val="22"/>
          <w:lang w:eastAsia="lv-LV"/>
        </w:rPr>
        <w:tab/>
      </w:r>
      <w:r w:rsidRPr="009264F4">
        <w:rPr>
          <w:noProof/>
          <w:shd w:val="clear" w:color="auto" w:fill="FFFFFF"/>
          <w:lang w:eastAsia="en-GB" w:bidi="en-GB"/>
        </w:rPr>
        <w:t>Atklāta konkursa priekšmets</w:t>
      </w:r>
      <w:r>
        <w:rPr>
          <w:noProof/>
        </w:rPr>
        <w:tab/>
      </w:r>
      <w:r>
        <w:rPr>
          <w:noProof/>
        </w:rPr>
        <w:fldChar w:fldCharType="begin"/>
      </w:r>
      <w:r>
        <w:rPr>
          <w:noProof/>
        </w:rPr>
        <w:instrText xml:space="preserve"> PAGEREF _Toc41296504 \h </w:instrText>
      </w:r>
      <w:r>
        <w:rPr>
          <w:noProof/>
        </w:rPr>
      </w:r>
      <w:r>
        <w:rPr>
          <w:noProof/>
        </w:rPr>
        <w:fldChar w:fldCharType="separate"/>
      </w:r>
      <w:r w:rsidR="00335814">
        <w:rPr>
          <w:noProof/>
        </w:rPr>
        <w:t>5</w:t>
      </w:r>
      <w:r>
        <w:rPr>
          <w:noProof/>
        </w:rPr>
        <w:fldChar w:fldCharType="end"/>
      </w:r>
    </w:p>
    <w:p w14:paraId="7D48AF5E" w14:textId="5D022A18" w:rsidR="00E807A6" w:rsidRDefault="00E807A6">
      <w:pPr>
        <w:pStyle w:val="TOC1"/>
        <w:rPr>
          <w:rFonts w:asciiTheme="minorHAnsi" w:eastAsiaTheme="minorEastAsia" w:hAnsiTheme="minorHAnsi"/>
          <w:b w:val="0"/>
          <w:bCs w:val="0"/>
          <w:noProof/>
          <w:sz w:val="22"/>
          <w:lang w:eastAsia="lv-LV"/>
        </w:rPr>
      </w:pPr>
      <w:r>
        <w:rPr>
          <w:noProof/>
        </w:rPr>
        <w:t>6.</w:t>
      </w:r>
      <w:r>
        <w:rPr>
          <w:rFonts w:asciiTheme="minorHAnsi" w:eastAsiaTheme="minorEastAsia" w:hAnsiTheme="minorHAnsi"/>
          <w:b w:val="0"/>
          <w:bCs w:val="0"/>
          <w:noProof/>
          <w:sz w:val="22"/>
          <w:lang w:eastAsia="lv-LV"/>
        </w:rPr>
        <w:tab/>
      </w:r>
      <w:r>
        <w:rPr>
          <w:noProof/>
        </w:rPr>
        <w:t>Pretendents</w:t>
      </w:r>
      <w:r>
        <w:rPr>
          <w:noProof/>
        </w:rPr>
        <w:tab/>
      </w:r>
      <w:r>
        <w:rPr>
          <w:noProof/>
        </w:rPr>
        <w:fldChar w:fldCharType="begin"/>
      </w:r>
      <w:r>
        <w:rPr>
          <w:noProof/>
        </w:rPr>
        <w:instrText xml:space="preserve"> PAGEREF _Toc41296505 \h </w:instrText>
      </w:r>
      <w:r>
        <w:rPr>
          <w:noProof/>
        </w:rPr>
      </w:r>
      <w:r>
        <w:rPr>
          <w:noProof/>
        </w:rPr>
        <w:fldChar w:fldCharType="separate"/>
      </w:r>
      <w:r w:rsidR="00335814">
        <w:rPr>
          <w:noProof/>
        </w:rPr>
        <w:t>6</w:t>
      </w:r>
      <w:r>
        <w:rPr>
          <w:noProof/>
        </w:rPr>
        <w:fldChar w:fldCharType="end"/>
      </w:r>
    </w:p>
    <w:p w14:paraId="687C9438" w14:textId="5A295C2D" w:rsidR="00E807A6" w:rsidRDefault="00E807A6">
      <w:pPr>
        <w:pStyle w:val="TOC1"/>
        <w:rPr>
          <w:rFonts w:asciiTheme="minorHAnsi" w:eastAsiaTheme="minorEastAsia" w:hAnsiTheme="minorHAnsi"/>
          <w:b w:val="0"/>
          <w:bCs w:val="0"/>
          <w:noProof/>
          <w:sz w:val="22"/>
          <w:lang w:eastAsia="lv-LV"/>
        </w:rPr>
      </w:pPr>
      <w:r>
        <w:rPr>
          <w:noProof/>
        </w:rPr>
        <w:t>7.</w:t>
      </w:r>
      <w:r>
        <w:rPr>
          <w:rFonts w:asciiTheme="minorHAnsi" w:eastAsiaTheme="minorEastAsia" w:hAnsiTheme="minorHAnsi"/>
          <w:b w:val="0"/>
          <w:bCs w:val="0"/>
          <w:noProof/>
          <w:sz w:val="22"/>
          <w:lang w:eastAsia="lv-LV"/>
        </w:rPr>
        <w:tab/>
      </w:r>
      <w:r w:rsidR="00B842DF">
        <w:rPr>
          <w:noProof/>
        </w:rPr>
        <w:t>P</w:t>
      </w:r>
      <w:r>
        <w:rPr>
          <w:noProof/>
        </w:rPr>
        <w:t>retendentu atlases kritēriji</w:t>
      </w:r>
      <w:r>
        <w:rPr>
          <w:noProof/>
        </w:rPr>
        <w:tab/>
      </w:r>
      <w:r>
        <w:rPr>
          <w:noProof/>
        </w:rPr>
        <w:fldChar w:fldCharType="begin"/>
      </w:r>
      <w:r>
        <w:rPr>
          <w:noProof/>
        </w:rPr>
        <w:instrText xml:space="preserve"> PAGEREF _Toc41296506 \h </w:instrText>
      </w:r>
      <w:r>
        <w:rPr>
          <w:noProof/>
        </w:rPr>
      </w:r>
      <w:r>
        <w:rPr>
          <w:noProof/>
        </w:rPr>
        <w:fldChar w:fldCharType="separate"/>
      </w:r>
      <w:r w:rsidR="00335814">
        <w:rPr>
          <w:noProof/>
        </w:rPr>
        <w:t>7</w:t>
      </w:r>
      <w:r>
        <w:rPr>
          <w:noProof/>
        </w:rPr>
        <w:fldChar w:fldCharType="end"/>
      </w:r>
    </w:p>
    <w:p w14:paraId="0E4F17EA" w14:textId="5272083C" w:rsidR="00E807A6" w:rsidRDefault="00E807A6">
      <w:pPr>
        <w:pStyle w:val="TOC1"/>
        <w:rPr>
          <w:rFonts w:asciiTheme="minorHAnsi" w:eastAsiaTheme="minorEastAsia" w:hAnsiTheme="minorHAnsi"/>
          <w:b w:val="0"/>
          <w:bCs w:val="0"/>
          <w:noProof/>
          <w:sz w:val="22"/>
          <w:lang w:eastAsia="lv-LV"/>
        </w:rPr>
      </w:pPr>
      <w:r>
        <w:rPr>
          <w:noProof/>
        </w:rPr>
        <w:t>8.</w:t>
      </w:r>
      <w:r>
        <w:rPr>
          <w:rFonts w:asciiTheme="minorHAnsi" w:eastAsiaTheme="minorEastAsia" w:hAnsiTheme="minorHAnsi"/>
          <w:b w:val="0"/>
          <w:bCs w:val="0"/>
          <w:noProof/>
          <w:sz w:val="22"/>
          <w:lang w:eastAsia="lv-LV"/>
        </w:rPr>
        <w:tab/>
      </w:r>
      <w:r>
        <w:rPr>
          <w:noProof/>
        </w:rPr>
        <w:t>Balstīšanās uz citu personu spējām</w:t>
      </w:r>
      <w:r>
        <w:rPr>
          <w:noProof/>
        </w:rPr>
        <w:tab/>
      </w:r>
      <w:r>
        <w:rPr>
          <w:noProof/>
        </w:rPr>
        <w:fldChar w:fldCharType="begin"/>
      </w:r>
      <w:r>
        <w:rPr>
          <w:noProof/>
        </w:rPr>
        <w:instrText xml:space="preserve"> PAGEREF _Toc41296507 \h </w:instrText>
      </w:r>
      <w:r>
        <w:rPr>
          <w:noProof/>
        </w:rPr>
      </w:r>
      <w:r>
        <w:rPr>
          <w:noProof/>
        </w:rPr>
        <w:fldChar w:fldCharType="separate"/>
      </w:r>
      <w:r w:rsidR="00335814">
        <w:rPr>
          <w:noProof/>
        </w:rPr>
        <w:t>19</w:t>
      </w:r>
      <w:r>
        <w:rPr>
          <w:noProof/>
        </w:rPr>
        <w:fldChar w:fldCharType="end"/>
      </w:r>
    </w:p>
    <w:p w14:paraId="0B55313F" w14:textId="1717B7BB" w:rsidR="00E807A6" w:rsidRDefault="00E807A6">
      <w:pPr>
        <w:pStyle w:val="TOC1"/>
        <w:rPr>
          <w:rFonts w:asciiTheme="minorHAnsi" w:eastAsiaTheme="minorEastAsia" w:hAnsiTheme="minorHAnsi"/>
          <w:b w:val="0"/>
          <w:bCs w:val="0"/>
          <w:noProof/>
          <w:sz w:val="22"/>
          <w:lang w:eastAsia="lv-LV"/>
        </w:rPr>
      </w:pPr>
      <w:r>
        <w:rPr>
          <w:noProof/>
        </w:rPr>
        <w:t>9.</w:t>
      </w:r>
      <w:r>
        <w:rPr>
          <w:rFonts w:asciiTheme="minorHAnsi" w:eastAsiaTheme="minorEastAsia" w:hAnsiTheme="minorHAnsi"/>
          <w:b w:val="0"/>
          <w:bCs w:val="0"/>
          <w:noProof/>
          <w:sz w:val="22"/>
          <w:lang w:eastAsia="lv-LV"/>
        </w:rPr>
        <w:tab/>
      </w:r>
      <w:r>
        <w:rPr>
          <w:noProof/>
        </w:rPr>
        <w:t>Apakšuzņēmēja līgumi</w:t>
      </w:r>
      <w:r>
        <w:rPr>
          <w:noProof/>
        </w:rPr>
        <w:tab/>
      </w:r>
      <w:r>
        <w:rPr>
          <w:noProof/>
        </w:rPr>
        <w:fldChar w:fldCharType="begin"/>
      </w:r>
      <w:r>
        <w:rPr>
          <w:noProof/>
        </w:rPr>
        <w:instrText xml:space="preserve"> PAGEREF _Toc41296508 \h </w:instrText>
      </w:r>
      <w:r>
        <w:rPr>
          <w:noProof/>
        </w:rPr>
      </w:r>
      <w:r>
        <w:rPr>
          <w:noProof/>
        </w:rPr>
        <w:fldChar w:fldCharType="separate"/>
      </w:r>
      <w:r w:rsidR="00335814">
        <w:rPr>
          <w:noProof/>
        </w:rPr>
        <w:t>20</w:t>
      </w:r>
      <w:r>
        <w:rPr>
          <w:noProof/>
        </w:rPr>
        <w:fldChar w:fldCharType="end"/>
      </w:r>
    </w:p>
    <w:p w14:paraId="5E4EEB11" w14:textId="30E973E3" w:rsidR="00E807A6" w:rsidRDefault="00E807A6">
      <w:pPr>
        <w:pStyle w:val="TOC1"/>
        <w:rPr>
          <w:rFonts w:asciiTheme="minorHAnsi" w:eastAsiaTheme="minorEastAsia" w:hAnsiTheme="minorHAnsi"/>
          <w:b w:val="0"/>
          <w:bCs w:val="0"/>
          <w:noProof/>
          <w:sz w:val="22"/>
          <w:lang w:eastAsia="lv-LV"/>
        </w:rPr>
      </w:pPr>
      <w:r>
        <w:rPr>
          <w:noProof/>
        </w:rPr>
        <w:t>10.</w:t>
      </w:r>
      <w:r>
        <w:rPr>
          <w:rFonts w:asciiTheme="minorHAnsi" w:eastAsiaTheme="minorEastAsia" w:hAnsiTheme="minorHAnsi"/>
          <w:b w:val="0"/>
          <w:bCs w:val="0"/>
          <w:noProof/>
          <w:sz w:val="22"/>
          <w:lang w:eastAsia="lv-LV"/>
        </w:rPr>
        <w:tab/>
      </w:r>
      <w:r w:rsidR="00B842DF">
        <w:rPr>
          <w:noProof/>
        </w:rPr>
        <w:t>P</w:t>
      </w:r>
      <w:r>
        <w:rPr>
          <w:noProof/>
        </w:rPr>
        <w:t>iedāvājuma nodrošinājums</w:t>
      </w:r>
      <w:r>
        <w:rPr>
          <w:noProof/>
        </w:rPr>
        <w:tab/>
      </w:r>
      <w:r>
        <w:rPr>
          <w:noProof/>
        </w:rPr>
        <w:fldChar w:fldCharType="begin"/>
      </w:r>
      <w:r>
        <w:rPr>
          <w:noProof/>
        </w:rPr>
        <w:instrText xml:space="preserve"> PAGEREF _Toc41296509 \h </w:instrText>
      </w:r>
      <w:r>
        <w:rPr>
          <w:noProof/>
        </w:rPr>
      </w:r>
      <w:r>
        <w:rPr>
          <w:noProof/>
        </w:rPr>
        <w:fldChar w:fldCharType="separate"/>
      </w:r>
      <w:r w:rsidR="00335814">
        <w:rPr>
          <w:noProof/>
        </w:rPr>
        <w:t>20</w:t>
      </w:r>
      <w:r>
        <w:rPr>
          <w:noProof/>
        </w:rPr>
        <w:fldChar w:fldCharType="end"/>
      </w:r>
    </w:p>
    <w:p w14:paraId="149CD953" w14:textId="7C964667" w:rsidR="00E807A6" w:rsidRDefault="00E807A6">
      <w:pPr>
        <w:pStyle w:val="TOC1"/>
        <w:rPr>
          <w:rFonts w:asciiTheme="minorHAnsi" w:eastAsiaTheme="minorEastAsia" w:hAnsiTheme="minorHAnsi"/>
          <w:b w:val="0"/>
          <w:bCs w:val="0"/>
          <w:noProof/>
          <w:sz w:val="22"/>
          <w:lang w:eastAsia="lv-LV"/>
        </w:rPr>
      </w:pPr>
      <w:r>
        <w:rPr>
          <w:noProof/>
        </w:rPr>
        <w:t>11.</w:t>
      </w:r>
      <w:r>
        <w:rPr>
          <w:rFonts w:asciiTheme="minorHAnsi" w:eastAsiaTheme="minorEastAsia" w:hAnsiTheme="minorHAnsi"/>
          <w:b w:val="0"/>
          <w:bCs w:val="0"/>
          <w:noProof/>
          <w:sz w:val="22"/>
          <w:lang w:eastAsia="lv-LV"/>
        </w:rPr>
        <w:tab/>
      </w:r>
      <w:r>
        <w:rPr>
          <w:noProof/>
        </w:rPr>
        <w:t>Finanšu piedāvājums</w:t>
      </w:r>
      <w:r>
        <w:rPr>
          <w:noProof/>
        </w:rPr>
        <w:tab/>
      </w:r>
      <w:r>
        <w:rPr>
          <w:noProof/>
        </w:rPr>
        <w:fldChar w:fldCharType="begin"/>
      </w:r>
      <w:r>
        <w:rPr>
          <w:noProof/>
        </w:rPr>
        <w:instrText xml:space="preserve"> PAGEREF _Toc41296510 \h </w:instrText>
      </w:r>
      <w:r>
        <w:rPr>
          <w:noProof/>
        </w:rPr>
      </w:r>
      <w:r>
        <w:rPr>
          <w:noProof/>
        </w:rPr>
        <w:fldChar w:fldCharType="separate"/>
      </w:r>
      <w:r w:rsidR="00335814">
        <w:rPr>
          <w:noProof/>
        </w:rPr>
        <w:t>22</w:t>
      </w:r>
      <w:r>
        <w:rPr>
          <w:noProof/>
        </w:rPr>
        <w:fldChar w:fldCharType="end"/>
      </w:r>
    </w:p>
    <w:p w14:paraId="6049F913" w14:textId="2B3367C9" w:rsidR="00E807A6" w:rsidRDefault="00E807A6">
      <w:pPr>
        <w:pStyle w:val="TOC1"/>
        <w:rPr>
          <w:rFonts w:asciiTheme="minorHAnsi" w:eastAsiaTheme="minorEastAsia" w:hAnsiTheme="minorHAnsi"/>
          <w:b w:val="0"/>
          <w:bCs w:val="0"/>
          <w:noProof/>
          <w:sz w:val="22"/>
          <w:lang w:eastAsia="lv-LV"/>
        </w:rPr>
      </w:pPr>
      <w:r>
        <w:rPr>
          <w:noProof/>
        </w:rPr>
        <w:t>12.</w:t>
      </w:r>
      <w:r>
        <w:rPr>
          <w:rFonts w:asciiTheme="minorHAnsi" w:eastAsiaTheme="minorEastAsia" w:hAnsiTheme="minorHAnsi"/>
          <w:b w:val="0"/>
          <w:bCs w:val="0"/>
          <w:noProof/>
          <w:sz w:val="22"/>
          <w:lang w:eastAsia="lv-LV"/>
        </w:rPr>
        <w:tab/>
      </w:r>
      <w:r>
        <w:rPr>
          <w:noProof/>
        </w:rPr>
        <w:t>Tehniskais piedāvājums</w:t>
      </w:r>
      <w:r>
        <w:rPr>
          <w:noProof/>
        </w:rPr>
        <w:tab/>
      </w:r>
      <w:r>
        <w:rPr>
          <w:noProof/>
        </w:rPr>
        <w:fldChar w:fldCharType="begin"/>
      </w:r>
      <w:r>
        <w:rPr>
          <w:noProof/>
        </w:rPr>
        <w:instrText xml:space="preserve"> PAGEREF _Toc41296511 \h </w:instrText>
      </w:r>
      <w:r>
        <w:rPr>
          <w:noProof/>
        </w:rPr>
      </w:r>
      <w:r>
        <w:rPr>
          <w:noProof/>
        </w:rPr>
        <w:fldChar w:fldCharType="separate"/>
      </w:r>
      <w:r w:rsidR="00335814">
        <w:rPr>
          <w:noProof/>
        </w:rPr>
        <w:t>22</w:t>
      </w:r>
      <w:r>
        <w:rPr>
          <w:noProof/>
        </w:rPr>
        <w:fldChar w:fldCharType="end"/>
      </w:r>
    </w:p>
    <w:p w14:paraId="10E54963" w14:textId="0F9C7C25" w:rsidR="00E807A6" w:rsidRDefault="00E807A6">
      <w:pPr>
        <w:pStyle w:val="TOC1"/>
        <w:rPr>
          <w:rFonts w:asciiTheme="minorHAnsi" w:eastAsiaTheme="minorEastAsia" w:hAnsiTheme="minorHAnsi"/>
          <w:b w:val="0"/>
          <w:bCs w:val="0"/>
          <w:noProof/>
          <w:sz w:val="22"/>
          <w:lang w:eastAsia="lv-LV"/>
        </w:rPr>
      </w:pPr>
      <w:r>
        <w:rPr>
          <w:noProof/>
        </w:rPr>
        <w:t>13.</w:t>
      </w:r>
      <w:r>
        <w:rPr>
          <w:rFonts w:asciiTheme="minorHAnsi" w:eastAsiaTheme="minorEastAsia" w:hAnsiTheme="minorHAnsi"/>
          <w:b w:val="0"/>
          <w:bCs w:val="0"/>
          <w:noProof/>
          <w:sz w:val="22"/>
          <w:lang w:eastAsia="lv-LV"/>
        </w:rPr>
        <w:tab/>
      </w:r>
      <w:r>
        <w:rPr>
          <w:noProof/>
        </w:rPr>
        <w:t>Piedāvājuma saturs un forma</w:t>
      </w:r>
      <w:r>
        <w:rPr>
          <w:noProof/>
        </w:rPr>
        <w:tab/>
      </w:r>
      <w:r>
        <w:rPr>
          <w:noProof/>
        </w:rPr>
        <w:fldChar w:fldCharType="begin"/>
      </w:r>
      <w:r>
        <w:rPr>
          <w:noProof/>
        </w:rPr>
        <w:instrText xml:space="preserve"> PAGEREF _Toc41296512 \h </w:instrText>
      </w:r>
      <w:r>
        <w:rPr>
          <w:noProof/>
        </w:rPr>
      </w:r>
      <w:r>
        <w:rPr>
          <w:noProof/>
        </w:rPr>
        <w:fldChar w:fldCharType="separate"/>
      </w:r>
      <w:r w:rsidR="00335814">
        <w:rPr>
          <w:noProof/>
        </w:rPr>
        <w:t>23</w:t>
      </w:r>
      <w:r>
        <w:rPr>
          <w:noProof/>
        </w:rPr>
        <w:fldChar w:fldCharType="end"/>
      </w:r>
    </w:p>
    <w:p w14:paraId="473D1BA1" w14:textId="72B03393" w:rsidR="00E807A6" w:rsidRDefault="00E807A6">
      <w:pPr>
        <w:pStyle w:val="TOC1"/>
        <w:rPr>
          <w:rFonts w:asciiTheme="minorHAnsi" w:eastAsiaTheme="minorEastAsia" w:hAnsiTheme="minorHAnsi"/>
          <w:b w:val="0"/>
          <w:bCs w:val="0"/>
          <w:noProof/>
          <w:sz w:val="22"/>
          <w:lang w:eastAsia="lv-LV"/>
        </w:rPr>
      </w:pPr>
      <w:r>
        <w:rPr>
          <w:noProof/>
        </w:rPr>
        <w:t>14.</w:t>
      </w:r>
      <w:r>
        <w:rPr>
          <w:rFonts w:asciiTheme="minorHAnsi" w:eastAsiaTheme="minorEastAsia" w:hAnsiTheme="minorHAnsi"/>
          <w:b w:val="0"/>
          <w:bCs w:val="0"/>
          <w:noProof/>
          <w:sz w:val="22"/>
          <w:lang w:eastAsia="lv-LV"/>
        </w:rPr>
        <w:tab/>
      </w:r>
      <w:r w:rsidR="00B842DF">
        <w:rPr>
          <w:noProof/>
          <w:shd w:val="clear" w:color="auto" w:fill="FFFFFF"/>
        </w:rPr>
        <w:t>P</w:t>
      </w:r>
      <w:r w:rsidRPr="009264F4">
        <w:rPr>
          <w:noProof/>
          <w:shd w:val="clear" w:color="auto" w:fill="FFFFFF"/>
        </w:rPr>
        <w:t>iedāvājuma informācijas šifrēšana</w:t>
      </w:r>
      <w:r>
        <w:rPr>
          <w:noProof/>
        </w:rPr>
        <w:tab/>
      </w:r>
      <w:r>
        <w:rPr>
          <w:noProof/>
        </w:rPr>
        <w:fldChar w:fldCharType="begin"/>
      </w:r>
      <w:r>
        <w:rPr>
          <w:noProof/>
        </w:rPr>
        <w:instrText xml:space="preserve"> PAGEREF _Toc41296513 \h </w:instrText>
      </w:r>
      <w:r>
        <w:rPr>
          <w:noProof/>
        </w:rPr>
      </w:r>
      <w:r>
        <w:rPr>
          <w:noProof/>
        </w:rPr>
        <w:fldChar w:fldCharType="separate"/>
      </w:r>
      <w:r w:rsidR="00335814">
        <w:rPr>
          <w:noProof/>
        </w:rPr>
        <w:t>25</w:t>
      </w:r>
      <w:r>
        <w:rPr>
          <w:noProof/>
        </w:rPr>
        <w:fldChar w:fldCharType="end"/>
      </w:r>
    </w:p>
    <w:p w14:paraId="0E59BFF7" w14:textId="5959A86C" w:rsidR="00E807A6" w:rsidRDefault="00E807A6">
      <w:pPr>
        <w:pStyle w:val="TOC1"/>
        <w:rPr>
          <w:rFonts w:asciiTheme="minorHAnsi" w:eastAsiaTheme="minorEastAsia" w:hAnsiTheme="minorHAnsi"/>
          <w:b w:val="0"/>
          <w:bCs w:val="0"/>
          <w:noProof/>
          <w:sz w:val="22"/>
          <w:lang w:eastAsia="lv-LV"/>
        </w:rPr>
      </w:pPr>
      <w:r>
        <w:rPr>
          <w:noProof/>
        </w:rPr>
        <w:t>15.</w:t>
      </w:r>
      <w:r>
        <w:rPr>
          <w:rFonts w:asciiTheme="minorHAnsi" w:eastAsiaTheme="minorEastAsia" w:hAnsiTheme="minorHAnsi"/>
          <w:b w:val="0"/>
          <w:bCs w:val="0"/>
          <w:noProof/>
          <w:sz w:val="22"/>
          <w:lang w:eastAsia="lv-LV"/>
        </w:rPr>
        <w:tab/>
      </w:r>
      <w:r w:rsidR="00B842DF">
        <w:rPr>
          <w:noProof/>
        </w:rPr>
        <w:t>P</w:t>
      </w:r>
      <w:r>
        <w:rPr>
          <w:noProof/>
        </w:rPr>
        <w:t>iedāvājuma iesniegšana</w:t>
      </w:r>
      <w:r>
        <w:rPr>
          <w:noProof/>
        </w:rPr>
        <w:tab/>
      </w:r>
      <w:r>
        <w:rPr>
          <w:noProof/>
        </w:rPr>
        <w:fldChar w:fldCharType="begin"/>
      </w:r>
      <w:r>
        <w:rPr>
          <w:noProof/>
        </w:rPr>
        <w:instrText xml:space="preserve"> PAGEREF _Toc41296514 \h </w:instrText>
      </w:r>
      <w:r>
        <w:rPr>
          <w:noProof/>
        </w:rPr>
      </w:r>
      <w:r>
        <w:rPr>
          <w:noProof/>
        </w:rPr>
        <w:fldChar w:fldCharType="separate"/>
      </w:r>
      <w:r w:rsidR="00335814">
        <w:rPr>
          <w:noProof/>
        </w:rPr>
        <w:t>25</w:t>
      </w:r>
      <w:r>
        <w:rPr>
          <w:noProof/>
        </w:rPr>
        <w:fldChar w:fldCharType="end"/>
      </w:r>
    </w:p>
    <w:p w14:paraId="24261D5B" w14:textId="737EA1A9" w:rsidR="00E807A6" w:rsidRDefault="00E807A6">
      <w:pPr>
        <w:pStyle w:val="TOC1"/>
        <w:rPr>
          <w:rFonts w:asciiTheme="minorHAnsi" w:eastAsiaTheme="minorEastAsia" w:hAnsiTheme="minorHAnsi"/>
          <w:b w:val="0"/>
          <w:bCs w:val="0"/>
          <w:noProof/>
          <w:sz w:val="22"/>
          <w:lang w:eastAsia="lv-LV"/>
        </w:rPr>
      </w:pPr>
      <w:r>
        <w:rPr>
          <w:noProof/>
        </w:rPr>
        <w:t>16.</w:t>
      </w:r>
      <w:r>
        <w:rPr>
          <w:rFonts w:asciiTheme="minorHAnsi" w:eastAsiaTheme="minorEastAsia" w:hAnsiTheme="minorHAnsi"/>
          <w:b w:val="0"/>
          <w:bCs w:val="0"/>
          <w:noProof/>
          <w:sz w:val="22"/>
          <w:lang w:eastAsia="lv-LV"/>
        </w:rPr>
        <w:tab/>
      </w:r>
      <w:r w:rsidR="00B842DF">
        <w:rPr>
          <w:noProof/>
        </w:rPr>
        <w:t>Piedāvājumu</w:t>
      </w:r>
      <w:r>
        <w:rPr>
          <w:noProof/>
        </w:rPr>
        <w:t xml:space="preserve"> atvēršana</w:t>
      </w:r>
      <w:r>
        <w:rPr>
          <w:noProof/>
        </w:rPr>
        <w:tab/>
      </w:r>
      <w:r>
        <w:rPr>
          <w:noProof/>
        </w:rPr>
        <w:fldChar w:fldCharType="begin"/>
      </w:r>
      <w:r>
        <w:rPr>
          <w:noProof/>
        </w:rPr>
        <w:instrText xml:space="preserve"> PAGEREF _Toc41296515 \h </w:instrText>
      </w:r>
      <w:r>
        <w:rPr>
          <w:noProof/>
        </w:rPr>
      </w:r>
      <w:r>
        <w:rPr>
          <w:noProof/>
        </w:rPr>
        <w:fldChar w:fldCharType="separate"/>
      </w:r>
      <w:r w:rsidR="00335814">
        <w:rPr>
          <w:noProof/>
        </w:rPr>
        <w:t>25</w:t>
      </w:r>
      <w:r>
        <w:rPr>
          <w:noProof/>
        </w:rPr>
        <w:fldChar w:fldCharType="end"/>
      </w:r>
    </w:p>
    <w:p w14:paraId="6540EF7E" w14:textId="6F07F93A" w:rsidR="00E807A6" w:rsidRDefault="00E807A6">
      <w:pPr>
        <w:pStyle w:val="TOC1"/>
        <w:rPr>
          <w:rFonts w:asciiTheme="minorHAnsi" w:eastAsiaTheme="minorEastAsia" w:hAnsiTheme="minorHAnsi"/>
          <w:b w:val="0"/>
          <w:bCs w:val="0"/>
          <w:noProof/>
          <w:sz w:val="22"/>
          <w:lang w:eastAsia="lv-LV"/>
        </w:rPr>
      </w:pPr>
      <w:r>
        <w:rPr>
          <w:noProof/>
        </w:rPr>
        <w:t>17.</w:t>
      </w:r>
      <w:r>
        <w:rPr>
          <w:rFonts w:asciiTheme="minorHAnsi" w:eastAsiaTheme="minorEastAsia" w:hAnsiTheme="minorHAnsi"/>
          <w:b w:val="0"/>
          <w:bCs w:val="0"/>
          <w:noProof/>
          <w:sz w:val="22"/>
          <w:lang w:eastAsia="lv-LV"/>
        </w:rPr>
        <w:tab/>
      </w:r>
      <w:r>
        <w:rPr>
          <w:noProof/>
        </w:rPr>
        <w:t>Piedāvājumu pārbaude</w:t>
      </w:r>
      <w:r>
        <w:rPr>
          <w:noProof/>
        </w:rPr>
        <w:tab/>
      </w:r>
      <w:r>
        <w:rPr>
          <w:noProof/>
        </w:rPr>
        <w:fldChar w:fldCharType="begin"/>
      </w:r>
      <w:r>
        <w:rPr>
          <w:noProof/>
        </w:rPr>
        <w:instrText xml:space="preserve"> PAGEREF _Toc41296516 \h </w:instrText>
      </w:r>
      <w:r>
        <w:rPr>
          <w:noProof/>
        </w:rPr>
      </w:r>
      <w:r>
        <w:rPr>
          <w:noProof/>
        </w:rPr>
        <w:fldChar w:fldCharType="separate"/>
      </w:r>
      <w:r w:rsidR="00335814">
        <w:rPr>
          <w:noProof/>
        </w:rPr>
        <w:t>26</w:t>
      </w:r>
      <w:r>
        <w:rPr>
          <w:noProof/>
        </w:rPr>
        <w:fldChar w:fldCharType="end"/>
      </w:r>
    </w:p>
    <w:p w14:paraId="0730A0E6" w14:textId="0130BEF0" w:rsidR="00E807A6" w:rsidRDefault="00E807A6">
      <w:pPr>
        <w:pStyle w:val="TOC1"/>
        <w:rPr>
          <w:rFonts w:asciiTheme="minorHAnsi" w:eastAsiaTheme="minorEastAsia" w:hAnsiTheme="minorHAnsi"/>
          <w:b w:val="0"/>
          <w:bCs w:val="0"/>
          <w:noProof/>
          <w:sz w:val="22"/>
          <w:lang w:eastAsia="lv-LV"/>
        </w:rPr>
      </w:pPr>
      <w:r>
        <w:rPr>
          <w:noProof/>
        </w:rPr>
        <w:t>18.</w:t>
      </w:r>
      <w:r>
        <w:rPr>
          <w:rFonts w:asciiTheme="minorHAnsi" w:eastAsiaTheme="minorEastAsia" w:hAnsiTheme="minorHAnsi"/>
          <w:b w:val="0"/>
          <w:bCs w:val="0"/>
          <w:noProof/>
          <w:sz w:val="22"/>
          <w:lang w:eastAsia="lv-LV"/>
        </w:rPr>
        <w:tab/>
      </w:r>
      <w:r w:rsidR="00B842DF">
        <w:rPr>
          <w:noProof/>
        </w:rPr>
        <w:t>T</w:t>
      </w:r>
      <w:r>
        <w:rPr>
          <w:noProof/>
        </w:rPr>
        <w:t>ehnisko piedāvājumu</w:t>
      </w:r>
      <w:r w:rsidR="00B842DF">
        <w:rPr>
          <w:noProof/>
        </w:rPr>
        <w:t xml:space="preserve"> pārbaude</w:t>
      </w:r>
      <w:r>
        <w:rPr>
          <w:noProof/>
        </w:rPr>
        <w:tab/>
      </w:r>
      <w:r>
        <w:rPr>
          <w:noProof/>
        </w:rPr>
        <w:fldChar w:fldCharType="begin"/>
      </w:r>
      <w:r>
        <w:rPr>
          <w:noProof/>
        </w:rPr>
        <w:instrText xml:space="preserve"> PAGEREF _Toc41296517 \h </w:instrText>
      </w:r>
      <w:r>
        <w:rPr>
          <w:noProof/>
        </w:rPr>
      </w:r>
      <w:r>
        <w:rPr>
          <w:noProof/>
        </w:rPr>
        <w:fldChar w:fldCharType="separate"/>
      </w:r>
      <w:r w:rsidR="00335814">
        <w:rPr>
          <w:noProof/>
        </w:rPr>
        <w:t>26</w:t>
      </w:r>
      <w:r>
        <w:rPr>
          <w:noProof/>
        </w:rPr>
        <w:fldChar w:fldCharType="end"/>
      </w:r>
    </w:p>
    <w:p w14:paraId="6F994F26" w14:textId="61286C1D" w:rsidR="00E807A6" w:rsidRDefault="00E807A6">
      <w:pPr>
        <w:pStyle w:val="TOC1"/>
        <w:rPr>
          <w:rFonts w:asciiTheme="minorHAnsi" w:eastAsiaTheme="minorEastAsia" w:hAnsiTheme="minorHAnsi"/>
          <w:b w:val="0"/>
          <w:bCs w:val="0"/>
          <w:noProof/>
          <w:sz w:val="22"/>
          <w:lang w:eastAsia="lv-LV"/>
        </w:rPr>
      </w:pPr>
      <w:r>
        <w:rPr>
          <w:noProof/>
        </w:rPr>
        <w:t>19.</w:t>
      </w:r>
      <w:r>
        <w:rPr>
          <w:rFonts w:asciiTheme="minorHAnsi" w:eastAsiaTheme="minorEastAsia" w:hAnsiTheme="minorHAnsi"/>
          <w:b w:val="0"/>
          <w:bCs w:val="0"/>
          <w:noProof/>
          <w:sz w:val="22"/>
          <w:lang w:eastAsia="lv-LV"/>
        </w:rPr>
        <w:tab/>
      </w:r>
      <w:r>
        <w:rPr>
          <w:noProof/>
        </w:rPr>
        <w:t>Finanšu piedāvājumu pārbaude</w:t>
      </w:r>
      <w:r>
        <w:rPr>
          <w:noProof/>
        </w:rPr>
        <w:tab/>
      </w:r>
      <w:r>
        <w:rPr>
          <w:noProof/>
        </w:rPr>
        <w:fldChar w:fldCharType="begin"/>
      </w:r>
      <w:r>
        <w:rPr>
          <w:noProof/>
        </w:rPr>
        <w:instrText xml:space="preserve"> PAGEREF _Toc41296518 \h </w:instrText>
      </w:r>
      <w:r>
        <w:rPr>
          <w:noProof/>
        </w:rPr>
      </w:r>
      <w:r>
        <w:rPr>
          <w:noProof/>
        </w:rPr>
        <w:fldChar w:fldCharType="separate"/>
      </w:r>
      <w:r w:rsidR="00335814">
        <w:rPr>
          <w:noProof/>
        </w:rPr>
        <w:t>26</w:t>
      </w:r>
      <w:r>
        <w:rPr>
          <w:noProof/>
        </w:rPr>
        <w:fldChar w:fldCharType="end"/>
      </w:r>
    </w:p>
    <w:p w14:paraId="677E5C77" w14:textId="3313E0FA" w:rsidR="00E807A6" w:rsidRDefault="00E807A6">
      <w:pPr>
        <w:pStyle w:val="TOC1"/>
        <w:rPr>
          <w:rFonts w:asciiTheme="minorHAnsi" w:eastAsiaTheme="minorEastAsia" w:hAnsiTheme="minorHAnsi"/>
          <w:b w:val="0"/>
          <w:bCs w:val="0"/>
          <w:noProof/>
          <w:sz w:val="22"/>
          <w:lang w:eastAsia="lv-LV"/>
        </w:rPr>
      </w:pPr>
      <w:r>
        <w:rPr>
          <w:noProof/>
        </w:rPr>
        <w:t>20.</w:t>
      </w:r>
      <w:r>
        <w:rPr>
          <w:rFonts w:asciiTheme="minorHAnsi" w:eastAsiaTheme="minorEastAsia" w:hAnsiTheme="minorHAnsi"/>
          <w:b w:val="0"/>
          <w:bCs w:val="0"/>
          <w:noProof/>
          <w:sz w:val="22"/>
          <w:lang w:eastAsia="lv-LV"/>
        </w:rPr>
        <w:tab/>
      </w:r>
      <w:r w:rsidR="00B842DF">
        <w:rPr>
          <w:noProof/>
        </w:rPr>
        <w:t>P</w:t>
      </w:r>
      <w:r>
        <w:rPr>
          <w:noProof/>
        </w:rPr>
        <w:t>iedāvājuma vērtēšanas kritēriji</w:t>
      </w:r>
      <w:r>
        <w:rPr>
          <w:noProof/>
        </w:rPr>
        <w:tab/>
      </w:r>
      <w:r>
        <w:rPr>
          <w:noProof/>
        </w:rPr>
        <w:fldChar w:fldCharType="begin"/>
      </w:r>
      <w:r>
        <w:rPr>
          <w:noProof/>
        </w:rPr>
        <w:instrText xml:space="preserve"> PAGEREF _Toc41296519 \h </w:instrText>
      </w:r>
      <w:r>
        <w:rPr>
          <w:noProof/>
        </w:rPr>
      </w:r>
      <w:r>
        <w:rPr>
          <w:noProof/>
        </w:rPr>
        <w:fldChar w:fldCharType="separate"/>
      </w:r>
      <w:r w:rsidR="00335814">
        <w:rPr>
          <w:noProof/>
        </w:rPr>
        <w:t>26</w:t>
      </w:r>
      <w:r>
        <w:rPr>
          <w:noProof/>
        </w:rPr>
        <w:fldChar w:fldCharType="end"/>
      </w:r>
    </w:p>
    <w:p w14:paraId="75AE1E37" w14:textId="5B81927A" w:rsidR="00E807A6" w:rsidRDefault="00E807A6">
      <w:pPr>
        <w:pStyle w:val="TOC1"/>
        <w:rPr>
          <w:rFonts w:asciiTheme="minorHAnsi" w:eastAsiaTheme="minorEastAsia" w:hAnsiTheme="minorHAnsi"/>
          <w:b w:val="0"/>
          <w:bCs w:val="0"/>
          <w:noProof/>
          <w:sz w:val="22"/>
          <w:lang w:eastAsia="lv-LV"/>
        </w:rPr>
      </w:pPr>
      <w:r>
        <w:rPr>
          <w:noProof/>
        </w:rPr>
        <w:t>21.</w:t>
      </w:r>
      <w:r>
        <w:rPr>
          <w:rFonts w:asciiTheme="minorHAnsi" w:eastAsiaTheme="minorEastAsia" w:hAnsiTheme="minorHAnsi"/>
          <w:b w:val="0"/>
          <w:bCs w:val="0"/>
          <w:noProof/>
          <w:sz w:val="22"/>
          <w:lang w:eastAsia="lv-LV"/>
        </w:rPr>
        <w:tab/>
      </w:r>
      <w:r>
        <w:rPr>
          <w:noProof/>
        </w:rPr>
        <w:t>Pretendenta pārbaude pirms lēmuma pieņemšanas par līguma slēgšanas tiesību piešķiršanu</w:t>
      </w:r>
      <w:r>
        <w:rPr>
          <w:noProof/>
        </w:rPr>
        <w:tab/>
      </w:r>
      <w:r>
        <w:rPr>
          <w:noProof/>
        </w:rPr>
        <w:fldChar w:fldCharType="begin"/>
      </w:r>
      <w:r>
        <w:rPr>
          <w:noProof/>
        </w:rPr>
        <w:instrText xml:space="preserve"> PAGEREF _Toc41296520 \h </w:instrText>
      </w:r>
      <w:r>
        <w:rPr>
          <w:noProof/>
        </w:rPr>
      </w:r>
      <w:r>
        <w:rPr>
          <w:noProof/>
        </w:rPr>
        <w:fldChar w:fldCharType="separate"/>
      </w:r>
      <w:r w:rsidR="00335814">
        <w:rPr>
          <w:noProof/>
        </w:rPr>
        <w:t>30</w:t>
      </w:r>
      <w:r>
        <w:rPr>
          <w:noProof/>
        </w:rPr>
        <w:fldChar w:fldCharType="end"/>
      </w:r>
    </w:p>
    <w:p w14:paraId="33CA0DC8" w14:textId="08C7FAF6" w:rsidR="00E807A6" w:rsidRDefault="00E807A6">
      <w:pPr>
        <w:pStyle w:val="TOC1"/>
        <w:rPr>
          <w:rFonts w:asciiTheme="minorHAnsi" w:eastAsiaTheme="minorEastAsia" w:hAnsiTheme="minorHAnsi"/>
          <w:b w:val="0"/>
          <w:bCs w:val="0"/>
          <w:noProof/>
          <w:sz w:val="22"/>
          <w:lang w:eastAsia="lv-LV"/>
        </w:rPr>
      </w:pPr>
      <w:r>
        <w:rPr>
          <w:noProof/>
        </w:rPr>
        <w:t>22.</w:t>
      </w:r>
      <w:r>
        <w:rPr>
          <w:rFonts w:asciiTheme="minorHAnsi" w:eastAsiaTheme="minorEastAsia" w:hAnsiTheme="minorHAnsi"/>
          <w:b w:val="0"/>
          <w:bCs w:val="0"/>
          <w:noProof/>
          <w:sz w:val="22"/>
          <w:lang w:eastAsia="lv-LV"/>
        </w:rPr>
        <w:tab/>
      </w:r>
      <w:r>
        <w:rPr>
          <w:noProof/>
        </w:rPr>
        <w:t>Lēmumu pieņemšana, rezultātu paziņošana un līguma noslēgšana</w:t>
      </w:r>
      <w:r>
        <w:rPr>
          <w:noProof/>
        </w:rPr>
        <w:tab/>
      </w:r>
      <w:r>
        <w:rPr>
          <w:noProof/>
        </w:rPr>
        <w:fldChar w:fldCharType="begin"/>
      </w:r>
      <w:r>
        <w:rPr>
          <w:noProof/>
        </w:rPr>
        <w:instrText xml:space="preserve"> PAGEREF _Toc41296521 \h </w:instrText>
      </w:r>
      <w:r>
        <w:rPr>
          <w:noProof/>
        </w:rPr>
      </w:r>
      <w:r>
        <w:rPr>
          <w:noProof/>
        </w:rPr>
        <w:fldChar w:fldCharType="separate"/>
      </w:r>
      <w:r w:rsidR="00335814">
        <w:rPr>
          <w:noProof/>
        </w:rPr>
        <w:t>31</w:t>
      </w:r>
      <w:r>
        <w:rPr>
          <w:noProof/>
        </w:rPr>
        <w:fldChar w:fldCharType="end"/>
      </w:r>
    </w:p>
    <w:p w14:paraId="697F776A" w14:textId="64F8D797" w:rsidR="00E807A6" w:rsidRDefault="00E807A6">
      <w:pPr>
        <w:pStyle w:val="TOC1"/>
        <w:rPr>
          <w:rFonts w:asciiTheme="minorHAnsi" w:eastAsiaTheme="minorEastAsia" w:hAnsiTheme="minorHAnsi"/>
          <w:b w:val="0"/>
          <w:bCs w:val="0"/>
          <w:noProof/>
          <w:sz w:val="22"/>
          <w:lang w:eastAsia="lv-LV"/>
        </w:rPr>
      </w:pPr>
      <w:r>
        <w:rPr>
          <w:noProof/>
        </w:rPr>
        <w:t>23.</w:t>
      </w:r>
      <w:r>
        <w:rPr>
          <w:rFonts w:asciiTheme="minorHAnsi" w:eastAsiaTheme="minorEastAsia" w:hAnsiTheme="minorHAnsi"/>
          <w:b w:val="0"/>
          <w:bCs w:val="0"/>
          <w:noProof/>
          <w:sz w:val="22"/>
          <w:lang w:eastAsia="lv-LV"/>
        </w:rPr>
        <w:tab/>
      </w:r>
      <w:r>
        <w:rPr>
          <w:noProof/>
        </w:rPr>
        <w:t>Pielikumi.</w:t>
      </w:r>
      <w:r>
        <w:rPr>
          <w:noProof/>
        </w:rPr>
        <w:tab/>
      </w:r>
      <w:r>
        <w:rPr>
          <w:noProof/>
        </w:rPr>
        <w:fldChar w:fldCharType="begin"/>
      </w:r>
      <w:r>
        <w:rPr>
          <w:noProof/>
        </w:rPr>
        <w:instrText xml:space="preserve"> PAGEREF _Toc41296522 \h </w:instrText>
      </w:r>
      <w:r>
        <w:rPr>
          <w:noProof/>
        </w:rPr>
      </w:r>
      <w:r>
        <w:rPr>
          <w:noProof/>
        </w:rPr>
        <w:fldChar w:fldCharType="separate"/>
      </w:r>
      <w:r w:rsidR="00335814">
        <w:rPr>
          <w:noProof/>
        </w:rPr>
        <w:t>32</w:t>
      </w:r>
      <w:r>
        <w:rPr>
          <w:noProof/>
        </w:rPr>
        <w:fldChar w:fldCharType="end"/>
      </w:r>
    </w:p>
    <w:p w14:paraId="3F47573F" w14:textId="432D545D" w:rsidR="00A96E26" w:rsidRPr="00F70086" w:rsidRDefault="00A96E26" w:rsidP="006F56CF">
      <w:pPr>
        <w:jc w:val="both"/>
        <w:rPr>
          <w:rFonts w:ascii="Myriad Pro" w:hAnsi="Myriad Pro"/>
          <w:sz w:val="20"/>
          <w:szCs w:val="20"/>
        </w:rPr>
      </w:pPr>
      <w:r w:rsidRPr="00F70086">
        <w:rPr>
          <w:rFonts w:ascii="Myriad Pro" w:hAnsi="Myriad Pro"/>
          <w:sz w:val="20"/>
          <w:szCs w:val="20"/>
        </w:rPr>
        <w:fldChar w:fldCharType="end"/>
      </w:r>
    </w:p>
    <w:p w14:paraId="2EEAE6ED" w14:textId="77777777" w:rsidR="00E01C1A" w:rsidRPr="00F70086" w:rsidRDefault="00145208">
      <w:pPr>
        <w:pStyle w:val="TOC1"/>
        <w:jc w:val="both"/>
        <w:rPr>
          <w:szCs w:val="20"/>
        </w:rPr>
      </w:pPr>
      <w:r w:rsidRPr="00F70086">
        <w:rPr>
          <w:szCs w:val="20"/>
        </w:rPr>
        <w:br w:type="page"/>
      </w:r>
    </w:p>
    <w:p w14:paraId="04A9E02D" w14:textId="1AC33038" w:rsidR="00E01C1A" w:rsidRPr="00F70086" w:rsidRDefault="00145208">
      <w:pPr>
        <w:pStyle w:val="SLOAgreementTitle"/>
        <w:rPr>
          <w:rFonts w:ascii="Myriad Pro" w:hAnsi="Myriad Pro"/>
          <w:sz w:val="20"/>
          <w:szCs w:val="20"/>
        </w:rPr>
      </w:pPr>
      <w:bookmarkStart w:id="11" w:name="a"/>
      <w:r w:rsidRPr="00F70086">
        <w:rPr>
          <w:rFonts w:ascii="Myriad Pro" w:hAnsi="Myriad Pro"/>
          <w:sz w:val="20"/>
          <w:szCs w:val="20"/>
        </w:rPr>
        <w:lastRenderedPageBreak/>
        <w:t>No</w:t>
      </w:r>
      <w:r w:rsidR="00921A37" w:rsidRPr="00F70086">
        <w:rPr>
          <w:rFonts w:ascii="Myriad Pro" w:hAnsi="Myriad Pro"/>
          <w:sz w:val="20"/>
          <w:szCs w:val="20"/>
        </w:rPr>
        <w:t>LIKUMS</w:t>
      </w:r>
    </w:p>
    <w:p w14:paraId="0409DC2B" w14:textId="77777777" w:rsidR="00E01C1A" w:rsidRPr="00F70086" w:rsidRDefault="00145208">
      <w:pPr>
        <w:pStyle w:val="1stlevelheading"/>
        <w:rPr>
          <w:szCs w:val="20"/>
        </w:rPr>
      </w:pPr>
      <w:bookmarkStart w:id="12" w:name="_Toc471214447"/>
      <w:bookmarkStart w:id="13" w:name="_Toc471229313"/>
      <w:bookmarkStart w:id="14" w:name="_Toc471229466"/>
      <w:bookmarkStart w:id="15" w:name="_Toc471229619"/>
      <w:bookmarkStart w:id="16" w:name="_Toc471232218"/>
      <w:bookmarkStart w:id="17" w:name="_Toc471252290"/>
      <w:bookmarkStart w:id="18" w:name="_Toc500830366"/>
      <w:bookmarkStart w:id="19" w:name="_Toc504384057"/>
      <w:bookmarkStart w:id="20" w:name="_Toc504384133"/>
      <w:bookmarkStart w:id="21" w:name="_Toc504384515"/>
      <w:bookmarkStart w:id="22" w:name="_Toc41296500"/>
      <w:bookmarkEnd w:id="12"/>
      <w:bookmarkEnd w:id="13"/>
      <w:bookmarkEnd w:id="14"/>
      <w:bookmarkEnd w:id="15"/>
      <w:bookmarkEnd w:id="16"/>
      <w:bookmarkEnd w:id="17"/>
      <w:r w:rsidRPr="00F70086">
        <w:rPr>
          <w:szCs w:val="20"/>
        </w:rPr>
        <w:t>Vispārīga informācija</w:t>
      </w:r>
      <w:bookmarkEnd w:id="18"/>
      <w:bookmarkEnd w:id="19"/>
      <w:bookmarkEnd w:id="20"/>
      <w:bookmarkEnd w:id="21"/>
      <w:bookmarkEnd w:id="22"/>
    </w:p>
    <w:p w14:paraId="09500B7B" w14:textId="57290A84" w:rsidR="00E01C1A" w:rsidRPr="00F70086" w:rsidRDefault="00145208">
      <w:pPr>
        <w:pStyle w:val="2ndlevelprovision"/>
        <w:rPr>
          <w:szCs w:val="20"/>
        </w:rPr>
      </w:pPr>
      <w:bookmarkStart w:id="23" w:name="_Toc504384516"/>
      <w:r w:rsidRPr="00F70086">
        <w:rPr>
          <w:szCs w:val="20"/>
        </w:rPr>
        <w:t xml:space="preserve">Šī atklātā konkursa (turpmāk – </w:t>
      </w:r>
      <w:r w:rsidRPr="00F70086">
        <w:rPr>
          <w:b/>
          <w:szCs w:val="20"/>
        </w:rPr>
        <w:t>atklāt</w:t>
      </w:r>
      <w:r w:rsidR="00756FD5">
        <w:rPr>
          <w:b/>
          <w:szCs w:val="20"/>
        </w:rPr>
        <w:t>s</w:t>
      </w:r>
      <w:r w:rsidRPr="00F70086">
        <w:rPr>
          <w:b/>
          <w:szCs w:val="20"/>
        </w:rPr>
        <w:t xml:space="preserve"> konkurs</w:t>
      </w:r>
      <w:r w:rsidR="00756FD5">
        <w:rPr>
          <w:b/>
          <w:szCs w:val="20"/>
        </w:rPr>
        <w:t>s</w:t>
      </w:r>
      <w:r w:rsidRPr="00F70086">
        <w:rPr>
          <w:b/>
          <w:szCs w:val="20"/>
        </w:rPr>
        <w:t xml:space="preserve"> vai </w:t>
      </w:r>
      <w:r w:rsidRPr="00F70086">
        <w:rPr>
          <w:rStyle w:val="normaltextrun"/>
          <w:b/>
          <w:szCs w:val="20"/>
          <w:shd w:val="clear" w:color="auto" w:fill="FFFFFF"/>
        </w:rPr>
        <w:t>iepirkuma procedūra</w:t>
      </w:r>
      <w:r w:rsidRPr="00F70086">
        <w:rPr>
          <w:rStyle w:val="normaltextrun"/>
          <w:szCs w:val="20"/>
          <w:shd w:val="clear" w:color="auto" w:fill="FFFFFF"/>
        </w:rPr>
        <w:t>)</w:t>
      </w:r>
      <w:r w:rsidRPr="00F70086">
        <w:rPr>
          <w:szCs w:val="20"/>
        </w:rPr>
        <w:t xml:space="preserve"> identifikācijas numurs ir Nr. </w:t>
      </w:r>
      <w:bookmarkEnd w:id="23"/>
      <w:r w:rsidR="00D12B2B">
        <w:rPr>
          <w:szCs w:val="20"/>
        </w:rPr>
        <w:t>RBR 2020/19</w:t>
      </w:r>
      <w:r w:rsidRPr="00F70086">
        <w:rPr>
          <w:szCs w:val="20"/>
        </w:rPr>
        <w:t>.</w:t>
      </w:r>
    </w:p>
    <w:p w14:paraId="5ED52774" w14:textId="77777777" w:rsidR="00E01C1A" w:rsidRPr="00F70086" w:rsidRDefault="00145208">
      <w:pPr>
        <w:pStyle w:val="2ndlevelprovision"/>
        <w:rPr>
          <w:szCs w:val="20"/>
        </w:rPr>
      </w:pPr>
      <w:bookmarkStart w:id="24" w:name="_Toc504384517"/>
      <w:r w:rsidRPr="00F70086">
        <w:rPr>
          <w:szCs w:val="20"/>
        </w:rPr>
        <w:t>Piemērojamie CPV kodi ir:</w:t>
      </w:r>
    </w:p>
    <w:p w14:paraId="325768B4" w14:textId="3ACAD142" w:rsidR="00E01C1A" w:rsidRPr="00F70086" w:rsidRDefault="00145208">
      <w:pPr>
        <w:pStyle w:val="3rdlevelsubprovision"/>
        <w:rPr>
          <w:rFonts w:cs="Arial"/>
          <w:szCs w:val="20"/>
        </w:rPr>
      </w:pPr>
      <w:r w:rsidRPr="00F70086">
        <w:rPr>
          <w:szCs w:val="20"/>
        </w:rPr>
        <w:t xml:space="preserve">Galvenais CPV kods: 71000000-8 (Arhitektūras, būvniecības, mašīnbūves un inspekcijas pakalpojumi), papildu CVP kods - 71319000-7 (Ekspertu </w:t>
      </w:r>
      <w:r w:rsidR="00430142" w:rsidRPr="00F70086">
        <w:rPr>
          <w:szCs w:val="20"/>
        </w:rPr>
        <w:t>sniegšanas</w:t>
      </w:r>
      <w:r w:rsidRPr="00F70086">
        <w:rPr>
          <w:szCs w:val="20"/>
        </w:rPr>
        <w:t xml:space="preserve"> pakalpojumi).</w:t>
      </w:r>
    </w:p>
    <w:p w14:paraId="5E5899E1" w14:textId="1338426B" w:rsidR="00E01C1A" w:rsidRPr="005E66F0" w:rsidRDefault="00145208">
      <w:pPr>
        <w:pStyle w:val="2ndlevelprovision"/>
        <w:rPr>
          <w:b/>
          <w:bCs/>
          <w:color w:val="FF0000"/>
          <w:szCs w:val="20"/>
        </w:rPr>
      </w:pPr>
      <w:bookmarkStart w:id="25" w:name="_Toc504384518"/>
      <w:bookmarkEnd w:id="24"/>
      <w:r w:rsidRPr="00F70086">
        <w:rPr>
          <w:szCs w:val="20"/>
        </w:rPr>
        <w:t>Līgumslēdzēja p</w:t>
      </w:r>
      <w:r w:rsidR="00430142" w:rsidRPr="00F70086">
        <w:rPr>
          <w:szCs w:val="20"/>
        </w:rPr>
        <w:t>use</w:t>
      </w:r>
      <w:r w:rsidRPr="00F70086">
        <w:rPr>
          <w:szCs w:val="20"/>
        </w:rPr>
        <w:t xml:space="preserve"> ir akciju sabiedrība </w:t>
      </w:r>
      <w:r w:rsidRPr="00F70086">
        <w:rPr>
          <w:b/>
          <w:szCs w:val="20"/>
        </w:rPr>
        <w:t>“RB Rail”, juridiskā adrese: K. Valdemāra iela 8 - 7, Rīga LV-1010, Latvija</w:t>
      </w:r>
      <w:r w:rsidRPr="00F70086">
        <w:rPr>
          <w:szCs w:val="20"/>
        </w:rPr>
        <w:t xml:space="preserve"> (turpmāk – </w:t>
      </w:r>
      <w:r w:rsidRPr="00F70086">
        <w:rPr>
          <w:b/>
          <w:bCs/>
          <w:szCs w:val="20"/>
        </w:rPr>
        <w:t>līgumsabiedrība</w:t>
      </w:r>
      <w:r w:rsidRPr="00F70086">
        <w:rPr>
          <w:szCs w:val="20"/>
        </w:rPr>
        <w:t>).</w:t>
      </w:r>
      <w:bookmarkEnd w:id="25"/>
      <w:r w:rsidRPr="00F70086">
        <w:rPr>
          <w:szCs w:val="20"/>
        </w:rPr>
        <w:t xml:space="preserve"> </w:t>
      </w:r>
      <w:r w:rsidRPr="005E66F0">
        <w:rPr>
          <w:b/>
          <w:bCs/>
          <w:szCs w:val="20"/>
        </w:rPr>
        <w:t xml:space="preserve">Līgumslēdzēja iestāde veic šo iepirkuma procedūru </w:t>
      </w:r>
      <w:r w:rsidR="005E66F0" w:rsidRPr="005E66F0">
        <w:rPr>
          <w:b/>
          <w:bCs/>
          <w:szCs w:val="20"/>
        </w:rPr>
        <w:t>Latvijas</w:t>
      </w:r>
      <w:r w:rsidRPr="005E66F0">
        <w:rPr>
          <w:b/>
          <w:bCs/>
          <w:szCs w:val="20"/>
        </w:rPr>
        <w:t xml:space="preserve"> Republikas</w:t>
      </w:r>
      <w:r w:rsidR="005E66F0" w:rsidRPr="005E66F0">
        <w:rPr>
          <w:b/>
          <w:bCs/>
          <w:szCs w:val="20"/>
        </w:rPr>
        <w:t xml:space="preserve"> Satiksmes</w:t>
      </w:r>
      <w:r w:rsidRPr="005E66F0">
        <w:rPr>
          <w:b/>
          <w:bCs/>
          <w:szCs w:val="20"/>
        </w:rPr>
        <w:t xml:space="preserve"> ministrijas (turpmāk – ministrija)</w:t>
      </w:r>
      <w:r w:rsidR="005E66F0">
        <w:rPr>
          <w:b/>
          <w:bCs/>
          <w:szCs w:val="20"/>
        </w:rPr>
        <w:t xml:space="preserve"> vārdā</w:t>
      </w:r>
      <w:r w:rsidR="005E66F0" w:rsidRPr="005E66F0">
        <w:rPr>
          <w:b/>
          <w:bCs/>
          <w:szCs w:val="20"/>
        </w:rPr>
        <w:t>.</w:t>
      </w:r>
    </w:p>
    <w:p w14:paraId="08143A70" w14:textId="35E7583A" w:rsidR="00E01C1A" w:rsidRPr="00F70086" w:rsidRDefault="00145208">
      <w:pPr>
        <w:pStyle w:val="2ndlevelprovision"/>
        <w:rPr>
          <w:szCs w:val="20"/>
        </w:rPr>
      </w:pPr>
      <w:bookmarkStart w:id="26" w:name="_Toc504384519"/>
      <w:r w:rsidRPr="00F70086">
        <w:rPr>
          <w:szCs w:val="20"/>
        </w:rPr>
        <w:t>Atklāto konkursu līdzfinansē līgumslēdzēja iestāde un Eiropas infrastruktūras savienošanas instruments (</w:t>
      </w:r>
      <w:bookmarkEnd w:id="26"/>
      <w:r w:rsidR="00D50977" w:rsidRPr="00F70086">
        <w:rPr>
          <w:szCs w:val="20"/>
        </w:rPr>
        <w:t>CEF).</w:t>
      </w:r>
    </w:p>
    <w:p w14:paraId="3A242DE9" w14:textId="5231D0E4" w:rsidR="00E01C1A" w:rsidRPr="00095374" w:rsidRDefault="00145208">
      <w:pPr>
        <w:pStyle w:val="2ndlevelprovision"/>
        <w:rPr>
          <w:szCs w:val="20"/>
        </w:rPr>
      </w:pPr>
      <w:bookmarkStart w:id="27" w:name="_Toc504384521"/>
      <w:r w:rsidRPr="00F70086">
        <w:rPr>
          <w:szCs w:val="20"/>
        </w:rPr>
        <w:t xml:space="preserve">Šis </w:t>
      </w:r>
      <w:r w:rsidRPr="00095374">
        <w:rPr>
          <w:szCs w:val="20"/>
        </w:rPr>
        <w:t>atklātais konkurss tiek organizēts saskaņā ar Latvijas Republikas Publisko iepirkumu likumu, kas ir spēkā dienā, kad publicēts paziņojums par līgumu,</w:t>
      </w:r>
      <w:bookmarkEnd w:id="27"/>
      <w:r w:rsidRPr="00095374">
        <w:rPr>
          <w:szCs w:val="20"/>
        </w:rPr>
        <w:t xml:space="preserve"> un ir nodrošināts saskaņā ar Ministru kabineta 2017.gada 28.februāra noteikumu</w:t>
      </w:r>
      <w:bookmarkStart w:id="28" w:name="_Toc504384522"/>
      <w:r w:rsidRPr="00095374">
        <w:rPr>
          <w:szCs w:val="20"/>
        </w:rPr>
        <w:t xml:space="preserve"> Nr. 107 “Noteikumi par iepirkuma procedūru un projektu konkursiem” (</w:t>
      </w:r>
      <w:r w:rsidRPr="00095374">
        <w:rPr>
          <w:i/>
          <w:iCs/>
          <w:szCs w:val="20"/>
        </w:rPr>
        <w:t>Iepirkuma procedūru un metu konkursu norises)</w:t>
      </w:r>
      <w:r w:rsidRPr="00095374">
        <w:rPr>
          <w:szCs w:val="20"/>
        </w:rPr>
        <w:t xml:space="preserve"> noteikto kārtību.</w:t>
      </w:r>
    </w:p>
    <w:p w14:paraId="6171B81A" w14:textId="0C6FBA1B" w:rsidR="00E01C1A" w:rsidRPr="00095374" w:rsidRDefault="00145208">
      <w:pPr>
        <w:pStyle w:val="2ndlevelprovision"/>
        <w:rPr>
          <w:szCs w:val="20"/>
        </w:rPr>
      </w:pPr>
      <w:r w:rsidRPr="00095374">
        <w:rPr>
          <w:szCs w:val="20"/>
        </w:rPr>
        <w:t>Šis atklātais konkurss notiek, izmantojot elektronisko iepirkumu sistēmu (</w:t>
      </w:r>
      <w:hyperlink r:id="rId13" w:history="1">
        <w:r w:rsidR="00095374" w:rsidRPr="00095374">
          <w:rPr>
            <w:rStyle w:val="Hyperlink"/>
            <w:szCs w:val="20"/>
          </w:rPr>
          <w:t>https://www.eis.gov.lv/EKEIS/Supplier/Organizer/3001</w:t>
        </w:r>
      </w:hyperlink>
      <w:r w:rsidRPr="00095374">
        <w:rPr>
          <w:szCs w:val="20"/>
        </w:rPr>
        <w:t>).</w:t>
      </w:r>
      <w:bookmarkStart w:id="29" w:name="_Toc504384523"/>
      <w:bookmarkEnd w:id="28"/>
    </w:p>
    <w:p w14:paraId="6C85A8DC" w14:textId="23A7014D" w:rsidR="00E01C1A" w:rsidRPr="00F70086" w:rsidRDefault="00145208" w:rsidP="00060509">
      <w:pPr>
        <w:pStyle w:val="2ndlevelprovision"/>
      </w:pPr>
      <w:r w:rsidRPr="00095374">
        <w:t xml:space="preserve">Atklāta konkursa nolikums (turpmāk – </w:t>
      </w:r>
      <w:r w:rsidRPr="00095374">
        <w:rPr>
          <w:b/>
        </w:rPr>
        <w:t>No</w:t>
      </w:r>
      <w:r w:rsidR="00D50977" w:rsidRPr="00095374">
        <w:rPr>
          <w:b/>
        </w:rPr>
        <w:t>likums</w:t>
      </w:r>
      <w:r w:rsidRPr="00095374">
        <w:t xml:space="preserve">) un visi tā pielikumi (izņemot papildu ievades datus, attiecīgi 2. pielikums – 5. pielikums tehniskajai specifikācijai) ir brīvi pieejami Līgumslēdzējas Iestādes profilā e-pasūtītāju sistēmā tīmekļa vietnes </w:t>
      </w:r>
      <w:hyperlink r:id="rId14" w:history="1">
        <w:r w:rsidR="00060509" w:rsidRPr="00060509">
          <w:rPr>
            <w:rStyle w:val="Hyperlink"/>
          </w:rPr>
          <w:t>https://www.eis.gov.lv/EKEIS/Procurement/Edit/46673</w:t>
        </w:r>
      </w:hyperlink>
      <w:r w:rsidRPr="00095374">
        <w:t xml:space="preserve"> un Līgumslēdzējas Iestādes tīmekļa </w:t>
      </w:r>
      <w:hyperlink r:id="rId15">
        <w:r w:rsidRPr="00095374">
          <w:t>http://railbaltica.org/tenders/</w:t>
        </w:r>
      </w:hyperlink>
      <w:r w:rsidRPr="00095374">
        <w:t xml:space="preserve"> tīmekļa vietnē.</w:t>
      </w:r>
      <w:bookmarkStart w:id="30" w:name="_Hlk485228011"/>
      <w:bookmarkEnd w:id="29"/>
      <w:bookmarkEnd w:id="30"/>
      <w:r w:rsidRPr="00095374">
        <w:t xml:space="preserve"> </w:t>
      </w:r>
      <w:r w:rsidRPr="00095374">
        <w:rPr>
          <w:b/>
        </w:rPr>
        <w:t>Iepirkuma komisija nodrošinās iepriekš minēto ievaddatu pieejamību (Tehniskās specifikācijas 2. pielikums</w:t>
      </w:r>
      <w:r w:rsidRPr="00F70086">
        <w:rPr>
          <w:b/>
        </w:rPr>
        <w:t xml:space="preserve"> – 5. pielikums), sākot no atklāta konkursa izsludināšanas dienas, nodrošinot reģistratoriem īpašu tiešsaistes piekļuvi attiecīgajai dokumentācijai pēc savstarpējās neizpaušanas nolīguma parakstītas skenēšanas (11. pielikums).</w:t>
      </w:r>
      <w:r w:rsidRPr="00F70086">
        <w:t xml:space="preserve"> Attiecīgie pielikumi nebūs publiski pieejami, un šai informācijai ir ierobežojumi informācijas rakstura un satura dēļ un lielā informācijas apjoma dēļ. Iepirkuma komisijai ir tiesības atteikt piekļuvi tehniskās specifikācijas pielikumiem, </w:t>
      </w:r>
      <w:r w:rsidR="0078731D">
        <w:t>ja</w:t>
      </w:r>
      <w:r w:rsidRPr="00F70086">
        <w:t xml:space="preserve"> </w:t>
      </w:r>
      <w:r w:rsidR="00BB2C13">
        <w:t>Pretendents</w:t>
      </w:r>
      <w:r w:rsidRPr="00F70086">
        <w:t xml:space="preserve"> nav parakstījis Savstarpējās informācijas neizpaušanas nolīgumu.</w:t>
      </w:r>
    </w:p>
    <w:p w14:paraId="62B0A239" w14:textId="1E220598" w:rsidR="00E01C1A" w:rsidRPr="00F70086" w:rsidRDefault="00145208">
      <w:pPr>
        <w:pStyle w:val="3rdlevelheading"/>
        <w:rPr>
          <w:b w:val="0"/>
          <w:i w:val="0"/>
          <w:color w:val="FF0000"/>
          <w:szCs w:val="20"/>
        </w:rPr>
      </w:pPr>
      <w:r w:rsidRPr="00F70086">
        <w:rPr>
          <w:i w:val="0"/>
          <w:szCs w:val="20"/>
        </w:rPr>
        <w:t>Lai saskaņā ar regulas 1.10.2. punktā norādīto papildu informāciju (tehniskās</w:t>
      </w:r>
      <w:r w:rsidRPr="00F70086">
        <w:t xml:space="preserve"> </w:t>
      </w:r>
      <w:r w:rsidRPr="00F70086">
        <w:rPr>
          <w:i w:val="0"/>
          <w:szCs w:val="20"/>
        </w:rPr>
        <w:t>specifikācijas</w:t>
      </w:r>
      <w:r w:rsidRPr="00F70086">
        <w:t xml:space="preserve"> 2.pielikums – 5. pielikums) tiešsaistē dalītos ar </w:t>
      </w:r>
      <w:r w:rsidR="000B422B" w:rsidRPr="00F70086">
        <w:t>Pretendentu</w:t>
      </w:r>
      <w:r w:rsidRPr="00F70086">
        <w:t xml:space="preserve">, </w:t>
      </w:r>
      <w:r w:rsidR="005357AF" w:rsidRPr="00F70086">
        <w:t>Pretendents</w:t>
      </w:r>
      <w:r w:rsidRPr="00F70086">
        <w:t xml:space="preserve"> pieprasa piekļuvi tiešsaistē, savlaicīgi nosūtot šo pieprasījumu </w:t>
      </w:r>
      <w:r w:rsidR="0012508E">
        <w:t xml:space="preserve">no pirmdienas – </w:t>
      </w:r>
      <w:r w:rsidR="00C86509">
        <w:t>piektdienai</w:t>
      </w:r>
      <w:r w:rsidR="0012508E">
        <w:t xml:space="preserve"> līdz plkst.17:00</w:t>
      </w:r>
      <w:r w:rsidR="008A705F">
        <w:t xml:space="preserve"> (Laika zona EEST</w:t>
      </w:r>
      <w:r w:rsidR="00086623">
        <w:t xml:space="preserve"> (</w:t>
      </w:r>
      <w:r w:rsidR="00086623" w:rsidRPr="00412B3E">
        <w:t>Austrumu Eiropas ziemas laiks), Rīga (Latvija))</w:t>
      </w:r>
      <w:r w:rsidR="00EC2707" w:rsidRPr="00412B3E">
        <w:t xml:space="preserve"> </w:t>
      </w:r>
      <w:r w:rsidRPr="00412B3E">
        <w:t xml:space="preserve">kontaktpersonai </w:t>
      </w:r>
      <w:r w:rsidR="0012508E" w:rsidRPr="00412B3E">
        <w:t>pa</w:t>
      </w:r>
      <w:r w:rsidRPr="00412B3E">
        <w:t xml:space="preserve"> e-pastu, kas norādīts Regulas 1.10. punktā, norādot uzņēmuma nosaukumu un reģistrācijas numuru (gadījumā, ja ieinteresētais piegādātājs ir juridiska persona), e-pasta adresi, tālruņa numuru, uz kuru tas attiecas, uz adresi, uzvārdu un personas numuru. Pirms piekļuves kopīgošanas Iepirkumu komisija pieprasīs, lai līgumslēdzējas personas </w:t>
      </w:r>
      <w:r w:rsidR="0033357D" w:rsidRPr="00412B3E">
        <w:t>paraksta</w:t>
      </w:r>
      <w:r w:rsidRPr="00412B3E">
        <w:t xml:space="preserve"> un iesniedz Savstarpējās informācijas neizpaušanas nolīgumu par piekļuves piešķiršanu informācijai (tehniskās specifikācijas pielikumi). </w:t>
      </w:r>
      <w:r w:rsidR="005357AF" w:rsidRPr="00412B3E">
        <w:t>Pretendents</w:t>
      </w:r>
      <w:r w:rsidRPr="00412B3E">
        <w:t xml:space="preserve"> tiks lūgts aizpildīt, parakstīt, ieskenēt un nosūtīt Savstarpējās neizpaušanas līgumu kontaktpersonai un</w:t>
      </w:r>
      <w:r w:rsidR="00427BD2" w:rsidRPr="00412B3E">
        <w:t xml:space="preserve"> uz</w:t>
      </w:r>
      <w:r w:rsidRPr="00412B3E">
        <w:t xml:space="preserve"> e-past</w:t>
      </w:r>
      <w:r w:rsidR="00427BD2" w:rsidRPr="00412B3E">
        <w:t>u</w:t>
      </w:r>
      <w:r w:rsidRPr="00412B3E">
        <w:t>, kas norādīts Regulas 1.10.</w:t>
      </w:r>
      <w:r w:rsidRPr="00F70086">
        <w:t xml:space="preserve"> punktā, turklāt savstarpējās neizpaušanas līgumu oriģinālus (2 (divas) kopijas) nosūta pa pastu vai nogādā personīgi uz šādu adresi: RB Rail AS, Kr. Valdemāra iela 8-7, Rīga, LV-1010, Latvija, ne vēlāk kā 7 darbadienu laikā no dienas, kad Iepirkumu komisija ir saņēmusi pieprasījumu dalīties ar tiešsaistes piekļuvi e-pastā. Līgumslēdzējai iestādei ir tiesības veikt visu personas datu apstrādi šajā atklātajā konkursā tikai attiecīgā iepirkuma vajadzībām un ievērojot attiecīgajos normatīvajos aktos noteikto personas datu aizsardzību.</w:t>
      </w:r>
    </w:p>
    <w:p w14:paraId="2D4C4A50" w14:textId="4290D758" w:rsidR="00E01C1A" w:rsidRPr="00F70086" w:rsidRDefault="00145208" w:rsidP="00061BD6">
      <w:pPr>
        <w:pStyle w:val="2ndlevelprovision"/>
      </w:pPr>
      <w:bookmarkStart w:id="31" w:name="_Toc504384524"/>
      <w:r w:rsidRPr="00F70086">
        <w:t xml:space="preserve">Atklātā konkursa regulas grozījumus un atbildes uz piegādātāju jautājumiem publicē e-pasūtītāju sistēmas tīmekļa </w:t>
      </w:r>
      <w:r w:rsidRPr="00412B3E">
        <w:t xml:space="preserve">vietnē </w:t>
      </w:r>
      <w:hyperlink r:id="rId16" w:history="1">
        <w:r w:rsidR="00061BD6" w:rsidRPr="00061BD6">
          <w:rPr>
            <w:rStyle w:val="Hyperlink"/>
          </w:rPr>
          <w:t>https://www.eis.gov.lv/EKEIS/Procurement/Edit/46673</w:t>
        </w:r>
      </w:hyperlink>
      <w:r w:rsidRPr="00412B3E">
        <w:t xml:space="preserve"> un līgumslēdzējas iestādes interneta tīmekļa vietnē </w:t>
      </w:r>
      <w:hyperlink r:id="rId17">
        <w:r w:rsidRPr="00412B3E">
          <w:rPr>
            <w:rStyle w:val="Hyperlink"/>
            <w:szCs w:val="20"/>
          </w:rPr>
          <w:t>http://railbaltica.org/tenders/</w:t>
        </w:r>
      </w:hyperlink>
      <w:r w:rsidRPr="00412B3E">
        <w:t>. Piegādātāja pienākums ir pastāvīgi sekot informācijai, kas publicēta tīmekļa vietnē un e-pakalpojumu sniedzēju sistēmā</w:t>
      </w:r>
      <w:r w:rsidRPr="00F70086">
        <w:t>, un ņemt to vērā savā priekšlikumā.</w:t>
      </w:r>
      <w:bookmarkStart w:id="32" w:name="_Hlk497976673"/>
      <w:bookmarkEnd w:id="31"/>
      <w:bookmarkEnd w:id="32"/>
    </w:p>
    <w:p w14:paraId="3881F5A1" w14:textId="021BEF0A" w:rsidR="00E01C1A" w:rsidRPr="00832618" w:rsidRDefault="00145208" w:rsidP="00832618">
      <w:pPr>
        <w:pStyle w:val="2ndlevelprovision"/>
        <w:rPr>
          <w:szCs w:val="20"/>
        </w:rPr>
      </w:pPr>
      <w:bookmarkStart w:id="33" w:name="_Toc504384525"/>
      <w:r w:rsidRPr="00F70086">
        <w:rPr>
          <w:szCs w:val="20"/>
        </w:rPr>
        <w:t>Līgumslēdzējas iestādes kontaktpersona šim atklātajam konkursam</w:t>
      </w:r>
      <w:bookmarkEnd w:id="33"/>
      <w:r w:rsidR="00832618">
        <w:rPr>
          <w:szCs w:val="20"/>
        </w:rPr>
        <w:t xml:space="preserve"> - a</w:t>
      </w:r>
      <w:r w:rsidRPr="00832618">
        <w:rPr>
          <w:szCs w:val="20"/>
        </w:rPr>
        <w:t>tklātā konkursa administratīvajos aspektos</w:t>
      </w:r>
      <w:r w:rsidR="001A5D6A" w:rsidRPr="00832618">
        <w:rPr>
          <w:szCs w:val="20"/>
        </w:rPr>
        <w:t xml:space="preserve"> un par piekļuves informācijas saņemšanai nepieciešamajiem ievaddatiem</w:t>
      </w:r>
      <w:r w:rsidR="00B974C0" w:rsidRPr="00832618">
        <w:rPr>
          <w:szCs w:val="20"/>
        </w:rPr>
        <w:t xml:space="preserve"> (tehniskās specifikācijas pielikumi)</w:t>
      </w:r>
      <w:r w:rsidRPr="00832618">
        <w:rPr>
          <w:szCs w:val="20"/>
        </w:rPr>
        <w:t>: Iepirkumu speciāliste</w:t>
      </w:r>
      <w:r w:rsidR="00F522D8" w:rsidRPr="00832618">
        <w:rPr>
          <w:szCs w:val="20"/>
        </w:rPr>
        <w:t>-juriste</w:t>
      </w:r>
      <w:r w:rsidRPr="00832618">
        <w:rPr>
          <w:szCs w:val="20"/>
        </w:rPr>
        <w:t xml:space="preserve"> </w:t>
      </w:r>
      <w:r w:rsidR="00F522D8" w:rsidRPr="00832618">
        <w:rPr>
          <w:szCs w:val="20"/>
        </w:rPr>
        <w:t>Elīna Saule</w:t>
      </w:r>
      <w:r w:rsidRPr="00832618">
        <w:rPr>
          <w:szCs w:val="20"/>
        </w:rPr>
        <w:t xml:space="preserve">, tālrunis: </w:t>
      </w:r>
      <w:r w:rsidR="000A0130" w:rsidRPr="00832618">
        <w:rPr>
          <w:bCs/>
          <w:iCs/>
          <w:color w:val="000000" w:themeColor="text1"/>
          <w:sz w:val="19"/>
          <w:szCs w:val="19"/>
          <w:lang w:val="en-US"/>
        </w:rPr>
        <w:t>+371</w:t>
      </w:r>
      <w:r w:rsidR="00EB1584" w:rsidRPr="00832618">
        <w:rPr>
          <w:bCs/>
          <w:iCs/>
          <w:color w:val="000000" w:themeColor="text1"/>
          <w:sz w:val="19"/>
          <w:szCs w:val="19"/>
          <w:lang w:val="en-US"/>
        </w:rPr>
        <w:t> </w:t>
      </w:r>
      <w:r w:rsidR="000A0130" w:rsidRPr="00832618">
        <w:rPr>
          <w:bCs/>
          <w:iCs/>
          <w:color w:val="000000" w:themeColor="text1"/>
          <w:sz w:val="19"/>
          <w:szCs w:val="19"/>
          <w:lang w:val="en-US"/>
        </w:rPr>
        <w:t>26654433</w:t>
      </w:r>
      <w:r w:rsidRPr="00832618">
        <w:rPr>
          <w:szCs w:val="20"/>
        </w:rPr>
        <w:t xml:space="preserve">, e-pasta adrese: </w:t>
      </w:r>
      <w:r w:rsidR="00EB1584" w:rsidRPr="00832618">
        <w:rPr>
          <w:rStyle w:val="Hyperlink"/>
          <w:szCs w:val="20"/>
        </w:rPr>
        <w:t>elina.saule@railbaltica.org</w:t>
      </w:r>
      <w:r w:rsidRPr="00832618">
        <w:rPr>
          <w:szCs w:val="20"/>
        </w:rPr>
        <w:t xml:space="preserve">. Visi informācijas pieprasījumi vai </w:t>
      </w:r>
      <w:r w:rsidRPr="00832618">
        <w:rPr>
          <w:szCs w:val="20"/>
        </w:rPr>
        <w:lastRenderedPageBreak/>
        <w:t>papildu paskaidrojumi jāiesniedz, izmantojot tikai e-pakalpojumu sniedzēju sistēmu. Atbildes uz jautājumiem vai paskaidrojumiem no līgumslēdzējas iestādes arī tiek sniegtas, izmantojot E-</w:t>
      </w:r>
      <w:r w:rsidR="00956BB6" w:rsidRPr="00832618">
        <w:rPr>
          <w:szCs w:val="20"/>
        </w:rPr>
        <w:t xml:space="preserve">iepirkumu </w:t>
      </w:r>
      <w:r w:rsidRPr="00832618">
        <w:rPr>
          <w:szCs w:val="20"/>
        </w:rPr>
        <w:t>sistēmu.</w:t>
      </w:r>
    </w:p>
    <w:p w14:paraId="6CB9042B" w14:textId="32510AE5" w:rsidR="00E01C1A" w:rsidRPr="00F70086" w:rsidRDefault="00145208">
      <w:pPr>
        <w:pStyle w:val="2ndlevelprovision"/>
        <w:rPr>
          <w:szCs w:val="20"/>
        </w:rPr>
      </w:pPr>
      <w:bookmarkStart w:id="34" w:name="_Toc454882353"/>
      <w:bookmarkStart w:id="35" w:name="_Toc458981500"/>
      <w:bookmarkStart w:id="36" w:name="_Toc471229373"/>
      <w:bookmarkStart w:id="37" w:name="_Toc471229679"/>
      <w:bookmarkStart w:id="38" w:name="_Toc504384526"/>
      <w:bookmarkEnd w:id="34"/>
      <w:bookmarkEnd w:id="35"/>
      <w:bookmarkEnd w:id="36"/>
      <w:bookmarkEnd w:id="37"/>
      <w:r w:rsidRPr="00F70086">
        <w:rPr>
          <w:szCs w:val="20"/>
        </w:rPr>
        <w:t>Iepirkuma komisija un piegādātājs apmainās ar informāciju rakstiski angļu vai latviešu valodā (pievienots tulkojums angļu valodā), dokumentus nosūtot elektroniski pa e-pastu vai izmantojot E-</w:t>
      </w:r>
      <w:r w:rsidR="004E3A87">
        <w:rPr>
          <w:szCs w:val="20"/>
        </w:rPr>
        <w:t>iepirkumu</w:t>
      </w:r>
      <w:r w:rsidRPr="00F70086">
        <w:rPr>
          <w:szCs w:val="20"/>
        </w:rPr>
        <w:t xml:space="preserve"> sistēmu.</w:t>
      </w:r>
      <w:bookmarkEnd w:id="38"/>
    </w:p>
    <w:p w14:paraId="10E1C7EE" w14:textId="18496D75" w:rsidR="00E01C1A" w:rsidRPr="00F70086" w:rsidRDefault="00145208">
      <w:pPr>
        <w:pStyle w:val="2ndlevelprovision"/>
        <w:rPr>
          <w:szCs w:val="20"/>
        </w:rPr>
      </w:pPr>
      <w:bookmarkStart w:id="39" w:name="_Toc504384527"/>
      <w:r w:rsidRPr="00F70086">
        <w:rPr>
          <w:szCs w:val="20"/>
        </w:rPr>
        <w:t xml:space="preserve">Piegādātājs var pieprasīt papildu informāciju par </w:t>
      </w:r>
      <w:r w:rsidR="004B07EF" w:rsidRPr="00F70086">
        <w:rPr>
          <w:szCs w:val="20"/>
        </w:rPr>
        <w:t>Nolikumu</w:t>
      </w:r>
      <w:r w:rsidRPr="00F70086">
        <w:rPr>
          <w:szCs w:val="20"/>
        </w:rPr>
        <w:t>. Papildu informāciju var pieprasīt rakstiski, nosūtot to Iepirkumu komisijai elektroniski pa e-pastu vai izmantojot e-pasūtītāju sistēmu. Laikus jāpieprasa papildu informācija, lai iepirkuma komisija varētu sniegt atbildi ne vēlāk kā 6 (sešas) dienas pirms</w:t>
      </w:r>
      <w:r w:rsidR="004A01A7">
        <w:rPr>
          <w:szCs w:val="20"/>
        </w:rPr>
        <w:t xml:space="preserve"> piedāvājumu </w:t>
      </w:r>
      <w:r w:rsidRPr="00F70086">
        <w:rPr>
          <w:szCs w:val="20"/>
        </w:rPr>
        <w:t>iesniegšanas termiņa. Iepirkuma komisija papildu informāciju sniedz 5 (piecu) darbadienu laikā no pieprasījuma saņemšanas dienas.</w:t>
      </w:r>
      <w:bookmarkEnd w:id="39"/>
    </w:p>
    <w:p w14:paraId="01174C86" w14:textId="6EE06EE0" w:rsidR="00E01C1A" w:rsidRPr="00F70086" w:rsidRDefault="00145208">
      <w:pPr>
        <w:pStyle w:val="2ndlevelheading"/>
        <w:rPr>
          <w:b w:val="0"/>
          <w:szCs w:val="20"/>
        </w:rPr>
      </w:pPr>
      <w:bookmarkStart w:id="40" w:name="_Toc504384528"/>
      <w:bookmarkStart w:id="41" w:name="_Toc515955770"/>
      <w:bookmarkStart w:id="42" w:name="_Toc515956019"/>
      <w:bookmarkStart w:id="43" w:name="_Toc515956517"/>
      <w:bookmarkStart w:id="44" w:name="_Toc516041587"/>
      <w:bookmarkStart w:id="45" w:name="_Toc516043136"/>
      <w:bookmarkStart w:id="46" w:name="_Toc516045200"/>
      <w:bookmarkStart w:id="47" w:name="_Toc516045776"/>
      <w:bookmarkStart w:id="48" w:name="_Toc516046928"/>
      <w:bookmarkStart w:id="49" w:name="_Toc516047216"/>
      <w:bookmarkStart w:id="50" w:name="_Toc471229374"/>
      <w:bookmarkStart w:id="51" w:name="_Toc471229680"/>
      <w:bookmarkStart w:id="52" w:name="_Toc500830367"/>
      <w:bookmarkStart w:id="53" w:name="_Toc504384058"/>
      <w:bookmarkStart w:id="54" w:name="_Toc504384134"/>
      <w:bookmarkStart w:id="55" w:name="_Toc504384529"/>
      <w:bookmarkStart w:id="56" w:name="_Toc454882354"/>
      <w:bookmarkStart w:id="57" w:name="_Toc458981501"/>
      <w:r w:rsidRPr="00F70086">
        <w:rPr>
          <w:b w:val="0"/>
          <w:szCs w:val="20"/>
        </w:rPr>
        <w:t>Piegādātājs sedz visus izdevumus, kas saistīti ar</w:t>
      </w:r>
      <w:r w:rsidR="0098194D">
        <w:rPr>
          <w:b w:val="0"/>
          <w:szCs w:val="20"/>
        </w:rPr>
        <w:t xml:space="preserve"> piedāvājuma</w:t>
      </w:r>
      <w:r w:rsidRPr="00F70086">
        <w:rPr>
          <w:b w:val="0"/>
          <w:szCs w:val="20"/>
        </w:rPr>
        <w:t xml:space="preserve"> sagatavošanu un iesniegšanu līgumslēdzējai iestādei.</w:t>
      </w:r>
      <w:bookmarkEnd w:id="40"/>
      <w:r w:rsidRPr="00F70086">
        <w:rPr>
          <w:b w:val="0"/>
          <w:szCs w:val="20"/>
        </w:rPr>
        <w:t xml:space="preserve"> Līgumslēdzēja iestāde </w:t>
      </w:r>
      <w:r w:rsidR="00601D35">
        <w:rPr>
          <w:b w:val="0"/>
          <w:szCs w:val="20"/>
        </w:rPr>
        <w:t>neatlīdzina</w:t>
      </w:r>
      <w:r w:rsidRPr="00F70086">
        <w:rPr>
          <w:b w:val="0"/>
          <w:szCs w:val="20"/>
        </w:rPr>
        <w:t xml:space="preserve"> izmaksas un zaudējum</w:t>
      </w:r>
      <w:r w:rsidR="00601D35">
        <w:rPr>
          <w:b w:val="0"/>
          <w:szCs w:val="20"/>
        </w:rPr>
        <w:t>us</w:t>
      </w:r>
      <w:r w:rsidRPr="00F70086">
        <w:rPr>
          <w:b w:val="0"/>
          <w:szCs w:val="20"/>
        </w:rPr>
        <w:t xml:space="preserve">, kas saistīti ar </w:t>
      </w:r>
      <w:r w:rsidR="0098194D">
        <w:rPr>
          <w:b w:val="0"/>
          <w:szCs w:val="20"/>
        </w:rPr>
        <w:t>piedāvājuma</w:t>
      </w:r>
      <w:r w:rsidRPr="00F70086">
        <w:rPr>
          <w:b w:val="0"/>
          <w:szCs w:val="20"/>
        </w:rPr>
        <w:t xml:space="preserve"> sagatavošanu un iesniegšanu (tostarp, cita starpā, ar objektu apmeklējumu izmaksām) vai Piegādātāja dalību iepirkuma procedūrā.</w:t>
      </w:r>
      <w:bookmarkEnd w:id="41"/>
      <w:bookmarkEnd w:id="42"/>
      <w:bookmarkEnd w:id="43"/>
      <w:bookmarkEnd w:id="44"/>
      <w:bookmarkEnd w:id="45"/>
      <w:bookmarkEnd w:id="46"/>
      <w:bookmarkEnd w:id="47"/>
      <w:bookmarkEnd w:id="48"/>
      <w:bookmarkEnd w:id="49"/>
    </w:p>
    <w:p w14:paraId="158CBC2C" w14:textId="2B09610A" w:rsidR="00E01C1A" w:rsidRPr="00F70086" w:rsidRDefault="00145208">
      <w:pPr>
        <w:pStyle w:val="1stlevelheading"/>
        <w:rPr>
          <w:szCs w:val="20"/>
        </w:rPr>
      </w:pPr>
      <w:bookmarkStart w:id="58" w:name="_Toc41296501"/>
      <w:r w:rsidRPr="00F70086">
        <w:rPr>
          <w:szCs w:val="20"/>
        </w:rPr>
        <w:t>Iepirkuma komisijas tiesības</w:t>
      </w:r>
      <w:bookmarkEnd w:id="50"/>
      <w:bookmarkEnd w:id="51"/>
      <w:bookmarkEnd w:id="52"/>
      <w:bookmarkEnd w:id="53"/>
      <w:bookmarkEnd w:id="54"/>
      <w:bookmarkEnd w:id="55"/>
      <w:bookmarkEnd w:id="58"/>
    </w:p>
    <w:p w14:paraId="531B8FD1" w14:textId="30706696" w:rsidR="00E01C1A" w:rsidRPr="00F70086" w:rsidRDefault="00145208">
      <w:pPr>
        <w:pStyle w:val="2ndlevelprovision"/>
        <w:rPr>
          <w:szCs w:val="20"/>
        </w:rPr>
      </w:pPr>
      <w:bookmarkStart w:id="59" w:name="_Toc504384530"/>
      <w:r w:rsidRPr="00F70086">
        <w:rPr>
          <w:szCs w:val="20"/>
        </w:rPr>
        <w:t>Iepirkuma komisijai ir tiesības jebkurā atklātā konkursa posmā pieprasīt, lai</w:t>
      </w:r>
      <w:r w:rsidR="004B07EF" w:rsidRPr="00F70086">
        <w:rPr>
          <w:szCs w:val="20"/>
        </w:rPr>
        <w:t xml:space="preserve"> Pretendents</w:t>
      </w:r>
      <w:r w:rsidRPr="00F70086">
        <w:rPr>
          <w:szCs w:val="20"/>
        </w:rPr>
        <w:t xml:space="preserve"> iesniedz visus vai daļu dokumentu, kas apliecina </w:t>
      </w:r>
      <w:r w:rsidR="00884A1F" w:rsidRPr="00F70086">
        <w:rPr>
          <w:szCs w:val="20"/>
        </w:rPr>
        <w:t>Pretendenta</w:t>
      </w:r>
      <w:r w:rsidRPr="00F70086">
        <w:rPr>
          <w:szCs w:val="20"/>
        </w:rPr>
        <w:t xml:space="preserve"> atbilstību prasībām par </w:t>
      </w:r>
      <w:r w:rsidR="00884A1F" w:rsidRPr="00F70086">
        <w:rPr>
          <w:szCs w:val="20"/>
        </w:rPr>
        <w:t>Pretendenta</w:t>
      </w:r>
      <w:r w:rsidRPr="00F70086">
        <w:rPr>
          <w:szCs w:val="20"/>
        </w:rPr>
        <w:t xml:space="preserve"> atlasi. Iepirkuma komisija nepieprasa dokumentus vai informāciju, kas jau ir tās rīcībā vai ir pieejama bez maksas publiskajās datu bāzēs.</w:t>
      </w:r>
      <w:bookmarkEnd w:id="59"/>
    </w:p>
    <w:p w14:paraId="636928BA" w14:textId="377C191E" w:rsidR="00E01C1A" w:rsidRPr="00F70086" w:rsidRDefault="00145208">
      <w:pPr>
        <w:pStyle w:val="2ndlevelprovision"/>
        <w:rPr>
          <w:szCs w:val="20"/>
        </w:rPr>
      </w:pPr>
      <w:bookmarkStart w:id="60" w:name="_Toc504384531"/>
      <w:r w:rsidRPr="00F70086">
        <w:rPr>
          <w:szCs w:val="20"/>
        </w:rPr>
        <w:t xml:space="preserve">Ja </w:t>
      </w:r>
      <w:r w:rsidR="00884A1F" w:rsidRPr="00F70086">
        <w:rPr>
          <w:szCs w:val="20"/>
        </w:rPr>
        <w:t>Pretendents</w:t>
      </w:r>
      <w:r w:rsidRPr="00F70086">
        <w:rPr>
          <w:szCs w:val="20"/>
        </w:rPr>
        <w:t xml:space="preserve"> iesniedz dokumentu atvasinājumus (piemēram, kopijas), tad, ja rodas šaubas par iesniegtā dokumenta atvasināšanas autentiskumu, Iepirkuma komisija var pieprasīt, lai </w:t>
      </w:r>
      <w:r w:rsidR="0021071F" w:rsidRPr="00F70086">
        <w:rPr>
          <w:szCs w:val="20"/>
        </w:rPr>
        <w:t>Pretendents</w:t>
      </w:r>
      <w:r w:rsidRPr="00F70086">
        <w:rPr>
          <w:szCs w:val="20"/>
        </w:rPr>
        <w:t xml:space="preserve"> </w:t>
      </w:r>
      <w:r w:rsidR="0021071F" w:rsidRPr="00F70086">
        <w:rPr>
          <w:szCs w:val="20"/>
        </w:rPr>
        <w:t>uzrāda</w:t>
      </w:r>
      <w:r w:rsidRPr="00F70086">
        <w:rPr>
          <w:szCs w:val="20"/>
        </w:rPr>
        <w:t xml:space="preserve"> dokumentu oriģinālus.</w:t>
      </w:r>
      <w:bookmarkEnd w:id="60"/>
    </w:p>
    <w:p w14:paraId="544C65AC" w14:textId="11C63EE0" w:rsidR="00E01C1A" w:rsidRPr="00F70086" w:rsidRDefault="00145208">
      <w:pPr>
        <w:pStyle w:val="2ndlevelprovision"/>
        <w:rPr>
          <w:szCs w:val="20"/>
        </w:rPr>
      </w:pPr>
      <w:bookmarkStart w:id="61" w:name="_Toc504384532"/>
      <w:r w:rsidRPr="00F70086">
        <w:rPr>
          <w:szCs w:val="20"/>
        </w:rPr>
        <w:t>P</w:t>
      </w:r>
      <w:r w:rsidR="0021071F" w:rsidRPr="00F70086">
        <w:rPr>
          <w:szCs w:val="20"/>
        </w:rPr>
        <w:t>iedāvājumu</w:t>
      </w:r>
      <w:r w:rsidRPr="00F70086">
        <w:rPr>
          <w:szCs w:val="20"/>
        </w:rPr>
        <w:t xml:space="preserve"> izvērtēšanas laikā Iepirkuma komisijai ir tiesības pieprasīt, lai tiktu precizēta iekļautā informācija.</w:t>
      </w:r>
      <w:bookmarkEnd w:id="61"/>
    </w:p>
    <w:p w14:paraId="29F8F2BD" w14:textId="7B84E02C" w:rsidR="00E01C1A" w:rsidRPr="00F70086" w:rsidRDefault="00145208">
      <w:pPr>
        <w:pStyle w:val="2ndlevelprovision"/>
        <w:rPr>
          <w:szCs w:val="20"/>
        </w:rPr>
      </w:pPr>
      <w:r w:rsidRPr="00F70086">
        <w:rPr>
          <w:rStyle w:val="normaltextrun"/>
          <w:szCs w:val="20"/>
          <w:shd w:val="clear" w:color="auto" w:fill="FFFFFF"/>
        </w:rPr>
        <w:t>Saskaņā ar Ministru kabineta 2017. gada 28. februāra noteikumu Nr. 107 “</w:t>
      </w:r>
      <w:r w:rsidR="006366AB" w:rsidRPr="00F70086">
        <w:rPr>
          <w:rStyle w:val="normaltextrun"/>
          <w:szCs w:val="20"/>
          <w:shd w:val="clear" w:color="auto" w:fill="FFFFFF"/>
        </w:rPr>
        <w:t>Noteikumi par iepirkuma procedūru un</w:t>
      </w:r>
      <w:r w:rsidR="000C266F">
        <w:rPr>
          <w:rStyle w:val="normaltextrun"/>
          <w:szCs w:val="20"/>
          <w:shd w:val="clear" w:color="auto" w:fill="FFFFFF"/>
        </w:rPr>
        <w:t xml:space="preserve"> metu konkursu norises kārtību</w:t>
      </w:r>
      <w:r w:rsidRPr="00F70086">
        <w:rPr>
          <w:rStyle w:val="normaltextrun"/>
          <w:szCs w:val="20"/>
          <w:shd w:val="clear" w:color="auto" w:fill="FFFFFF"/>
        </w:rPr>
        <w:t xml:space="preserve">” </w:t>
      </w:r>
      <w:r w:rsidRPr="00412B3E">
        <w:rPr>
          <w:rStyle w:val="normaltextrun"/>
          <w:szCs w:val="20"/>
          <w:shd w:val="clear" w:color="auto" w:fill="FFFFFF"/>
        </w:rPr>
        <w:t>(“Latvijas Vēstnesis 2017. gada 28. februāra noteikumi Nr. 7 “Iepirkuma procedūru</w:t>
      </w:r>
      <w:r w:rsidR="00412B3E" w:rsidRPr="00412B3E">
        <w:rPr>
          <w:rStyle w:val="normaltextrun"/>
          <w:szCs w:val="20"/>
          <w:shd w:val="clear" w:color="auto" w:fill="FFFFFF"/>
        </w:rPr>
        <w:t xml:space="preserve"> un metu konkursu norises kārtība</w:t>
      </w:r>
      <w:r w:rsidRPr="00412B3E">
        <w:rPr>
          <w:rStyle w:val="normaltextrun"/>
          <w:szCs w:val="20"/>
          <w:shd w:val="clear" w:color="auto" w:fill="FFFFFF"/>
        </w:rPr>
        <w:t>”)</w:t>
      </w:r>
      <w:r w:rsidRPr="00F70086">
        <w:rPr>
          <w:rStyle w:val="normaltextrun"/>
          <w:szCs w:val="20"/>
          <w:shd w:val="clear" w:color="auto" w:fill="FFFFFF"/>
        </w:rPr>
        <w:t xml:space="preserve"> 230. pantu līdzekļu trūkuma (budžeta ierobežojumi) vai cita objektīva iemesla dēļ līgumslēdzēja iestāde</w:t>
      </w:r>
      <w:r w:rsidRPr="00F70086">
        <w:rPr>
          <w:szCs w:val="20"/>
        </w:rPr>
        <w:t xml:space="preserve"> jebkurā brīdī var izbeigt </w:t>
      </w:r>
      <w:r w:rsidRPr="00F70086">
        <w:rPr>
          <w:rStyle w:val="normaltextrun"/>
          <w:szCs w:val="20"/>
          <w:shd w:val="clear" w:color="auto" w:fill="FFFFFF"/>
        </w:rPr>
        <w:t>iepirkuma procedūru</w:t>
      </w:r>
      <w:r w:rsidRPr="00F70086">
        <w:rPr>
          <w:szCs w:val="20"/>
        </w:rPr>
        <w:t>.</w:t>
      </w:r>
    </w:p>
    <w:p w14:paraId="11E56C3A" w14:textId="1B0C526C" w:rsidR="00E01C1A" w:rsidRPr="00F70086" w:rsidRDefault="00145208">
      <w:pPr>
        <w:pStyle w:val="1stlevelheading"/>
        <w:rPr>
          <w:szCs w:val="20"/>
        </w:rPr>
      </w:pPr>
      <w:bookmarkStart w:id="62" w:name="_Toc454882355"/>
      <w:bookmarkStart w:id="63" w:name="_Toc458981502"/>
      <w:bookmarkStart w:id="64" w:name="_Toc471229375"/>
      <w:bookmarkStart w:id="65" w:name="_Toc471229681"/>
      <w:bookmarkStart w:id="66" w:name="_Toc500830368"/>
      <w:bookmarkStart w:id="67" w:name="_Toc504384059"/>
      <w:bookmarkStart w:id="68" w:name="_Toc504384135"/>
      <w:bookmarkStart w:id="69" w:name="_Toc504384533"/>
      <w:bookmarkStart w:id="70" w:name="_Toc41296502"/>
      <w:bookmarkEnd w:id="56"/>
      <w:bookmarkEnd w:id="57"/>
      <w:r w:rsidRPr="00F70086">
        <w:rPr>
          <w:szCs w:val="20"/>
        </w:rPr>
        <w:t>Iepirkuma komisijas pienākumi</w:t>
      </w:r>
      <w:bookmarkEnd w:id="62"/>
      <w:bookmarkEnd w:id="63"/>
      <w:bookmarkEnd w:id="64"/>
      <w:bookmarkEnd w:id="65"/>
      <w:bookmarkEnd w:id="66"/>
      <w:bookmarkEnd w:id="67"/>
      <w:bookmarkEnd w:id="68"/>
      <w:bookmarkEnd w:id="69"/>
      <w:bookmarkEnd w:id="70"/>
    </w:p>
    <w:p w14:paraId="2975A066" w14:textId="412F1660" w:rsidR="00E01C1A" w:rsidRPr="00412B3E" w:rsidRDefault="00145208">
      <w:pPr>
        <w:pStyle w:val="2ndlevelprovision"/>
        <w:rPr>
          <w:szCs w:val="20"/>
        </w:rPr>
      </w:pPr>
      <w:bookmarkStart w:id="71" w:name="_Toc504384534"/>
      <w:r w:rsidRPr="00412B3E">
        <w:rPr>
          <w:szCs w:val="20"/>
        </w:rPr>
        <w:t>Iepirkuma komisija nodrošina atklātā konkursa procedūras procesa dokumentēšanu.</w:t>
      </w:r>
      <w:bookmarkEnd w:id="71"/>
    </w:p>
    <w:p w14:paraId="20972CCB" w14:textId="6FF6488D" w:rsidR="00E01C1A" w:rsidRPr="00412B3E" w:rsidRDefault="00145208" w:rsidP="00061BD6">
      <w:pPr>
        <w:pStyle w:val="2ndlevelprovision"/>
      </w:pPr>
      <w:bookmarkStart w:id="72" w:name="_Toc504384535"/>
      <w:r w:rsidRPr="00412B3E">
        <w:t>Iepirkuma komisija nodrošina brīvu un tiešu elektronisku piekļuvi atklātā konkursa procedūras dokumentiem līgumslēdzējas iestādes profilā e-pasūtītāju sistēmas tīmekļa vietnes</w:t>
      </w:r>
      <w:bookmarkStart w:id="73" w:name="_Hlk497913384"/>
      <w:r w:rsidR="006A44D5" w:rsidRPr="00061BD6">
        <w:rPr>
          <w:rStyle w:val="Hyperlink"/>
          <w:szCs w:val="20"/>
        </w:rPr>
        <w:fldChar w:fldCharType="begin"/>
      </w:r>
      <w:r w:rsidR="00061BD6" w:rsidRPr="00061BD6">
        <w:rPr>
          <w:rStyle w:val="Hyperlink"/>
          <w:szCs w:val="20"/>
        </w:rPr>
        <w:instrText>HYPERLINK "https://www.eis.gov.lv/EKEIS/Supplier/Procurement/31831"</w:instrText>
      </w:r>
      <w:r w:rsidR="006A44D5" w:rsidRPr="00061BD6">
        <w:rPr>
          <w:rStyle w:val="Hyperlink"/>
          <w:szCs w:val="20"/>
        </w:rPr>
        <w:fldChar w:fldCharType="separate"/>
      </w:r>
      <w:r w:rsidR="006A44D5" w:rsidRPr="00412B3E">
        <w:rPr>
          <w:rStyle w:val="Hyperlink"/>
          <w:szCs w:val="20"/>
        </w:rPr>
        <w:t xml:space="preserve"> </w:t>
      </w:r>
      <w:r w:rsidR="00061BD6" w:rsidRPr="00061BD6">
        <w:rPr>
          <w:rStyle w:val="Hyperlink"/>
          <w:szCs w:val="20"/>
        </w:rPr>
        <w:t>https://www.eis.gov.lv/EKEIS/Procurement/Edit/46673</w:t>
      </w:r>
      <w:r w:rsidR="006A44D5" w:rsidRPr="00061BD6">
        <w:rPr>
          <w:rStyle w:val="Hyperlink"/>
          <w:szCs w:val="20"/>
        </w:rPr>
        <w:fldChar w:fldCharType="end"/>
      </w:r>
      <w:bookmarkEnd w:id="73"/>
      <w:r w:rsidRPr="00061BD6">
        <w:rPr>
          <w:rStyle w:val="Hyperlink"/>
          <w:szCs w:val="20"/>
        </w:rPr>
        <w:t xml:space="preserve"> </w:t>
      </w:r>
      <w:r w:rsidRPr="00412B3E">
        <w:t xml:space="preserve">un RB Rail </w:t>
      </w:r>
      <w:r w:rsidR="00650C3D" w:rsidRPr="00412B3E">
        <w:t xml:space="preserve">AS </w:t>
      </w:r>
      <w:hyperlink r:id="rId18" w:history="1">
        <w:r w:rsidRPr="00412B3E">
          <w:rPr>
            <w:rStyle w:val="Hyperlink"/>
            <w:szCs w:val="20"/>
          </w:rPr>
          <w:t>http://railbaltica.org/tenders/</w:t>
        </w:r>
      </w:hyperlink>
      <w:r w:rsidRPr="00412B3E">
        <w:t xml:space="preserve"> tīmekļa vietnē internetā.</w:t>
      </w:r>
      <w:bookmarkEnd w:id="72"/>
      <w:r w:rsidRPr="00412B3E">
        <w:t xml:space="preserve"> Papildu informāciju skatīt atklāta konkursa noteikumu 1.7. punktā.</w:t>
      </w:r>
    </w:p>
    <w:p w14:paraId="629E2303" w14:textId="25644955" w:rsidR="00E01C1A" w:rsidRPr="00412B3E" w:rsidRDefault="00145208" w:rsidP="00061BD6">
      <w:pPr>
        <w:pStyle w:val="2ndlevelprovision"/>
      </w:pPr>
      <w:bookmarkStart w:id="74" w:name="_Toc504384536"/>
      <w:r w:rsidRPr="00412B3E">
        <w:t>Ja ieinteresētais Piegādātājs savlaicīgi rakstiski, pa pastu vai elektroniski, vai personīgi pieprasa papildu informāciju par prasībām, kas iekļautas atklātā konkursa procedūras dokumentos par p</w:t>
      </w:r>
      <w:r w:rsidR="0059374D" w:rsidRPr="00412B3E">
        <w:t>iedāvājuma</w:t>
      </w:r>
      <w:r w:rsidRPr="00412B3E">
        <w:t xml:space="preserve"> sagatavošanu un iesniegšanu vai par </w:t>
      </w:r>
      <w:r w:rsidR="000B422B" w:rsidRPr="00412B3E">
        <w:t>Pretendentu</w:t>
      </w:r>
      <w:r w:rsidRPr="00412B3E">
        <w:t xml:space="preserve"> atlasi, Iepirkuma komisija sniedz atbildi elektroniski 5 (piecu) darba dienu laikā, bet ne vēlāk kā 6 (sešu) dienu laikā pirms </w:t>
      </w:r>
      <w:r w:rsidR="000F2959" w:rsidRPr="00412B3E">
        <w:t>piedāvājumu</w:t>
      </w:r>
      <w:r w:rsidRPr="00412B3E">
        <w:t xml:space="preserve"> iesniegšanas termiņa. Vienlaikus nosūtot šo informāciju piegādātājam, kurš ir uzdevis jautājumu, līgumslēdzēja iestāde publicē šo informāciju līgumslēdzējas iestādes profilā </w:t>
      </w:r>
      <w:r w:rsidR="00B97FB9" w:rsidRPr="00412B3E">
        <w:rPr>
          <w:kern w:val="24"/>
        </w:rPr>
        <w:t>e-pasūtītāju sistēmas tīmekļa vietnē</w:t>
      </w:r>
      <w:r w:rsidRPr="00412B3E">
        <w:rPr>
          <w:kern w:val="24"/>
        </w:rPr>
        <w:t xml:space="preserve"> </w:t>
      </w:r>
      <w:hyperlink r:id="rId19" w:history="1">
        <w:r w:rsidR="00061BD6" w:rsidRPr="00061BD6">
          <w:rPr>
            <w:rStyle w:val="Hyperlink"/>
          </w:rPr>
          <w:t>https://www.eis.gov.lv/EKEIS/Procurement/Edit/46673</w:t>
        </w:r>
      </w:hyperlink>
      <w:r w:rsidRPr="00412B3E">
        <w:t xml:space="preserve"> un savā interneta tīmekļa vietnē </w:t>
      </w:r>
      <w:hyperlink r:id="rId20" w:history="1">
        <w:r w:rsidRPr="00412B3E">
          <w:rPr>
            <w:rStyle w:val="Hyperlink"/>
            <w:szCs w:val="20"/>
          </w:rPr>
          <w:t>http://railbaltica.org/tenders/</w:t>
        </w:r>
      </w:hyperlink>
      <w:r w:rsidRPr="00412B3E">
        <w:t>, kur ir pieejami atklātā konkursa procedūras dokumenti, norādot uzdoto jautājumu.</w:t>
      </w:r>
      <w:bookmarkEnd w:id="74"/>
    </w:p>
    <w:p w14:paraId="67B21DED" w14:textId="04E152DE" w:rsidR="00E01C1A" w:rsidRPr="00412B3E" w:rsidRDefault="00145208" w:rsidP="00061BD6">
      <w:pPr>
        <w:pStyle w:val="2ndlevelprovision"/>
      </w:pPr>
      <w:bookmarkStart w:id="75" w:name="_Toc504384537"/>
      <w:r w:rsidRPr="00412B3E">
        <w:t xml:space="preserve">Ja līgumslēdzēja iestāde ir grozījusi atklātā konkursa procedūras dokumentus, tā publicē šo informāciju līgumslēdzējas iestādes profilā </w:t>
      </w:r>
      <w:r w:rsidRPr="00412B3E">
        <w:rPr>
          <w:kern w:val="24"/>
        </w:rPr>
        <w:t>e-pasūtītāju sistēmas tīmekļa vietnē</w:t>
      </w:r>
      <w:bookmarkStart w:id="76" w:name="_Hlk497914132"/>
      <w:r w:rsidR="00E843A9" w:rsidRPr="00412B3E">
        <w:fldChar w:fldCharType="begin"/>
      </w:r>
      <w:r w:rsidR="00061BD6">
        <w:instrText>HYPERLINK "https://www.eis.gov.lv/EKEIS/Supplier/Procurement/31831"</w:instrText>
      </w:r>
      <w:r w:rsidR="00E843A9" w:rsidRPr="00412B3E">
        <w:fldChar w:fldCharType="separate"/>
      </w:r>
      <w:r w:rsidR="00E843A9" w:rsidRPr="00412B3E">
        <w:rPr>
          <w:rStyle w:val="Hyperlink"/>
          <w:szCs w:val="20"/>
        </w:rPr>
        <w:t xml:space="preserve"> </w:t>
      </w:r>
      <w:r w:rsidR="00061BD6" w:rsidRPr="00061BD6">
        <w:rPr>
          <w:rStyle w:val="Hyperlink"/>
        </w:rPr>
        <w:t>https://www.eis.gov.lv/EKEIS/Procurement/Edit/46673</w:t>
      </w:r>
      <w:r w:rsidR="00E843A9" w:rsidRPr="00412B3E">
        <w:fldChar w:fldCharType="end"/>
      </w:r>
      <w:bookmarkEnd w:id="76"/>
      <w:r w:rsidRPr="00412B3E">
        <w:t xml:space="preserve"> un līgumslēdzējas iestādes interneta tīmekļa vietnē </w:t>
      </w:r>
      <w:hyperlink r:id="rId21" w:history="1">
        <w:r w:rsidRPr="00412B3E">
          <w:rPr>
            <w:rStyle w:val="Hyperlink"/>
            <w:szCs w:val="20"/>
          </w:rPr>
          <w:t>http://railbaltica.org/tenders/</w:t>
        </w:r>
      </w:hyperlink>
      <w:r w:rsidRPr="00412B3E">
        <w:t>, kur ir pieejami atklātā konkursa procedūras dokumenti, ne vēlāk kā 1 (vienu) dienu pēc paziņojuma par grozījumiem iesniegšanas Iepirkumu uzraudzības birojam publicēšanai.</w:t>
      </w:r>
      <w:bookmarkEnd w:id="75"/>
    </w:p>
    <w:p w14:paraId="37330642" w14:textId="6864762F" w:rsidR="00E01C1A" w:rsidRPr="00673346" w:rsidRDefault="00145208" w:rsidP="00673346">
      <w:pPr>
        <w:pStyle w:val="2ndlevelprovision"/>
        <w:rPr>
          <w:szCs w:val="20"/>
        </w:rPr>
      </w:pPr>
      <w:bookmarkStart w:id="77" w:name="_Toc504384538"/>
      <w:r w:rsidRPr="00F70086">
        <w:rPr>
          <w:szCs w:val="20"/>
        </w:rPr>
        <w:t>Informācijas apmaiņa un uzglabāšana notiek tā, lai visi priekšlikumos iekļautie dati būtu aizsargāti un līgumslēdzēja iestāde varētu pārbaudīt</w:t>
      </w:r>
      <w:r w:rsidR="00673346">
        <w:rPr>
          <w:szCs w:val="20"/>
        </w:rPr>
        <w:t xml:space="preserve"> piedāvājumu</w:t>
      </w:r>
      <w:r w:rsidRPr="00673346">
        <w:rPr>
          <w:szCs w:val="20"/>
        </w:rPr>
        <w:t xml:space="preserve"> saturu tikai pēc to iesniegšanas termiņa </w:t>
      </w:r>
      <w:r w:rsidRPr="00673346">
        <w:rPr>
          <w:szCs w:val="20"/>
        </w:rPr>
        <w:lastRenderedPageBreak/>
        <w:t xml:space="preserve">beigām. Laikā no </w:t>
      </w:r>
      <w:r w:rsidR="00673346">
        <w:rPr>
          <w:szCs w:val="20"/>
        </w:rPr>
        <w:t>piedāvājumu</w:t>
      </w:r>
      <w:r w:rsidRPr="00673346">
        <w:rPr>
          <w:szCs w:val="20"/>
        </w:rPr>
        <w:t xml:space="preserve"> iesniegšanas dienas līdz to atvēršanas brīdim līgumslēdzēja iestāde neatklāj informāciju par citu</w:t>
      </w:r>
      <w:r w:rsidR="00673346">
        <w:rPr>
          <w:szCs w:val="20"/>
        </w:rPr>
        <w:t xml:space="preserve"> piedāvājumu</w:t>
      </w:r>
      <w:r w:rsidRPr="00673346">
        <w:rPr>
          <w:szCs w:val="20"/>
        </w:rPr>
        <w:t xml:space="preserve"> esamību. P</w:t>
      </w:r>
      <w:r w:rsidR="006128E1" w:rsidRPr="00673346">
        <w:rPr>
          <w:szCs w:val="20"/>
        </w:rPr>
        <w:t>iedāvājuma</w:t>
      </w:r>
      <w:r w:rsidRPr="00673346">
        <w:rPr>
          <w:szCs w:val="20"/>
        </w:rPr>
        <w:t xml:space="preserve"> novērtēšanas laikā līdz rezultātu paziņošanas brīdim līgumslēdzēja iestāde neatklāj informāciju par vērtēšanas procesu.</w:t>
      </w:r>
      <w:bookmarkEnd w:id="77"/>
    </w:p>
    <w:p w14:paraId="3B83E0CD" w14:textId="3BBB51E3" w:rsidR="00E01C1A" w:rsidRPr="00F70086" w:rsidRDefault="00145208">
      <w:pPr>
        <w:pStyle w:val="2ndlevelprovision"/>
        <w:rPr>
          <w:szCs w:val="20"/>
        </w:rPr>
      </w:pPr>
      <w:bookmarkStart w:id="78" w:name="_Toc504384539"/>
      <w:r w:rsidRPr="00F70086">
        <w:rPr>
          <w:szCs w:val="20"/>
        </w:rPr>
        <w:t xml:space="preserve">Iepirkuma komisija vērtē </w:t>
      </w:r>
      <w:r w:rsidR="00DA0019" w:rsidRPr="00F70086">
        <w:rPr>
          <w:szCs w:val="20"/>
        </w:rPr>
        <w:t>Pretendentu</w:t>
      </w:r>
      <w:r w:rsidRPr="00F70086">
        <w:rPr>
          <w:szCs w:val="20"/>
        </w:rPr>
        <w:t xml:space="preserve"> un viņu iesniegto </w:t>
      </w:r>
      <w:r w:rsidR="00DA0019" w:rsidRPr="00F70086">
        <w:rPr>
          <w:szCs w:val="20"/>
        </w:rPr>
        <w:t>piedāvājumu</w:t>
      </w:r>
      <w:r w:rsidRPr="00F70086">
        <w:rPr>
          <w:szCs w:val="20"/>
        </w:rPr>
        <w:t>, pamatojoties uz Publisko iepirkumu likumu, atklātā konkursa procedūras dokumentiem, kā arī citiem normatīvajiem aktiem.</w:t>
      </w:r>
      <w:bookmarkEnd w:id="78"/>
    </w:p>
    <w:p w14:paraId="4D53F59C" w14:textId="27711BD6" w:rsidR="00E01C1A" w:rsidRPr="00412B3E" w:rsidRDefault="00145208">
      <w:pPr>
        <w:pStyle w:val="2ndlevelprovision"/>
        <w:rPr>
          <w:szCs w:val="20"/>
        </w:rPr>
      </w:pPr>
      <w:bookmarkStart w:id="79" w:name="_Toc504384540"/>
      <w:r w:rsidRPr="00F70086">
        <w:rPr>
          <w:szCs w:val="20"/>
        </w:rPr>
        <w:t xml:space="preserve">Ja Iepirkuma komisija konstatē, ka informācija par </w:t>
      </w:r>
      <w:r w:rsidR="00DA0019" w:rsidRPr="00F70086">
        <w:rPr>
          <w:szCs w:val="20"/>
        </w:rPr>
        <w:t>pretendentu</w:t>
      </w:r>
      <w:r w:rsidRPr="00F70086">
        <w:rPr>
          <w:szCs w:val="20"/>
        </w:rPr>
        <w:t xml:space="preserve">, tā apakšuzņēmējiem un personām, uz kuru spējām ir balstījies </w:t>
      </w:r>
      <w:r w:rsidR="005743BF" w:rsidRPr="00F70086">
        <w:rPr>
          <w:szCs w:val="20"/>
        </w:rPr>
        <w:t>Pretendents</w:t>
      </w:r>
      <w:r w:rsidRPr="00F70086">
        <w:rPr>
          <w:szCs w:val="20"/>
        </w:rPr>
        <w:t xml:space="preserve">, kas ir iekļauts iesniegtajos dokumentos ir neskaidra vai nepilnīga, tā pieprasa, lai </w:t>
      </w:r>
      <w:r w:rsidR="00FB279E" w:rsidRPr="00F70086">
        <w:rPr>
          <w:szCs w:val="20"/>
        </w:rPr>
        <w:t>Pretendents</w:t>
      </w:r>
      <w:r w:rsidRPr="00F70086">
        <w:rPr>
          <w:szCs w:val="20"/>
        </w:rPr>
        <w:t xml:space="preserve"> vai kompetenta institūcija precizē vai</w:t>
      </w:r>
      <w:r w:rsidR="00D025F0">
        <w:rPr>
          <w:szCs w:val="20"/>
        </w:rPr>
        <w:t xml:space="preserve"> papildina</w:t>
      </w:r>
      <w:r w:rsidRPr="00F70086">
        <w:rPr>
          <w:szCs w:val="20"/>
        </w:rPr>
        <w:t xml:space="preserve"> p</w:t>
      </w:r>
      <w:r w:rsidR="00A14476" w:rsidRPr="00F70086">
        <w:rPr>
          <w:szCs w:val="20"/>
        </w:rPr>
        <w:t>iedāvājumā</w:t>
      </w:r>
      <w:r w:rsidRPr="00F70086">
        <w:rPr>
          <w:szCs w:val="20"/>
        </w:rPr>
        <w:t xml:space="preserve"> ietverto informāciju. Nepieciešamās informācijas iesniegšanas termiņš tiek noteikts proporcionāli laikam, kas nepieciešams šādas informācijas sagatavošanai un iesniegšanai. Ja Iepirkuma komisija ir pieprasījusi precizēt vai paplašināt iesniegtos dokumentus, bet </w:t>
      </w:r>
      <w:r w:rsidR="008026AF" w:rsidRPr="00F70086">
        <w:rPr>
          <w:szCs w:val="20"/>
        </w:rPr>
        <w:t>pretendents</w:t>
      </w:r>
      <w:r w:rsidRPr="00F70086">
        <w:rPr>
          <w:szCs w:val="20"/>
        </w:rPr>
        <w:t xml:space="preserve"> to nav izdarījis saskaņā ar Iepirkuma komisijas noteiktajām prasībām, Iepirkuma komisijai nav pienākuma atkārtoti </w:t>
      </w:r>
      <w:r w:rsidRPr="00412B3E">
        <w:rPr>
          <w:szCs w:val="20"/>
        </w:rPr>
        <w:t>pieprasīt, lai šajos dokumentos iekļautā informācija tiktu precizēta vai paplašināta.</w:t>
      </w:r>
      <w:bookmarkEnd w:id="79"/>
    </w:p>
    <w:p w14:paraId="2902330C" w14:textId="6523209F" w:rsidR="00E01C1A" w:rsidRPr="00F70086" w:rsidRDefault="00145208" w:rsidP="00061BD6">
      <w:pPr>
        <w:pStyle w:val="2ndlevelprovision"/>
      </w:pPr>
      <w:bookmarkStart w:id="80" w:name="_Toc504384541"/>
      <w:r w:rsidRPr="00412B3E">
        <w:t xml:space="preserve">Iepirkuma komisija sagatavo ziņojumu par atklātā konkursa procedūru un publicē to līgumslēdzējas iestādes profilā </w:t>
      </w:r>
      <w:r w:rsidR="0070291E" w:rsidRPr="00412B3E">
        <w:rPr>
          <w:kern w:val="24"/>
        </w:rPr>
        <w:t>e-pasūtītāju</w:t>
      </w:r>
      <w:r w:rsidRPr="00412B3E">
        <w:rPr>
          <w:kern w:val="24"/>
        </w:rPr>
        <w:t xml:space="preserve"> sistēmas tīmekļa vietnē </w:t>
      </w:r>
      <w:hyperlink r:id="rId22" w:history="1">
        <w:r w:rsidR="00061BD6" w:rsidRPr="00061BD6">
          <w:rPr>
            <w:rStyle w:val="Hyperlink"/>
          </w:rPr>
          <w:t>https://www.eis.gov.lv/EKEIS/Procurement/Edit/46673</w:t>
        </w:r>
      </w:hyperlink>
      <w:r w:rsidRPr="00412B3E">
        <w:t xml:space="preserve"> un Līgumslēdzējas iestādes tīmekļa vietnē </w:t>
      </w:r>
      <w:hyperlink r:id="rId23" w:history="1">
        <w:r w:rsidRPr="00412B3E">
          <w:rPr>
            <w:rStyle w:val="Hyperlink"/>
            <w:szCs w:val="20"/>
          </w:rPr>
          <w:t>http://railbaltica.org/tenders/</w:t>
        </w:r>
      </w:hyperlink>
      <w:r w:rsidRPr="00412B3E">
        <w:t xml:space="preserve"> 5 (piecu) darba dienu</w:t>
      </w:r>
      <w:r w:rsidRPr="00F70086">
        <w:t xml:space="preserve"> laikā no dienas, kad pieņemts lēmums par atklātā konkursa rezultātiem.</w:t>
      </w:r>
      <w:bookmarkEnd w:id="80"/>
    </w:p>
    <w:p w14:paraId="546D10E0" w14:textId="37CF1E54" w:rsidR="00E01C1A" w:rsidRPr="00F70086" w:rsidRDefault="008026AF">
      <w:pPr>
        <w:pStyle w:val="1stlevelheading"/>
        <w:rPr>
          <w:szCs w:val="20"/>
        </w:rPr>
      </w:pPr>
      <w:bookmarkStart w:id="81" w:name="_Toc454882356"/>
      <w:bookmarkStart w:id="82" w:name="_Toc458981503"/>
      <w:bookmarkStart w:id="83" w:name="_Toc471229376"/>
      <w:bookmarkStart w:id="84" w:name="_Toc471229682"/>
      <w:bookmarkStart w:id="85" w:name="_Toc500830369"/>
      <w:bookmarkStart w:id="86" w:name="_Toc504384060"/>
      <w:bookmarkStart w:id="87" w:name="_Toc504384136"/>
      <w:bookmarkStart w:id="88" w:name="_Toc504384542"/>
      <w:bookmarkStart w:id="89" w:name="_Toc41296503"/>
      <w:r w:rsidRPr="00F70086">
        <w:rPr>
          <w:szCs w:val="20"/>
        </w:rPr>
        <w:t>pretendenta</w:t>
      </w:r>
      <w:r w:rsidR="00145208" w:rsidRPr="00F70086">
        <w:rPr>
          <w:szCs w:val="20"/>
        </w:rPr>
        <w:t xml:space="preserve"> tiesības un pienākumi</w:t>
      </w:r>
      <w:bookmarkEnd w:id="81"/>
      <w:bookmarkEnd w:id="82"/>
      <w:bookmarkEnd w:id="83"/>
      <w:bookmarkEnd w:id="84"/>
      <w:bookmarkEnd w:id="85"/>
      <w:bookmarkEnd w:id="86"/>
      <w:bookmarkEnd w:id="87"/>
      <w:bookmarkEnd w:id="88"/>
      <w:bookmarkEnd w:id="89"/>
    </w:p>
    <w:p w14:paraId="772D4015" w14:textId="0A2A12E1" w:rsidR="00E01C1A" w:rsidRPr="00F70086" w:rsidRDefault="008026AF">
      <w:pPr>
        <w:pStyle w:val="2ndlevelprovision"/>
        <w:rPr>
          <w:szCs w:val="20"/>
        </w:rPr>
      </w:pPr>
      <w:bookmarkStart w:id="90" w:name="_Toc504384543"/>
      <w:r w:rsidRPr="00F70086">
        <w:rPr>
          <w:szCs w:val="20"/>
        </w:rPr>
        <w:t>Pretendentam</w:t>
      </w:r>
      <w:r w:rsidR="00145208" w:rsidRPr="00F70086">
        <w:rPr>
          <w:szCs w:val="20"/>
        </w:rPr>
        <w:t xml:space="preserve"> ir tiesības iesniegt </w:t>
      </w:r>
      <w:r w:rsidR="007B09F7" w:rsidRPr="00F70086">
        <w:rPr>
          <w:szCs w:val="20"/>
        </w:rPr>
        <w:t>Pretendenta</w:t>
      </w:r>
      <w:r w:rsidR="00145208" w:rsidRPr="00F70086">
        <w:rPr>
          <w:szCs w:val="20"/>
        </w:rPr>
        <w:t xml:space="preserve"> elektroniskās iepirkumu sistēmas reģistrācijas dokumentus (ja </w:t>
      </w:r>
      <w:r w:rsidR="00E02392" w:rsidRPr="00F70086">
        <w:rPr>
          <w:szCs w:val="20"/>
        </w:rPr>
        <w:t>Pretendents</w:t>
      </w:r>
      <w:r w:rsidR="00145208" w:rsidRPr="00F70086">
        <w:rPr>
          <w:szCs w:val="20"/>
        </w:rPr>
        <w:t xml:space="preserve"> nav reģistrēts Elektroniskajā iepirkumu sistēmā) Valsts reģionālās attīstības aģentūrā (informāciju skatīt šeit </w:t>
      </w:r>
      <w:hyperlink r:id="rId24">
        <w:r w:rsidR="00145208" w:rsidRPr="00F70086">
          <w:rPr>
            <w:rStyle w:val="Hyperlink"/>
            <w:szCs w:val="20"/>
          </w:rPr>
          <w:t>http://www.railbaltica.org/procurement/e-iepirkumu-sistēma/</w:t>
        </w:r>
      </w:hyperlink>
      <w:r w:rsidR="00145208" w:rsidRPr="00F70086">
        <w:rPr>
          <w:szCs w:val="20"/>
        </w:rPr>
        <w:t>).</w:t>
      </w:r>
      <w:bookmarkStart w:id="91" w:name="OLE_LINK1"/>
      <w:bookmarkEnd w:id="90"/>
      <w:bookmarkEnd w:id="91"/>
    </w:p>
    <w:p w14:paraId="1E005640" w14:textId="0CBE975F" w:rsidR="00E01C1A" w:rsidRPr="00F70086" w:rsidRDefault="00D57DB9">
      <w:pPr>
        <w:pStyle w:val="2ndlevelprovision"/>
        <w:rPr>
          <w:szCs w:val="20"/>
        </w:rPr>
      </w:pPr>
      <w:bookmarkStart w:id="92" w:name="_Toc504384544"/>
      <w:r w:rsidRPr="00F70086">
        <w:rPr>
          <w:szCs w:val="20"/>
        </w:rPr>
        <w:t>Pretendents</w:t>
      </w:r>
      <w:r w:rsidR="00145208" w:rsidRPr="00F70086">
        <w:rPr>
          <w:szCs w:val="20"/>
        </w:rPr>
        <w:t xml:space="preserve"> var pieprasīt un 3 (trīs) darba dienu laikā pēc pieprasījuma iesniegšanas saņemt p</w:t>
      </w:r>
      <w:r w:rsidRPr="00F70086">
        <w:rPr>
          <w:szCs w:val="20"/>
        </w:rPr>
        <w:t>iedāvājuma</w:t>
      </w:r>
      <w:r w:rsidR="00145208" w:rsidRPr="00F70086">
        <w:rPr>
          <w:szCs w:val="20"/>
        </w:rPr>
        <w:t xml:space="preserve"> atvēršanas lapas kopiju, kas ir Pielikum</w:t>
      </w:r>
      <w:r w:rsidR="008C2CB4" w:rsidRPr="00F70086">
        <w:rPr>
          <w:szCs w:val="20"/>
        </w:rPr>
        <w:t xml:space="preserve">s </w:t>
      </w:r>
      <w:r w:rsidR="00145208" w:rsidRPr="00F70086">
        <w:rPr>
          <w:szCs w:val="20"/>
        </w:rPr>
        <w:t>atvēršanas sapulces protokola</w:t>
      </w:r>
      <w:bookmarkEnd w:id="92"/>
      <w:r w:rsidR="008C2CB4" w:rsidRPr="00F70086">
        <w:rPr>
          <w:szCs w:val="20"/>
        </w:rPr>
        <w:t>m.</w:t>
      </w:r>
    </w:p>
    <w:p w14:paraId="0DF98907" w14:textId="1CD84725" w:rsidR="00E01C1A" w:rsidRPr="00F70086" w:rsidRDefault="00145208">
      <w:pPr>
        <w:pStyle w:val="2ndlevelprovision"/>
        <w:rPr>
          <w:szCs w:val="20"/>
        </w:rPr>
      </w:pPr>
      <w:bookmarkStart w:id="93" w:name="_Toc504384545"/>
      <w:r w:rsidRPr="00F70086">
        <w:rPr>
          <w:szCs w:val="20"/>
        </w:rPr>
        <w:t xml:space="preserve">Ja līgumslēdzēja iestāde saņem nepieciešamo informāciju tieši no kompetentās institūcijas, izmantojot datu bāzes vai citus avotus, attiecīgajam </w:t>
      </w:r>
      <w:r w:rsidR="00B92DCE" w:rsidRPr="00F70086">
        <w:rPr>
          <w:szCs w:val="20"/>
        </w:rPr>
        <w:t>pretendentam</w:t>
      </w:r>
      <w:r w:rsidRPr="00F70086">
        <w:rPr>
          <w:szCs w:val="20"/>
        </w:rPr>
        <w:t xml:space="preserve"> ir tiesības iesniegt paziņojumu vai citu dokumentu par attiecīgo faktu, ja Līgumslēdzējas iestādes iegūtā informācija neatbilst faktiskajai situācijai.</w:t>
      </w:r>
      <w:bookmarkEnd w:id="93"/>
    </w:p>
    <w:p w14:paraId="390A98BA" w14:textId="7123A495" w:rsidR="00E01C1A" w:rsidRPr="00F70086" w:rsidRDefault="00145208">
      <w:pPr>
        <w:pStyle w:val="2ndlevelprovision"/>
        <w:rPr>
          <w:szCs w:val="20"/>
        </w:rPr>
      </w:pPr>
      <w:bookmarkStart w:id="94" w:name="_Toc504384546"/>
      <w:r w:rsidRPr="00F70086">
        <w:rPr>
          <w:szCs w:val="20"/>
        </w:rPr>
        <w:t xml:space="preserve">Ja kāds </w:t>
      </w:r>
      <w:r w:rsidR="00B92DCE" w:rsidRPr="00F70086">
        <w:rPr>
          <w:szCs w:val="20"/>
        </w:rPr>
        <w:t>pretendents</w:t>
      </w:r>
      <w:r w:rsidRPr="00F70086">
        <w:rPr>
          <w:szCs w:val="20"/>
        </w:rPr>
        <w:t xml:space="preserve"> uzskata, ka tā tiesības ir pārkāptas vai šāds pārkāpums ir iespējams Eiropas Savienības normatīvo aktu vai citu normatīvo aktu iespējamo pārkāpumu dēļ, </w:t>
      </w:r>
      <w:r w:rsidR="00B92DCE" w:rsidRPr="00F70086">
        <w:rPr>
          <w:szCs w:val="20"/>
        </w:rPr>
        <w:t>pretendentam</w:t>
      </w:r>
      <w:r w:rsidRPr="00F70086">
        <w:rPr>
          <w:szCs w:val="20"/>
        </w:rPr>
        <w:t xml:space="preserve"> ir tiesības atklātā konkursa laikā iesniegt sūdzību Iepirkumu uzraudzības birojam saskaņā ar Latvijas Republikas Publisko iepirkumu likuma 68. pantā noteikto kārtību par </w:t>
      </w:r>
      <w:r w:rsidR="000B422B" w:rsidRPr="00F70086">
        <w:rPr>
          <w:szCs w:val="20"/>
        </w:rPr>
        <w:t>Pretendentu</w:t>
      </w:r>
      <w:r w:rsidRPr="00F70086">
        <w:rPr>
          <w:szCs w:val="20"/>
        </w:rPr>
        <w:t xml:space="preserve"> atlases prasībām, tehniskajām specifikācijām vai citām prasībām attiecībā uz šo atklāto konkursu vai attiecībā uz līgumslēdzējas iestādes vai Iepirkuma komisijas darbību atklātā konkursa procedūras laikā.</w:t>
      </w:r>
      <w:bookmarkEnd w:id="94"/>
    </w:p>
    <w:p w14:paraId="048F74E6" w14:textId="3BA5DD1A" w:rsidR="00E01C1A" w:rsidRPr="00F70086" w:rsidRDefault="00145208">
      <w:pPr>
        <w:pStyle w:val="2ndlevelprovision"/>
        <w:rPr>
          <w:szCs w:val="20"/>
        </w:rPr>
      </w:pPr>
      <w:r w:rsidRPr="00F70086">
        <w:rPr>
          <w:szCs w:val="20"/>
        </w:rPr>
        <w:t>Pretendents ņem vērā, ka no</w:t>
      </w:r>
      <w:r w:rsidR="00EE6753">
        <w:rPr>
          <w:szCs w:val="20"/>
        </w:rPr>
        <w:t xml:space="preserve"> pretendenta ir sagaidāms</w:t>
      </w:r>
      <w:r w:rsidRPr="00F70086">
        <w:rPr>
          <w:szCs w:val="20"/>
        </w:rPr>
        <w:t xml:space="preserve">, </w:t>
      </w:r>
      <w:r w:rsidR="00E81810" w:rsidRPr="00F70086">
        <w:rPr>
          <w:szCs w:val="20"/>
        </w:rPr>
        <w:t>lai tiktu</w:t>
      </w:r>
      <w:r w:rsidRPr="00F70086">
        <w:rPr>
          <w:szCs w:val="20"/>
        </w:rPr>
        <w:t xml:space="preserve"> izvēlēta tādu galveno ekspertu komanda, kuri nav konfliktā saistībā ar to pieejamību vai interesēm saskaņā ar</w:t>
      </w:r>
      <w:r w:rsidR="00DA161F">
        <w:rPr>
          <w:szCs w:val="20"/>
        </w:rPr>
        <w:t xml:space="preserve"> Latvijas </w:t>
      </w:r>
      <w:r w:rsidRPr="00F70086">
        <w:rPr>
          <w:szCs w:val="20"/>
        </w:rPr>
        <w:t>Republikas tiesību aktiem.</w:t>
      </w:r>
    </w:p>
    <w:p w14:paraId="6691E079" w14:textId="77777777" w:rsidR="00E01C1A" w:rsidRPr="00166D51" w:rsidRDefault="00145208">
      <w:pPr>
        <w:pStyle w:val="1stlevelheading"/>
        <w:rPr>
          <w:rStyle w:val="BodytextBold"/>
          <w:b/>
          <w:color w:val="auto"/>
          <w:szCs w:val="20"/>
        </w:rPr>
      </w:pPr>
      <w:bookmarkStart w:id="95" w:name="_Toc471214450"/>
      <w:bookmarkStart w:id="96" w:name="_Toc471229317"/>
      <w:bookmarkStart w:id="97" w:name="_Toc471229470"/>
      <w:bookmarkStart w:id="98" w:name="_Toc471229623"/>
      <w:bookmarkStart w:id="99" w:name="_Toc471232222"/>
      <w:bookmarkStart w:id="100" w:name="_Toc471252294"/>
      <w:bookmarkStart w:id="101" w:name="_Toc471229318"/>
      <w:bookmarkStart w:id="102" w:name="_Toc471229624"/>
      <w:bookmarkStart w:id="103" w:name="_Toc500830370"/>
      <w:bookmarkStart w:id="104" w:name="_Toc504384061"/>
      <w:bookmarkStart w:id="105" w:name="_Toc504384137"/>
      <w:bookmarkStart w:id="106" w:name="_Toc504384547"/>
      <w:bookmarkStart w:id="107" w:name="_Toc41296504"/>
      <w:bookmarkEnd w:id="95"/>
      <w:bookmarkEnd w:id="96"/>
      <w:bookmarkEnd w:id="97"/>
      <w:bookmarkEnd w:id="98"/>
      <w:bookmarkEnd w:id="99"/>
      <w:bookmarkEnd w:id="100"/>
      <w:r w:rsidRPr="00166D51">
        <w:rPr>
          <w:rStyle w:val="BodytextBold"/>
          <w:b/>
          <w:color w:val="auto"/>
          <w:szCs w:val="20"/>
        </w:rPr>
        <w:t>Atklāta konkursa priekšmets</w:t>
      </w:r>
      <w:bookmarkEnd w:id="101"/>
      <w:bookmarkEnd w:id="102"/>
      <w:bookmarkEnd w:id="103"/>
      <w:bookmarkEnd w:id="104"/>
      <w:bookmarkEnd w:id="105"/>
      <w:bookmarkEnd w:id="106"/>
      <w:bookmarkEnd w:id="107"/>
    </w:p>
    <w:p w14:paraId="21D2EB7E" w14:textId="45687C68" w:rsidR="00E01C1A" w:rsidRPr="00166D51" w:rsidRDefault="00145208">
      <w:pPr>
        <w:pStyle w:val="2ndlevelprovision"/>
        <w:rPr>
          <w:szCs w:val="20"/>
        </w:rPr>
      </w:pPr>
      <w:bookmarkStart w:id="108" w:name="_Toc504384548"/>
      <w:r w:rsidRPr="00166D51">
        <w:rPr>
          <w:szCs w:val="20"/>
        </w:rPr>
        <w:t>Atklātā konkursa priekšmets ir</w:t>
      </w:r>
      <w:bookmarkStart w:id="109" w:name="_Toc504384549"/>
      <w:bookmarkEnd w:id="108"/>
      <w:r w:rsidRPr="00166D51">
        <w:rPr>
          <w:szCs w:val="20"/>
        </w:rPr>
        <w:t xml:space="preserve"> </w:t>
      </w:r>
      <w:r w:rsidR="0077763C" w:rsidRPr="00166D51">
        <w:rPr>
          <w:szCs w:val="20"/>
        </w:rPr>
        <w:t>būvprojekta risinājumu izvērtēšana un būvekspertīzes veikšana Rail Baltica būvprojektiem</w:t>
      </w:r>
      <w:r w:rsidR="00DF7147" w:rsidRPr="00166D51">
        <w:rPr>
          <w:szCs w:val="20"/>
        </w:rPr>
        <w:t xml:space="preserve"> Latvijā</w:t>
      </w:r>
      <w:r w:rsidR="0077763C" w:rsidRPr="00166D51">
        <w:rPr>
          <w:szCs w:val="20"/>
        </w:rPr>
        <w:t xml:space="preserve"> </w:t>
      </w:r>
      <w:r w:rsidRPr="00166D51">
        <w:rPr>
          <w:szCs w:val="20"/>
        </w:rPr>
        <w:t>(</w:t>
      </w:r>
      <w:r w:rsidRPr="00166D51">
        <w:rPr>
          <w:b/>
          <w:szCs w:val="20"/>
        </w:rPr>
        <w:t>turpmāk – pakalpojumi</w:t>
      </w:r>
      <w:r w:rsidRPr="00166D51">
        <w:rPr>
          <w:szCs w:val="20"/>
        </w:rPr>
        <w:t>).</w:t>
      </w:r>
      <w:bookmarkEnd w:id="109"/>
    </w:p>
    <w:p w14:paraId="10F47708" w14:textId="6196A511" w:rsidR="00E01C1A" w:rsidRPr="00166D51" w:rsidRDefault="00DC0EB4" w:rsidP="00DC0EB4">
      <w:pPr>
        <w:pStyle w:val="2ndlevelprovision"/>
      </w:pPr>
      <w:r w:rsidRPr="00166D51">
        <w:rPr>
          <w:szCs w:val="20"/>
        </w:rPr>
        <w:t xml:space="preserve">Projektēšanas pārskata un projektēšanas ekspertīžu pakalpojumi ir nepieciešami saskaņā ar Latvijas </w:t>
      </w:r>
      <w:r w:rsidR="00AB32E1" w:rsidRPr="00166D51">
        <w:rPr>
          <w:szCs w:val="20"/>
        </w:rPr>
        <w:t>B</w:t>
      </w:r>
      <w:r w:rsidRPr="00166D51">
        <w:rPr>
          <w:szCs w:val="20"/>
        </w:rPr>
        <w:t>ūvniecības likumu. Tas ietver</w:t>
      </w:r>
      <w:r w:rsidR="00E804B4" w:rsidRPr="00166D51">
        <w:rPr>
          <w:szCs w:val="20"/>
        </w:rPr>
        <w:t xml:space="preserve"> projektēšanas </w:t>
      </w:r>
      <w:r w:rsidRPr="00166D51">
        <w:rPr>
          <w:szCs w:val="20"/>
        </w:rPr>
        <w:t>atbilstības</w:t>
      </w:r>
      <w:r w:rsidR="00171395" w:rsidRPr="00166D51">
        <w:rPr>
          <w:szCs w:val="20"/>
        </w:rPr>
        <w:t xml:space="preserve"> pārskatīšanu</w:t>
      </w:r>
      <w:r w:rsidRPr="00166D51">
        <w:rPr>
          <w:szCs w:val="20"/>
        </w:rPr>
        <w:t xml:space="preserve"> un pārbaudi saskaņā ar attiecīgajiem valsts būvniecības tiesību aktiem. Turklāt papildus valstu būvniecības tiesību aktu prasībām projektēšana tiks pārskatīta un novērtēta, lai pilnībā atbilstu Rail Baltica projektēšanas pamatnostādnēm un</w:t>
      </w:r>
      <w:r w:rsidR="00EE20E4" w:rsidRPr="00166D51">
        <w:rPr>
          <w:szCs w:val="20"/>
        </w:rPr>
        <w:t xml:space="preserve"> operacionālā</w:t>
      </w:r>
      <w:r w:rsidRPr="00166D51">
        <w:rPr>
          <w:szCs w:val="20"/>
        </w:rPr>
        <w:t xml:space="preserve"> plānā definētā sliežu ceļa izvietojum</w:t>
      </w:r>
      <w:r w:rsidR="005F0620" w:rsidRPr="00166D51">
        <w:rPr>
          <w:szCs w:val="20"/>
        </w:rPr>
        <w:t>u</w:t>
      </w:r>
      <w:r w:rsidR="00044773" w:rsidRPr="00166D51">
        <w:rPr>
          <w:szCs w:val="20"/>
        </w:rPr>
        <w:t xml:space="preserve">. </w:t>
      </w:r>
    </w:p>
    <w:p w14:paraId="4F95CAFE" w14:textId="2ACAEEB9" w:rsidR="00E01C1A" w:rsidRPr="00F70086" w:rsidRDefault="00D52652" w:rsidP="00D52652">
      <w:pPr>
        <w:pStyle w:val="2ndlevelprovision"/>
        <w:rPr>
          <w:szCs w:val="20"/>
        </w:rPr>
      </w:pPr>
      <w:r w:rsidRPr="00166D51">
        <w:rPr>
          <w:szCs w:val="20"/>
        </w:rPr>
        <w:t>Dizaina pārskatīšanas un novērtēšanas pakalpojumi ilgs jau no agrīnās projektēšanas stadijas, un tie ietver pamatprojektēšanas un</w:t>
      </w:r>
      <w:r w:rsidR="001016AB" w:rsidRPr="00166D51">
        <w:rPr>
          <w:szCs w:val="20"/>
        </w:rPr>
        <w:t xml:space="preserve"> </w:t>
      </w:r>
      <w:r w:rsidR="006A17B2" w:rsidRPr="00166D51">
        <w:rPr>
          <w:szCs w:val="20"/>
        </w:rPr>
        <w:t>būvprojektēšanas</w:t>
      </w:r>
      <w:r w:rsidRPr="00166D51">
        <w:rPr>
          <w:szCs w:val="20"/>
        </w:rPr>
        <w:t xml:space="preserve"> posmus. Pakalpojumu sniedzējs novērtē un nosaka projekta, tā satura, apjoma un tehnisko risinājumu atbilstību </w:t>
      </w:r>
      <w:r w:rsidR="00BD0FA4" w:rsidRPr="00166D51">
        <w:rPr>
          <w:szCs w:val="20"/>
        </w:rPr>
        <w:t>būvprojektēšanas</w:t>
      </w:r>
      <w:r w:rsidR="00B2103B" w:rsidRPr="00166D51">
        <w:rPr>
          <w:szCs w:val="20"/>
        </w:rPr>
        <w:t xml:space="preserve"> tehniskajai</w:t>
      </w:r>
      <w:r w:rsidRPr="00166D51">
        <w:rPr>
          <w:szCs w:val="20"/>
        </w:rPr>
        <w:t xml:space="preserve"> specifikācija</w:t>
      </w:r>
      <w:r w:rsidR="00B2103B" w:rsidRPr="00166D51">
        <w:rPr>
          <w:szCs w:val="20"/>
        </w:rPr>
        <w:t>i</w:t>
      </w:r>
      <w:r w:rsidRPr="00166D51">
        <w:rPr>
          <w:szCs w:val="20"/>
        </w:rPr>
        <w:t xml:space="preserve"> (tehniskās specifikācijas 3. pielikums), kontrolsaraksta</w:t>
      </w:r>
      <w:r w:rsidR="00B2103B" w:rsidRPr="00166D51">
        <w:rPr>
          <w:szCs w:val="20"/>
        </w:rPr>
        <w:t>m</w:t>
      </w:r>
      <w:r w:rsidRPr="00166D51">
        <w:rPr>
          <w:szCs w:val="20"/>
        </w:rPr>
        <w:t xml:space="preserve"> (tehniskās specifikācijas 2.</w:t>
      </w:r>
      <w:r w:rsidR="00560450" w:rsidRPr="00166D51">
        <w:rPr>
          <w:szCs w:val="20"/>
        </w:rPr>
        <w:t> </w:t>
      </w:r>
      <w:r w:rsidRPr="00166D51">
        <w:rPr>
          <w:szCs w:val="20"/>
        </w:rPr>
        <w:t>pielikums), būvatļauja</w:t>
      </w:r>
      <w:r w:rsidR="00560450" w:rsidRPr="00166D51">
        <w:rPr>
          <w:szCs w:val="20"/>
        </w:rPr>
        <w:t>i</w:t>
      </w:r>
      <w:r w:rsidRPr="00166D51">
        <w:rPr>
          <w:szCs w:val="20"/>
        </w:rPr>
        <w:t>, skartās puses</w:t>
      </w:r>
      <w:r w:rsidR="001D3298" w:rsidRPr="00166D51">
        <w:rPr>
          <w:szCs w:val="20"/>
        </w:rPr>
        <w:t xml:space="preserve"> tehniskajiem</w:t>
      </w:r>
      <w:r w:rsidRPr="00D52652">
        <w:rPr>
          <w:szCs w:val="20"/>
        </w:rPr>
        <w:t xml:space="preserve"> nosacījumi</w:t>
      </w:r>
      <w:r w:rsidR="001D3298">
        <w:rPr>
          <w:szCs w:val="20"/>
        </w:rPr>
        <w:t>em</w:t>
      </w:r>
      <w:r w:rsidRPr="00D52652">
        <w:rPr>
          <w:szCs w:val="20"/>
        </w:rPr>
        <w:t>, konstrukcijas sarežģītība</w:t>
      </w:r>
      <w:r w:rsidR="001D3298">
        <w:rPr>
          <w:szCs w:val="20"/>
        </w:rPr>
        <w:t>i</w:t>
      </w:r>
      <w:r w:rsidRPr="00D52652">
        <w:rPr>
          <w:szCs w:val="20"/>
        </w:rPr>
        <w:t>, neatbilstību</w:t>
      </w:r>
      <w:r w:rsidR="00F21E02">
        <w:rPr>
          <w:szCs w:val="20"/>
        </w:rPr>
        <w:t xml:space="preserve"> sekām</w:t>
      </w:r>
      <w:r w:rsidRPr="00D52652">
        <w:rPr>
          <w:szCs w:val="20"/>
        </w:rPr>
        <w:t>, konstrukcijas un aprēķinu precizitāt</w:t>
      </w:r>
      <w:r w:rsidR="005E0330">
        <w:rPr>
          <w:szCs w:val="20"/>
        </w:rPr>
        <w:t>ei</w:t>
      </w:r>
      <w:r w:rsidRPr="00D52652">
        <w:rPr>
          <w:szCs w:val="20"/>
        </w:rPr>
        <w:t xml:space="preserve"> un divkāršošan</w:t>
      </w:r>
      <w:r w:rsidR="005E0330">
        <w:rPr>
          <w:szCs w:val="20"/>
        </w:rPr>
        <w:t>ai</w:t>
      </w:r>
      <w:r w:rsidRPr="00D52652">
        <w:rPr>
          <w:szCs w:val="20"/>
        </w:rPr>
        <w:t>, kā arī visjaunāk</w:t>
      </w:r>
      <w:r w:rsidR="005E0330">
        <w:rPr>
          <w:szCs w:val="20"/>
        </w:rPr>
        <w:t>aj</w:t>
      </w:r>
      <w:r w:rsidRPr="00D52652">
        <w:rPr>
          <w:szCs w:val="20"/>
        </w:rPr>
        <w:t>ie</w:t>
      </w:r>
      <w:r w:rsidR="00694149">
        <w:rPr>
          <w:szCs w:val="20"/>
        </w:rPr>
        <w:t>m</w:t>
      </w:r>
      <w:r w:rsidRPr="00D52652">
        <w:rPr>
          <w:szCs w:val="20"/>
        </w:rPr>
        <w:t xml:space="preserve"> tiesību akti</w:t>
      </w:r>
      <w:r w:rsidR="00694149">
        <w:rPr>
          <w:szCs w:val="20"/>
        </w:rPr>
        <w:t>em, tehniskajiem</w:t>
      </w:r>
      <w:r w:rsidRPr="00D52652">
        <w:rPr>
          <w:szCs w:val="20"/>
        </w:rPr>
        <w:t xml:space="preserve"> noteikumi</w:t>
      </w:r>
      <w:r w:rsidR="00694149">
        <w:rPr>
          <w:szCs w:val="20"/>
        </w:rPr>
        <w:t>em</w:t>
      </w:r>
      <w:r w:rsidRPr="00D52652">
        <w:rPr>
          <w:szCs w:val="20"/>
        </w:rPr>
        <w:t xml:space="preserve"> un citi</w:t>
      </w:r>
      <w:r w:rsidR="00694149">
        <w:rPr>
          <w:szCs w:val="20"/>
        </w:rPr>
        <w:t>em</w:t>
      </w:r>
      <w:r w:rsidRPr="00D52652">
        <w:rPr>
          <w:szCs w:val="20"/>
        </w:rPr>
        <w:t xml:space="preserve"> piemērojamie</w:t>
      </w:r>
      <w:r w:rsidR="00694149">
        <w:rPr>
          <w:szCs w:val="20"/>
        </w:rPr>
        <w:t>m</w:t>
      </w:r>
      <w:r w:rsidRPr="00D52652">
        <w:rPr>
          <w:szCs w:val="20"/>
        </w:rPr>
        <w:t xml:space="preserve"> standarti</w:t>
      </w:r>
      <w:r w:rsidR="00694149">
        <w:rPr>
          <w:szCs w:val="20"/>
        </w:rPr>
        <w:t>em</w:t>
      </w:r>
      <w:r w:rsidRPr="00D52652">
        <w:rPr>
          <w:szCs w:val="20"/>
        </w:rPr>
        <w:t>.</w:t>
      </w:r>
      <w:r w:rsidR="00694149">
        <w:rPr>
          <w:szCs w:val="20"/>
        </w:rPr>
        <w:t xml:space="preserve"> </w:t>
      </w:r>
    </w:p>
    <w:p w14:paraId="6DD59BE4" w14:textId="44836F7C" w:rsidR="00E01C1A" w:rsidRPr="00F70086" w:rsidRDefault="00D32ED5" w:rsidP="00FE02FE">
      <w:pPr>
        <w:pStyle w:val="2ndlevelprovision"/>
        <w:rPr>
          <w:szCs w:val="20"/>
        </w:rPr>
      </w:pPr>
      <w:r>
        <w:rPr>
          <w:szCs w:val="20"/>
        </w:rPr>
        <w:lastRenderedPageBreak/>
        <w:t>G</w:t>
      </w:r>
      <w:r w:rsidR="00FE02FE" w:rsidRPr="00FE02FE">
        <w:rPr>
          <w:szCs w:val="20"/>
        </w:rPr>
        <w:t xml:space="preserve">alvenās projektēšanas stadijas ekspertīzes pakalpojumu sniedzējam ir jāpārbauda </w:t>
      </w:r>
      <w:r>
        <w:rPr>
          <w:szCs w:val="20"/>
        </w:rPr>
        <w:t xml:space="preserve">projekts atbilstoši </w:t>
      </w:r>
      <w:r w:rsidRPr="00FE02FE">
        <w:rPr>
          <w:szCs w:val="20"/>
        </w:rPr>
        <w:t>tehniskās specifikācijas 2. pielikuma un 5.1. nodaļas kontrolsarakst</w:t>
      </w:r>
      <w:r>
        <w:rPr>
          <w:szCs w:val="20"/>
        </w:rPr>
        <w:t>am</w:t>
      </w:r>
      <w:r w:rsidR="00FE02FE" w:rsidRPr="00FE02FE">
        <w:rPr>
          <w:szCs w:val="20"/>
        </w:rPr>
        <w:t>.</w:t>
      </w:r>
    </w:p>
    <w:p w14:paraId="0B5E6311" w14:textId="74B4C1F6" w:rsidR="00891873" w:rsidRPr="00911AD4" w:rsidRDefault="00D7258E" w:rsidP="00166D51">
      <w:pPr>
        <w:pStyle w:val="2ndlevelprovision"/>
        <w:numPr>
          <w:ilvl w:val="1"/>
          <w:numId w:val="41"/>
        </w:numPr>
        <w:rPr>
          <w:szCs w:val="20"/>
        </w:rPr>
      </w:pPr>
      <w:r w:rsidRPr="00911AD4">
        <w:rPr>
          <w:szCs w:val="20"/>
        </w:rPr>
        <w:t>Detalizētās tehniskās projektēšanas stadijas pakalpojumu sniedzējam ir pienākums sniegt projektēšanas pārskata pakalpojumus saskaņā ar</w:t>
      </w:r>
      <w:r w:rsidR="00330F10" w:rsidRPr="00911AD4">
        <w:rPr>
          <w:szCs w:val="20"/>
        </w:rPr>
        <w:t xml:space="preserve"> kontrolsarakstu (2.pielikums)</w:t>
      </w:r>
      <w:r w:rsidR="00543562" w:rsidRPr="00911AD4">
        <w:rPr>
          <w:szCs w:val="20"/>
        </w:rPr>
        <w:t xml:space="preserve"> un </w:t>
      </w:r>
      <w:r w:rsidR="002D2D69" w:rsidRPr="00911AD4">
        <w:rPr>
          <w:szCs w:val="20"/>
        </w:rPr>
        <w:t xml:space="preserve">tehniskās specifikācijas </w:t>
      </w:r>
      <w:r w:rsidR="00543562" w:rsidRPr="00911AD4">
        <w:rPr>
          <w:szCs w:val="20"/>
        </w:rPr>
        <w:t>5.2. nodaļu</w:t>
      </w:r>
      <w:r w:rsidR="002D2D69" w:rsidRPr="00911AD4">
        <w:rPr>
          <w:szCs w:val="20"/>
        </w:rPr>
        <w:t>,</w:t>
      </w:r>
      <w:r w:rsidR="00330F10" w:rsidRPr="00911AD4">
        <w:rPr>
          <w:szCs w:val="20"/>
        </w:rPr>
        <w:t xml:space="preserve"> </w:t>
      </w:r>
      <w:r w:rsidR="00891873" w:rsidRPr="00911AD4">
        <w:rPr>
          <w:szCs w:val="20"/>
        </w:rPr>
        <w:t>kā arī</w:t>
      </w:r>
      <w:r w:rsidRPr="00911AD4">
        <w:rPr>
          <w:szCs w:val="20"/>
        </w:rPr>
        <w:t xml:space="preserve"> projektēšanas ekspertīzes pakalpojumu</w:t>
      </w:r>
      <w:r w:rsidR="00891873" w:rsidRPr="00911AD4">
        <w:rPr>
          <w:szCs w:val="20"/>
        </w:rPr>
        <w:t xml:space="preserve"> saskaņā ar Tehniskās specifikācijas 6.nodaļu. </w:t>
      </w:r>
    </w:p>
    <w:p w14:paraId="13E2599A" w14:textId="2C580CDD" w:rsidR="00A922CB" w:rsidRPr="00911AD4" w:rsidRDefault="00C37C9E" w:rsidP="00C37C9E">
      <w:pPr>
        <w:pStyle w:val="2ndlevelprovision"/>
        <w:rPr>
          <w:szCs w:val="20"/>
        </w:rPr>
      </w:pPr>
      <w:r w:rsidRPr="00911AD4">
        <w:rPr>
          <w:szCs w:val="20"/>
        </w:rPr>
        <w:t>Projektēšanas pārbaudes un projektēšanas ekspertīzes pakalpojumus uzskata par apstiprinātiem pēc tam, kad līgumslēdzēja iestāde apstiprinājusi kontrolsarakstu (tehniskās specifikācijas 2.</w:t>
      </w:r>
      <w:r w:rsidR="001B0764" w:rsidRPr="00911AD4">
        <w:rPr>
          <w:szCs w:val="20"/>
        </w:rPr>
        <w:t> </w:t>
      </w:r>
      <w:r w:rsidRPr="00911AD4">
        <w:rPr>
          <w:szCs w:val="20"/>
        </w:rPr>
        <w:t>pielikums) un projektēšanas ekspertīzes ziņojumu.</w:t>
      </w:r>
      <w:r w:rsidR="00A922CB" w:rsidRPr="00911AD4">
        <w:rPr>
          <w:szCs w:val="20"/>
        </w:rPr>
        <w:t xml:space="preserve"> </w:t>
      </w:r>
    </w:p>
    <w:p w14:paraId="7D4686B4" w14:textId="01B755F0" w:rsidR="00010604" w:rsidRPr="00911AD4" w:rsidRDefault="00010604" w:rsidP="00010604">
      <w:pPr>
        <w:pStyle w:val="2ndlevelprovision"/>
        <w:rPr>
          <w:szCs w:val="20"/>
        </w:rPr>
      </w:pPr>
      <w:r w:rsidRPr="00911AD4">
        <w:rPr>
          <w:szCs w:val="20"/>
        </w:rPr>
        <w:t xml:space="preserve">Projektēšanas ekspertīzes pakalpojumi ir nepieciešami katram būvobjektam Detalizētā tehniskā projektēšanas stadijā, kas ir nepieciešams saskaņā ar Latvijas </w:t>
      </w:r>
      <w:r w:rsidR="0039103A" w:rsidRPr="00911AD4">
        <w:rPr>
          <w:szCs w:val="20"/>
        </w:rPr>
        <w:t>B</w:t>
      </w:r>
      <w:r w:rsidRPr="00911AD4">
        <w:rPr>
          <w:szCs w:val="20"/>
        </w:rPr>
        <w:t>ūvniecības likumu. Projektēšanas ekspertīžu pakalpojumus uzskata par Līgumslēdzēju iestāžu apstiprinātiem pēc tam, kad līgumslēdzēja iestāde ir apstiprinājusi ekspertu ziņojumu.</w:t>
      </w:r>
    </w:p>
    <w:p w14:paraId="566D4371" w14:textId="4E7D3A69" w:rsidR="00E02928" w:rsidRPr="00166D51" w:rsidRDefault="00A9758D" w:rsidP="00A9758D">
      <w:pPr>
        <w:pStyle w:val="2ndlevelprovision"/>
        <w:rPr>
          <w:szCs w:val="20"/>
        </w:rPr>
      </w:pPr>
      <w:r w:rsidRPr="00166D51">
        <w:rPr>
          <w:szCs w:val="20"/>
        </w:rPr>
        <w:t xml:space="preserve">Pakalpojumu sniegšanas periods: </w:t>
      </w:r>
      <w:r w:rsidR="00166D51" w:rsidRPr="00166D51">
        <w:rPr>
          <w:szCs w:val="20"/>
        </w:rPr>
        <w:t>p</w:t>
      </w:r>
      <w:r w:rsidR="00406150" w:rsidRPr="00166D51">
        <w:rPr>
          <w:szCs w:val="20"/>
        </w:rPr>
        <w:t>rojektēšanas</w:t>
      </w:r>
      <w:r w:rsidRPr="00166D51">
        <w:rPr>
          <w:szCs w:val="20"/>
        </w:rPr>
        <w:t xml:space="preserve"> pārskatīšanas pakalpojumu un projektēšanas ekspertīzes pakalpojumu sniegšanas periods ilgst </w:t>
      </w:r>
      <w:r w:rsidR="00166D51" w:rsidRPr="00166D51">
        <w:rPr>
          <w:szCs w:val="20"/>
        </w:rPr>
        <w:t xml:space="preserve">divdesmit </w:t>
      </w:r>
      <w:r w:rsidRPr="00166D51">
        <w:rPr>
          <w:szCs w:val="20"/>
        </w:rPr>
        <w:t>(</w:t>
      </w:r>
      <w:r w:rsidR="009F1218">
        <w:rPr>
          <w:szCs w:val="20"/>
        </w:rPr>
        <w:t>20</w:t>
      </w:r>
      <w:r w:rsidRPr="00166D51">
        <w:rPr>
          <w:szCs w:val="20"/>
        </w:rPr>
        <w:t>) mēnešus, sākot no līguma parakstīšanas</w:t>
      </w:r>
      <w:r w:rsidR="00EA5E01" w:rsidRPr="00166D51">
        <w:rPr>
          <w:szCs w:val="20"/>
        </w:rPr>
        <w:t xml:space="preserve"> dienas</w:t>
      </w:r>
      <w:r w:rsidRPr="00166D51">
        <w:rPr>
          <w:szCs w:val="20"/>
        </w:rPr>
        <w:t xml:space="preserve">. Lūdzu, ņemiet vērā, ka līgumslēdzējai iestādei ir tiesības pagarināt līgumu, ja </w:t>
      </w:r>
      <w:r w:rsidR="003910DC" w:rsidRPr="00166D51">
        <w:rPr>
          <w:szCs w:val="20"/>
        </w:rPr>
        <w:t>jebkuri no projektēšanas darbiem</w:t>
      </w:r>
      <w:r w:rsidR="00293F38" w:rsidRPr="00166D51">
        <w:rPr>
          <w:szCs w:val="20"/>
        </w:rPr>
        <w:t xml:space="preserve"> kādā no </w:t>
      </w:r>
      <w:r w:rsidRPr="00166D51">
        <w:rPr>
          <w:szCs w:val="20"/>
        </w:rPr>
        <w:t>projektēšanas</w:t>
      </w:r>
      <w:r w:rsidR="00293F38" w:rsidRPr="00166D51">
        <w:rPr>
          <w:szCs w:val="20"/>
        </w:rPr>
        <w:t xml:space="preserve"> sekcijām</w:t>
      </w:r>
      <w:r w:rsidRPr="00166D51">
        <w:rPr>
          <w:szCs w:val="20"/>
        </w:rPr>
        <w:t xml:space="preserve"> ilgst ilgāku laiku. Šādā gadījumā Līgumslēdzēja iestāde nosūta paziņojumu Pakalpojumu sniedzējam 45 dienas pirms termiņa, informējot, ka līgums tiks pagarināts (pagarinājums nedrīkst būt ilgāks par </w:t>
      </w:r>
      <w:r w:rsidR="000A0748">
        <w:rPr>
          <w:szCs w:val="20"/>
        </w:rPr>
        <w:t>četrdesmit</w:t>
      </w:r>
      <w:r w:rsidRPr="00166D51">
        <w:rPr>
          <w:szCs w:val="20"/>
        </w:rPr>
        <w:t xml:space="preserve"> (</w:t>
      </w:r>
      <w:r w:rsidR="000A0748">
        <w:rPr>
          <w:szCs w:val="20"/>
        </w:rPr>
        <w:t>40</w:t>
      </w:r>
      <w:r w:rsidRPr="00166D51">
        <w:rPr>
          <w:szCs w:val="20"/>
        </w:rPr>
        <w:t>) mēnešiem).</w:t>
      </w:r>
    </w:p>
    <w:p w14:paraId="7BE5A40B" w14:textId="3E3EC6EE" w:rsidR="00E01C1A" w:rsidRPr="00F70086" w:rsidRDefault="00145208">
      <w:pPr>
        <w:pStyle w:val="2ndlevelprovision"/>
        <w:rPr>
          <w:szCs w:val="20"/>
        </w:rPr>
      </w:pPr>
      <w:bookmarkStart w:id="110" w:name="_Hlk28595328"/>
      <w:r w:rsidRPr="00A55DC7">
        <w:rPr>
          <w:bCs/>
          <w:szCs w:val="20"/>
        </w:rPr>
        <w:t>Līguma termiņš:</w:t>
      </w:r>
      <w:r w:rsidRPr="00F70086">
        <w:t xml:space="preserve"> </w:t>
      </w:r>
      <w:r w:rsidR="00A55DC7">
        <w:rPr>
          <w:szCs w:val="20"/>
        </w:rPr>
        <w:t>l</w:t>
      </w:r>
      <w:r w:rsidRPr="00F70086">
        <w:rPr>
          <w:szCs w:val="20"/>
        </w:rPr>
        <w:t>īgums ir spēkā no līguma parakstīšanas datuma līdz līguma saistību pilnīgai izpildei</w:t>
      </w:r>
      <w:r w:rsidR="00A55DC7">
        <w:rPr>
          <w:szCs w:val="20"/>
        </w:rPr>
        <w:t>.</w:t>
      </w:r>
    </w:p>
    <w:p w14:paraId="758E7677" w14:textId="122AE64D" w:rsidR="00E01C1A" w:rsidRPr="00F70086" w:rsidRDefault="00145208">
      <w:pPr>
        <w:pStyle w:val="2ndlevelprovision"/>
        <w:rPr>
          <w:szCs w:val="20"/>
        </w:rPr>
      </w:pPr>
      <w:r w:rsidRPr="00F70086">
        <w:rPr>
          <w:szCs w:val="20"/>
        </w:rPr>
        <w:t xml:space="preserve">Detalizētas tehniskās </w:t>
      </w:r>
      <w:r w:rsidRPr="00F70086">
        <w:rPr>
          <w:rFonts w:eastAsia="Calibri"/>
          <w:szCs w:val="20"/>
        </w:rPr>
        <w:t>projektēšanas pārskata un projektēšanas ekspertīzes pakalpojumu</w:t>
      </w:r>
      <w:r w:rsidRPr="00F70086">
        <w:rPr>
          <w:szCs w:val="20"/>
        </w:rPr>
        <w:t xml:space="preserve"> sniegšana notiks</w:t>
      </w:r>
      <w:r w:rsidR="005F7D70">
        <w:rPr>
          <w:szCs w:val="20"/>
        </w:rPr>
        <w:t xml:space="preserve"> Latvijā</w:t>
      </w:r>
      <w:r w:rsidRPr="00F70086">
        <w:rPr>
          <w:szCs w:val="20"/>
        </w:rPr>
        <w:t>.</w:t>
      </w:r>
    </w:p>
    <w:bookmarkEnd w:id="110"/>
    <w:p w14:paraId="603E31DE" w14:textId="2441126B" w:rsidR="00E01C1A" w:rsidRPr="00F70086" w:rsidRDefault="00145208">
      <w:pPr>
        <w:pStyle w:val="2ndlevelprovision"/>
        <w:rPr>
          <w:szCs w:val="20"/>
        </w:rPr>
      </w:pPr>
      <w:r w:rsidRPr="00F70086">
        <w:rPr>
          <w:szCs w:val="20"/>
        </w:rPr>
        <w:t>Šī atklātā konkursa priekšmets nav dalīts</w:t>
      </w:r>
      <w:r w:rsidR="007C4BF6" w:rsidRPr="00F70086">
        <w:rPr>
          <w:szCs w:val="20"/>
        </w:rPr>
        <w:t xml:space="preserve"> daļās</w:t>
      </w:r>
      <w:r w:rsidRPr="00F70086">
        <w:rPr>
          <w:szCs w:val="20"/>
        </w:rPr>
        <w:t xml:space="preserve">. </w:t>
      </w:r>
      <w:r w:rsidR="007C4BF6" w:rsidRPr="00F70086">
        <w:rPr>
          <w:szCs w:val="20"/>
        </w:rPr>
        <w:t>Pretendents</w:t>
      </w:r>
      <w:r w:rsidRPr="00F70086">
        <w:rPr>
          <w:szCs w:val="20"/>
        </w:rPr>
        <w:t xml:space="preserve"> var iesniegt p</w:t>
      </w:r>
      <w:r w:rsidR="003077FF" w:rsidRPr="00F70086">
        <w:rPr>
          <w:szCs w:val="20"/>
        </w:rPr>
        <w:t>iedāvājumu</w:t>
      </w:r>
      <w:r w:rsidRPr="00F70086">
        <w:rPr>
          <w:szCs w:val="20"/>
        </w:rPr>
        <w:t xml:space="preserve"> tikai par visu </w:t>
      </w:r>
      <w:bookmarkStart w:id="111" w:name="_Hlk26262837"/>
      <w:r w:rsidR="003077FF" w:rsidRPr="00F70086">
        <w:rPr>
          <w:szCs w:val="20"/>
        </w:rPr>
        <w:t xml:space="preserve">atklāta konkursa priekšmetu kopumā. </w:t>
      </w:r>
      <w:r w:rsidRPr="00F70086">
        <w:t xml:space="preserve"> No “Rail Baltica” globālā projekta vadības un īstenošanas perspektīvas (piemēram, resursu plānošana, ņemot vērā ierobežotos iekšējos cilvēkresursus, nosakot projektu grafiku, kvalitātes nodrošināšanu (ieskaitot kopējo dzelzceļa līniju drošību (saistības u.c.))), kā arī izmaksu un laika ekonomijas perspektīvu, līgumslēdzēja iestāde to uzskata par visefektīvāko iepirkuma un līguma pārvaldības veidu.</w:t>
      </w:r>
    </w:p>
    <w:bookmarkEnd w:id="111"/>
    <w:p w14:paraId="712CBF16" w14:textId="2EA1306E" w:rsidR="00E01C1A" w:rsidRPr="00F70086" w:rsidRDefault="005C3BCB">
      <w:pPr>
        <w:pStyle w:val="2ndlevelprovision"/>
        <w:rPr>
          <w:szCs w:val="20"/>
        </w:rPr>
      </w:pPr>
      <w:r>
        <w:rPr>
          <w:szCs w:val="20"/>
        </w:rPr>
        <w:t>Detalizētāka</w:t>
      </w:r>
      <w:r w:rsidR="00145208" w:rsidRPr="00F70086">
        <w:rPr>
          <w:szCs w:val="20"/>
        </w:rPr>
        <w:t xml:space="preserve"> informācija par </w:t>
      </w:r>
      <w:r w:rsidR="003077FF" w:rsidRPr="00F70086">
        <w:rPr>
          <w:szCs w:val="20"/>
        </w:rPr>
        <w:t xml:space="preserve">iepirkuma </w:t>
      </w:r>
      <w:r w:rsidR="00145208" w:rsidRPr="00F70086">
        <w:rPr>
          <w:szCs w:val="20"/>
        </w:rPr>
        <w:t>priekšmetu ir ietverta noteikumu tehniskajā specifikācijā (3.</w:t>
      </w:r>
      <w:r w:rsidR="00C86296">
        <w:rPr>
          <w:szCs w:val="20"/>
        </w:rPr>
        <w:t> </w:t>
      </w:r>
      <w:r w:rsidR="00145208" w:rsidRPr="00F70086">
        <w:rPr>
          <w:szCs w:val="20"/>
        </w:rPr>
        <w:t>pielikums).</w:t>
      </w:r>
    </w:p>
    <w:p w14:paraId="53DE3E19" w14:textId="2BE07E39" w:rsidR="00E01C1A" w:rsidRPr="002C7D60" w:rsidRDefault="00145208">
      <w:pPr>
        <w:pStyle w:val="1stlevelheading"/>
        <w:rPr>
          <w:szCs w:val="20"/>
        </w:rPr>
      </w:pPr>
      <w:bookmarkStart w:id="112" w:name="_Toc41296505"/>
      <w:r w:rsidRPr="002C7D60">
        <w:rPr>
          <w:szCs w:val="20"/>
        </w:rPr>
        <w:t>Pretendents</w:t>
      </w:r>
      <w:bookmarkEnd w:id="112"/>
    </w:p>
    <w:p w14:paraId="10011C87" w14:textId="42D5B253" w:rsidR="00E01C1A" w:rsidRPr="00F70086" w:rsidRDefault="00145208">
      <w:pPr>
        <w:pStyle w:val="2ndlevelprovision"/>
        <w:rPr>
          <w:szCs w:val="20"/>
        </w:rPr>
      </w:pPr>
      <w:bookmarkStart w:id="113" w:name="_Ref455956715"/>
      <w:bookmarkStart w:id="114" w:name="_Toc504384552"/>
      <w:r w:rsidRPr="00F70086">
        <w:rPr>
          <w:szCs w:val="20"/>
        </w:rPr>
        <w:t>P</w:t>
      </w:r>
      <w:r w:rsidR="003B2240" w:rsidRPr="00F70086">
        <w:rPr>
          <w:szCs w:val="20"/>
        </w:rPr>
        <w:t>iedāvājumu</w:t>
      </w:r>
      <w:r w:rsidR="00FD3AEF">
        <w:rPr>
          <w:szCs w:val="20"/>
        </w:rPr>
        <w:t xml:space="preserve"> </w:t>
      </w:r>
      <w:r w:rsidRPr="00F70086">
        <w:rPr>
          <w:szCs w:val="20"/>
        </w:rPr>
        <w:t>var iesniegt:</w:t>
      </w:r>
      <w:bookmarkEnd w:id="113"/>
      <w:bookmarkEnd w:id="114"/>
    </w:p>
    <w:p w14:paraId="15B0198C" w14:textId="5EA7726E" w:rsidR="00E01C1A" w:rsidRPr="00F70086" w:rsidRDefault="00145208">
      <w:pPr>
        <w:pStyle w:val="3rdlevelsubprovision"/>
        <w:rPr>
          <w:szCs w:val="20"/>
        </w:rPr>
      </w:pPr>
      <w:r w:rsidRPr="00F70086">
        <w:rPr>
          <w:szCs w:val="20"/>
        </w:rPr>
        <w:t>Piegādātājs, kas ir juridiska vai fiziska persona (turpmāk – “</w:t>
      </w:r>
      <w:r w:rsidR="00982DAE" w:rsidRPr="00F70086">
        <w:rPr>
          <w:szCs w:val="20"/>
        </w:rPr>
        <w:t>Pretendents</w:t>
      </w:r>
      <w:r w:rsidRPr="00F70086">
        <w:rPr>
          <w:szCs w:val="20"/>
        </w:rPr>
        <w:t>”) un kas atbilst “</w:t>
      </w:r>
      <w:r w:rsidR="00573781" w:rsidRPr="00F70086">
        <w:rPr>
          <w:szCs w:val="20"/>
        </w:rPr>
        <w:t>Pretendenta</w:t>
      </w:r>
      <w:r w:rsidRPr="00F70086">
        <w:rPr>
          <w:szCs w:val="20"/>
        </w:rPr>
        <w:t>” izvēles kritērijiem;</w:t>
      </w:r>
    </w:p>
    <w:p w14:paraId="1FD0D3AC" w14:textId="3CF9E7A9" w:rsidR="00E01C1A" w:rsidRPr="00F70086" w:rsidRDefault="00145208">
      <w:pPr>
        <w:pStyle w:val="3rdlevelsubprovision"/>
        <w:rPr>
          <w:szCs w:val="20"/>
        </w:rPr>
      </w:pPr>
      <w:bookmarkStart w:id="115" w:name="_Ref455957861"/>
      <w:r w:rsidRPr="00F70086">
        <w:rPr>
          <w:szCs w:val="20"/>
        </w:rPr>
        <w:t>Piegādātāju grupa (turpmāk – “</w:t>
      </w:r>
      <w:r w:rsidR="00FD3AEF" w:rsidRPr="00F70086">
        <w:rPr>
          <w:szCs w:val="20"/>
        </w:rPr>
        <w:t>Pretendents</w:t>
      </w:r>
      <w:r w:rsidRPr="00F70086">
        <w:rPr>
          <w:szCs w:val="20"/>
        </w:rPr>
        <w:t>”, partnerība), kas atbilst “</w:t>
      </w:r>
      <w:r w:rsidR="00573781" w:rsidRPr="00F70086">
        <w:rPr>
          <w:szCs w:val="20"/>
        </w:rPr>
        <w:t>Pretendents</w:t>
      </w:r>
      <w:r w:rsidRPr="00F70086">
        <w:rPr>
          <w:szCs w:val="20"/>
        </w:rPr>
        <w:t>” atlases kritērijiem:</w:t>
      </w:r>
    </w:p>
    <w:p w14:paraId="29552FB9" w14:textId="73FC2114" w:rsidR="00E01C1A" w:rsidRPr="00F70086" w:rsidRDefault="00145208">
      <w:pPr>
        <w:pStyle w:val="4thlevellist"/>
        <w:rPr>
          <w:szCs w:val="20"/>
        </w:rPr>
      </w:pPr>
      <w:r w:rsidRPr="00F70086">
        <w:rPr>
          <w:szCs w:val="20"/>
        </w:rPr>
        <w:t xml:space="preserve">Piegādātāju </w:t>
      </w:r>
      <w:r w:rsidR="00573781" w:rsidRPr="00F70086">
        <w:rPr>
          <w:szCs w:val="20"/>
        </w:rPr>
        <w:t>apvienība</w:t>
      </w:r>
      <w:r w:rsidRPr="00F70086">
        <w:rPr>
          <w:szCs w:val="20"/>
        </w:rPr>
        <w:t>, kas ir izveidojusi partnerību šim atklātajam konkursam. Šādā gadījumā visus p</w:t>
      </w:r>
      <w:r w:rsidR="00573781" w:rsidRPr="00F70086">
        <w:rPr>
          <w:szCs w:val="20"/>
        </w:rPr>
        <w:t xml:space="preserve">iegādātāju apvienības </w:t>
      </w:r>
      <w:r w:rsidRPr="00F70086">
        <w:rPr>
          <w:szCs w:val="20"/>
        </w:rPr>
        <w:t>dalībniekus uzskaita 1. pielikumā “Pieteikums”. Ja tiek nolemts piešķirt līgumtiesības šādai partnerībai, tad pirms līguma noslēgšanas personālsabiedrība pēc saviem ieskatiem slēdz vai nu partnerattiecību līgumu (Latvijas Civillikuma 2241. -2280. panta izpratnē) un iesniedz vienu šā līguma eksemplāru līgumslēdzējai iestādei vai izveido pilnsabiedrību vai komandītsabiedrību (Latvijas Komerclikuma IX un X nodaļas izpratnē) un rakstiski paziņo par to līgumslēdzējai iestādei.</w:t>
      </w:r>
      <w:bookmarkEnd w:id="115"/>
    </w:p>
    <w:p w14:paraId="44149590" w14:textId="5C354F38" w:rsidR="00E01C1A" w:rsidRPr="00F70086" w:rsidRDefault="00145208">
      <w:pPr>
        <w:pStyle w:val="4thlevellist"/>
        <w:rPr>
          <w:szCs w:val="20"/>
        </w:rPr>
      </w:pPr>
      <w:r w:rsidRPr="00F70086">
        <w:rPr>
          <w:szCs w:val="20"/>
        </w:rPr>
        <w:t xml:space="preserve">Nodibināta un reģistrēta partnerība (vispārējā vai komandītsabiedrība Latvijas Komerclikuma IX un X nodaļas izpratnē) (turpmāk arī – </w:t>
      </w:r>
      <w:r w:rsidR="005357AF" w:rsidRPr="00F70086">
        <w:rPr>
          <w:szCs w:val="20"/>
        </w:rPr>
        <w:t>Pretendents</w:t>
      </w:r>
      <w:r w:rsidRPr="00F70086">
        <w:rPr>
          <w:szCs w:val="20"/>
        </w:rPr>
        <w:t xml:space="preserve">), kas atbilst </w:t>
      </w:r>
      <w:r w:rsidR="00E02392" w:rsidRPr="00F70086">
        <w:rPr>
          <w:szCs w:val="20"/>
        </w:rPr>
        <w:t>Pretendents</w:t>
      </w:r>
      <w:r w:rsidRPr="00F70086">
        <w:rPr>
          <w:szCs w:val="20"/>
        </w:rPr>
        <w:t xml:space="preserve"> atlases kritērijiem.</w:t>
      </w:r>
    </w:p>
    <w:p w14:paraId="64BA887B" w14:textId="389E897D" w:rsidR="00E01C1A" w:rsidRPr="00F70086" w:rsidRDefault="00E90515">
      <w:pPr>
        <w:pStyle w:val="2ndlevelheading"/>
        <w:rPr>
          <w:rFonts w:cs="Segoe UI"/>
          <w:b w:val="0"/>
          <w:color w:val="000000" w:themeColor="text1"/>
          <w:szCs w:val="20"/>
        </w:rPr>
      </w:pPr>
      <w:r>
        <w:rPr>
          <w:rFonts w:cs="Segoe UI"/>
          <w:b w:val="0"/>
          <w:color w:val="000000" w:themeColor="text1"/>
          <w:szCs w:val="20"/>
        </w:rPr>
        <w:t>Uzvarējušam pretendentam</w:t>
      </w:r>
      <w:r w:rsidR="00145208" w:rsidRPr="00F70086">
        <w:rPr>
          <w:rFonts w:cs="Segoe UI"/>
          <w:b w:val="0"/>
          <w:color w:val="000000" w:themeColor="text1"/>
          <w:szCs w:val="20"/>
        </w:rPr>
        <w:t xml:space="preserve"> ir pienākums nodrošināt, lai tā dalība Līguma īstenošanā neradītu nekādus interešu konfliktus.</w:t>
      </w:r>
    </w:p>
    <w:p w14:paraId="6312C859" w14:textId="0DBA5FD4" w:rsidR="00E01C1A" w:rsidRPr="00F70086" w:rsidRDefault="00C74561">
      <w:pPr>
        <w:pStyle w:val="1stlevelheading"/>
        <w:rPr>
          <w:szCs w:val="20"/>
        </w:rPr>
      </w:pPr>
      <w:bookmarkStart w:id="116" w:name="_Toc500830372"/>
      <w:bookmarkStart w:id="117" w:name="_Toc504384063"/>
      <w:bookmarkStart w:id="118" w:name="_Toc504384139"/>
      <w:bookmarkStart w:id="119" w:name="_Toc504384553"/>
      <w:bookmarkStart w:id="120" w:name="_Toc41296506"/>
      <w:bookmarkStart w:id="121" w:name="_Ref471226083"/>
      <w:bookmarkStart w:id="122" w:name="_Toc471229320"/>
      <w:bookmarkStart w:id="123" w:name="_Toc471229626"/>
      <w:r w:rsidRPr="00F70086">
        <w:rPr>
          <w:szCs w:val="20"/>
        </w:rPr>
        <w:lastRenderedPageBreak/>
        <w:t>pretendentu</w:t>
      </w:r>
      <w:r w:rsidR="00145208" w:rsidRPr="00F70086">
        <w:rPr>
          <w:szCs w:val="20"/>
        </w:rPr>
        <w:t xml:space="preserve"> atlases kritēriji</w:t>
      </w:r>
      <w:bookmarkEnd w:id="116"/>
      <w:bookmarkEnd w:id="117"/>
      <w:bookmarkEnd w:id="118"/>
      <w:bookmarkEnd w:id="119"/>
      <w:bookmarkEnd w:id="120"/>
    </w:p>
    <w:p w14:paraId="629CED39" w14:textId="5959DDD2" w:rsidR="00E01C1A" w:rsidRPr="00F70086" w:rsidRDefault="00145208">
      <w:pPr>
        <w:pStyle w:val="2ndlevelheading"/>
        <w:rPr>
          <w:szCs w:val="20"/>
        </w:rPr>
      </w:pPr>
      <w:bookmarkStart w:id="124" w:name="_Ref480285143"/>
      <w:bookmarkStart w:id="125" w:name="_Toc504384554"/>
      <w:r w:rsidRPr="00F70086">
        <w:rPr>
          <w:szCs w:val="20"/>
        </w:rPr>
        <w:t xml:space="preserve">Izslēgšanas </w:t>
      </w:r>
      <w:bookmarkEnd w:id="124"/>
      <w:bookmarkEnd w:id="125"/>
      <w:r w:rsidR="00C74561" w:rsidRPr="00F70086">
        <w:rPr>
          <w:szCs w:val="20"/>
        </w:rPr>
        <w:t>nosacījumi</w:t>
      </w:r>
    </w:p>
    <w:p w14:paraId="39459D51" w14:textId="712057C2" w:rsidR="00E01C1A" w:rsidRPr="00F70086" w:rsidRDefault="00145208">
      <w:pPr>
        <w:pStyle w:val="4thlevellist"/>
        <w:numPr>
          <w:ilvl w:val="3"/>
          <w:numId w:val="0"/>
        </w:numPr>
        <w:ind w:left="964"/>
        <w:rPr>
          <w:szCs w:val="20"/>
        </w:rPr>
      </w:pPr>
      <w:r w:rsidRPr="00F70086">
        <w:rPr>
          <w:szCs w:val="20"/>
        </w:rPr>
        <w:t xml:space="preserve">Pirms lēmuma pieņemšanas par līguma </w:t>
      </w:r>
      <w:r w:rsidR="00BD723F" w:rsidRPr="00F70086">
        <w:rPr>
          <w:szCs w:val="20"/>
        </w:rPr>
        <w:t>slēgšanas</w:t>
      </w:r>
      <w:r w:rsidRPr="00F70086">
        <w:rPr>
          <w:szCs w:val="20"/>
        </w:rPr>
        <w:t xml:space="preserve"> tiesību piešķiršanu līgumslēdzēja iestāde pārbauda, vai </w:t>
      </w:r>
      <w:r w:rsidR="005F7D2E" w:rsidRPr="00F70086">
        <w:rPr>
          <w:szCs w:val="20"/>
          <w:u w:val="single"/>
        </w:rPr>
        <w:t>pretendents</w:t>
      </w:r>
      <w:r w:rsidRPr="00F70086">
        <w:rPr>
          <w:szCs w:val="20"/>
          <w:u w:val="single"/>
        </w:rPr>
        <w:t xml:space="preserve">, kuram līguma </w:t>
      </w:r>
      <w:r w:rsidR="005F7D2E" w:rsidRPr="00F70086">
        <w:rPr>
          <w:szCs w:val="20"/>
          <w:u w:val="single"/>
        </w:rPr>
        <w:t>slēgšanas tiesības</w:t>
      </w:r>
      <w:r w:rsidRPr="00F70086">
        <w:rPr>
          <w:szCs w:val="20"/>
          <w:u w:val="single"/>
        </w:rPr>
        <w:t xml:space="preserve"> būtu jāpiešķir</w:t>
      </w:r>
      <w:r w:rsidRPr="00F70086">
        <w:rPr>
          <w:szCs w:val="20"/>
        </w:rPr>
        <w:t>, n</w:t>
      </w:r>
      <w:r w:rsidR="009C536D" w:rsidRPr="00F70086">
        <w:rPr>
          <w:szCs w:val="20"/>
        </w:rPr>
        <w:t xml:space="preserve">eatbilst </w:t>
      </w:r>
      <w:r w:rsidRPr="00F70086">
        <w:rPr>
          <w:szCs w:val="20"/>
        </w:rPr>
        <w:t>Latvijas Republikas Publisko iepirkumu likuma 42. pantā noteikta</w:t>
      </w:r>
      <w:r w:rsidR="00CB2906" w:rsidRPr="00F70086">
        <w:rPr>
          <w:szCs w:val="20"/>
        </w:rPr>
        <w:t>jiem izslēgšanas gadījumiem</w:t>
      </w:r>
      <w:r w:rsidR="002D0204" w:rsidRPr="00F70086">
        <w:rPr>
          <w:szCs w:val="20"/>
        </w:rPr>
        <w:t>.</w:t>
      </w:r>
      <w:r w:rsidRPr="00F70086">
        <w:rPr>
          <w:szCs w:val="20"/>
        </w:rPr>
        <w:t xml:space="preserve"> Līgumslēdzēja iestāde izslēdz </w:t>
      </w:r>
      <w:r w:rsidR="009C536D" w:rsidRPr="00F70086">
        <w:rPr>
          <w:szCs w:val="20"/>
        </w:rPr>
        <w:t>Pretendentu</w:t>
      </w:r>
      <w:r w:rsidRPr="00F70086">
        <w:rPr>
          <w:szCs w:val="20"/>
        </w:rPr>
        <w:t xml:space="preserve"> no turpmākās dalības atklātā konkursā jebkurā no šādiem apstākļiem:</w:t>
      </w:r>
    </w:p>
    <w:tbl>
      <w:tblPr>
        <w:tblStyle w:val="ListTable3-Accent11"/>
        <w:tblW w:w="9351" w:type="dxa"/>
        <w:tblBorders>
          <w:top w:val="single" w:sz="4" w:space="0" w:color="003787"/>
          <w:left w:val="single" w:sz="4" w:space="0" w:color="003787"/>
          <w:bottom w:val="single" w:sz="4" w:space="0" w:color="003787"/>
          <w:right w:val="single" w:sz="4" w:space="0" w:color="003787"/>
          <w:insideH w:val="single" w:sz="4" w:space="0" w:color="003787"/>
        </w:tblBorders>
        <w:tblLayout w:type="fixed"/>
        <w:tblLook w:val="04A0" w:firstRow="1" w:lastRow="0" w:firstColumn="1" w:lastColumn="0" w:noHBand="0" w:noVBand="1"/>
      </w:tblPr>
      <w:tblGrid>
        <w:gridCol w:w="846"/>
        <w:gridCol w:w="4111"/>
        <w:gridCol w:w="4394"/>
      </w:tblGrid>
      <w:tr w:rsidR="00E01C1A" w:rsidRPr="00F70086" w14:paraId="6977D672" w14:textId="77777777" w:rsidTr="00E01C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vAlign w:val="center"/>
          </w:tcPr>
          <w:p w14:paraId="3EB0FEB3" w14:textId="77777777"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Nē</w:t>
            </w:r>
          </w:p>
        </w:tc>
        <w:tc>
          <w:tcPr>
            <w:tcW w:w="4111" w:type="dxa"/>
            <w:shd w:val="clear" w:color="auto" w:fill="2F5496" w:themeFill="accent1" w:themeFillShade="BF"/>
            <w:vAlign w:val="center"/>
          </w:tcPr>
          <w:p w14:paraId="2727DD70" w14:textId="77777777" w:rsidR="00E01C1A" w:rsidRPr="00F70086" w:rsidRDefault="00145208">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Prasība</w:t>
            </w:r>
          </w:p>
        </w:tc>
        <w:tc>
          <w:tcPr>
            <w:tcW w:w="4394" w:type="dxa"/>
            <w:shd w:val="clear" w:color="auto" w:fill="2F5496" w:themeFill="accent1" w:themeFillShade="BF"/>
            <w:vAlign w:val="center"/>
          </w:tcPr>
          <w:p w14:paraId="3F66E54F" w14:textId="77777777" w:rsidR="00E01C1A" w:rsidRPr="00F70086" w:rsidRDefault="00145208">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Iesniedzamie dokumenti</w:t>
            </w:r>
            <w:r w:rsidRPr="00F70086">
              <w:rPr>
                <w:rStyle w:val="FootnoteReference"/>
                <w:rFonts w:ascii="Myriad Pro" w:hAnsi="Myriad Pro" w:cstheme="majorBidi"/>
                <w:kern w:val="24"/>
                <w:sz w:val="20"/>
                <w:szCs w:val="20"/>
              </w:rPr>
              <w:footnoteReference w:id="2"/>
            </w:r>
          </w:p>
        </w:tc>
      </w:tr>
      <w:tr w:rsidR="00E01C1A" w:rsidRPr="00F70086" w14:paraId="7879B53C"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56ACFF2" w14:textId="58F9488E" w:rsidR="00E01C1A" w:rsidRPr="00F70086" w:rsidRDefault="00145208">
            <w:pPr>
              <w:spacing w:before="120" w:after="120"/>
              <w:jc w:val="both"/>
              <w:rPr>
                <w:rFonts w:ascii="Myriad Pro" w:hAnsi="Myriad Pro" w:cstheme="majorBidi"/>
                <w:kern w:val="24"/>
                <w:sz w:val="20"/>
                <w:szCs w:val="20"/>
              </w:rPr>
            </w:pPr>
            <w:bookmarkStart w:id="126" w:name="_Ref530001038"/>
            <w:r w:rsidRPr="00F70086">
              <w:rPr>
                <w:rFonts w:ascii="Myriad Pro" w:hAnsi="Myriad Pro" w:cstheme="majorBidi"/>
                <w:kern w:val="24"/>
                <w:sz w:val="20"/>
                <w:szCs w:val="20"/>
              </w:rPr>
              <w:t>7.1.1.</w:t>
            </w:r>
          </w:p>
        </w:tc>
        <w:bookmarkEnd w:id="126"/>
        <w:tc>
          <w:tcPr>
            <w:tcW w:w="4111" w:type="dxa"/>
          </w:tcPr>
          <w:p w14:paraId="5DB84C68" w14:textId="37FFCF1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 xml:space="preserve">Iepriekšējo 3 (trīs) gadu laikā pirms </w:t>
            </w:r>
            <w:r w:rsidR="00F4205F">
              <w:rPr>
                <w:rFonts w:ascii="Myriad Pro" w:hAnsi="Myriad Pro" w:cstheme="majorBidi"/>
                <w:kern w:val="24"/>
                <w:sz w:val="20"/>
                <w:szCs w:val="20"/>
              </w:rPr>
              <w:t>piedāvājuma</w:t>
            </w:r>
            <w:r w:rsidRPr="00F70086">
              <w:rPr>
                <w:rFonts w:ascii="Myriad Pro" w:hAnsi="Myriad Pro" w:cstheme="majorBidi"/>
                <w:kern w:val="24"/>
                <w:sz w:val="20"/>
                <w:szCs w:val="20"/>
              </w:rPr>
              <w:t xml:space="preserve"> iesniegšanas </w:t>
            </w:r>
            <w:r w:rsidR="0099112C" w:rsidRPr="00F70086">
              <w:rPr>
                <w:rFonts w:ascii="Myriad Pro" w:hAnsi="Myriad Pro" w:cstheme="majorBidi"/>
                <w:kern w:val="24"/>
                <w:sz w:val="20"/>
                <w:szCs w:val="20"/>
              </w:rPr>
              <w:t>pretendents</w:t>
            </w:r>
            <w:r w:rsidRPr="00F70086">
              <w:rPr>
                <w:rFonts w:ascii="Myriad Pro" w:hAnsi="Myriad Pro" w:cstheme="majorBidi"/>
                <w:kern w:val="24"/>
                <w:sz w:val="20"/>
                <w:szCs w:val="20"/>
              </w:rPr>
              <w:t xml:space="preserve"> vai persona, kas ir </w:t>
            </w:r>
            <w:r w:rsidR="00D27C73" w:rsidRPr="00F70086">
              <w:rPr>
                <w:rFonts w:ascii="Myriad Pro" w:hAnsi="Myriad Pro" w:cstheme="majorBidi"/>
                <w:kern w:val="24"/>
                <w:sz w:val="20"/>
                <w:szCs w:val="20"/>
              </w:rPr>
              <w:t>pretendenta</w:t>
            </w:r>
            <w:r w:rsidRPr="00F70086">
              <w:rPr>
                <w:rFonts w:ascii="Myriad Pro" w:hAnsi="Myriad Pro" w:cstheme="majorBidi"/>
                <w:kern w:val="24"/>
                <w:sz w:val="20"/>
                <w:szCs w:val="20"/>
              </w:rPr>
              <w:t xml:space="preserve"> </w:t>
            </w:r>
            <w:r w:rsidR="00042B73" w:rsidRPr="00F70086">
              <w:rPr>
                <w:rFonts w:ascii="Myriad Pro" w:hAnsi="Myriad Pro" w:cstheme="majorBidi"/>
                <w:kern w:val="24"/>
                <w:sz w:val="20"/>
                <w:szCs w:val="20"/>
              </w:rPr>
              <w:t xml:space="preserve">valdes vai </w:t>
            </w:r>
            <w:r w:rsidRPr="00F70086">
              <w:rPr>
                <w:rFonts w:ascii="Myriad Pro" w:hAnsi="Myriad Pro" w:cstheme="majorBidi"/>
                <w:kern w:val="24"/>
                <w:sz w:val="20"/>
                <w:szCs w:val="20"/>
              </w:rPr>
              <w:t>padomes loceklis, persona ar pārstāvības tiesībām vai pro</w:t>
            </w:r>
            <w:r w:rsidR="00042B73" w:rsidRPr="00F70086">
              <w:rPr>
                <w:rFonts w:ascii="Myriad Pro" w:hAnsi="Myriad Pro" w:cstheme="majorBidi"/>
                <w:kern w:val="24"/>
                <w:sz w:val="20"/>
                <w:szCs w:val="20"/>
              </w:rPr>
              <w:t>k</w:t>
            </w:r>
            <w:r w:rsidR="00F4205F">
              <w:rPr>
                <w:rFonts w:ascii="Myriad Pro" w:hAnsi="Myriad Pro" w:cstheme="majorBidi"/>
                <w:kern w:val="24"/>
                <w:sz w:val="20"/>
                <w:szCs w:val="20"/>
              </w:rPr>
              <w:t>ū</w:t>
            </w:r>
            <w:r w:rsidRPr="00F70086">
              <w:rPr>
                <w:rFonts w:ascii="Myriad Pro" w:hAnsi="Myriad Pro" w:cstheme="majorBidi"/>
                <w:kern w:val="24"/>
                <w:sz w:val="20"/>
                <w:szCs w:val="20"/>
              </w:rPr>
              <w:t>ra</w:t>
            </w:r>
            <w:r w:rsidR="007C1C3B">
              <w:rPr>
                <w:rFonts w:ascii="Myriad Pro" w:hAnsi="Myriad Pro" w:cstheme="majorBidi"/>
                <w:kern w:val="24"/>
                <w:sz w:val="20"/>
                <w:szCs w:val="20"/>
              </w:rPr>
              <w:t>s</w:t>
            </w:r>
            <w:r w:rsidRPr="00F70086">
              <w:rPr>
                <w:rFonts w:ascii="Myriad Pro" w:hAnsi="Myriad Pro" w:cstheme="majorBidi"/>
                <w:kern w:val="24"/>
                <w:sz w:val="20"/>
                <w:szCs w:val="20"/>
              </w:rPr>
              <w:t xml:space="preserve"> turētājs, vai persona, kura ir pilnvarota pārstāvēt </w:t>
            </w:r>
            <w:r w:rsidR="00E539EE" w:rsidRPr="00F70086">
              <w:rPr>
                <w:rFonts w:ascii="Myriad Pro" w:hAnsi="Myriad Pro" w:cstheme="majorBidi"/>
                <w:kern w:val="24"/>
                <w:sz w:val="20"/>
                <w:szCs w:val="20"/>
              </w:rPr>
              <w:t>pretendentu</w:t>
            </w:r>
            <w:r w:rsidRPr="00F70086">
              <w:rPr>
                <w:rFonts w:ascii="Myriad Pro" w:hAnsi="Myriad Pro" w:cstheme="majorBidi"/>
                <w:kern w:val="24"/>
                <w:sz w:val="20"/>
                <w:szCs w:val="20"/>
              </w:rPr>
              <w:t xml:space="preserve"> darbībās saistībā ar filiāli, ir atzīta par vainīgu vai tikusi pakļauta piespiedu pasākumiem šādu noziedzīgu nodarījumu izdarīšanā ar prokurora rīkojumu par sodu vai apstrīdēto tiesas spriedumu, kas stājies spēkā, un to nevar pārsūdzēt; un</w:t>
            </w:r>
          </w:p>
          <w:p w14:paraId="0258154A" w14:textId="0B70A62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a)</w:t>
            </w:r>
            <w:r w:rsidRPr="00F70086">
              <w:t xml:space="preserve"> </w:t>
            </w:r>
            <w:r w:rsidR="00042B73" w:rsidRPr="00F70086">
              <w:rPr>
                <w:rFonts w:ascii="Myriad Pro" w:hAnsi="Myriad Pro"/>
                <w:sz w:val="20"/>
                <w:szCs w:val="20"/>
              </w:rPr>
              <w:t xml:space="preserve">noziedzīgas organizācijas izveidošana, vadīšana, iesaistīšanās tajā vai tās sastāvā ietilpstošā organizētā </w:t>
            </w:r>
            <w:r w:rsidR="006A5ECA" w:rsidRPr="00F70086">
              <w:rPr>
                <w:rFonts w:ascii="Myriad Pro" w:hAnsi="Myriad Pro"/>
                <w:sz w:val="20"/>
                <w:szCs w:val="20"/>
              </w:rPr>
              <w:t>grupā vai citā noziedzīgā formējumā</w:t>
            </w:r>
            <w:r w:rsidR="00E3302C" w:rsidRPr="00F70086">
              <w:rPr>
                <w:rFonts w:ascii="Myriad Pro" w:hAnsi="Myriad Pro"/>
                <w:sz w:val="20"/>
                <w:szCs w:val="20"/>
              </w:rPr>
              <w:t xml:space="preserve"> vai piedalīšanās</w:t>
            </w:r>
            <w:r w:rsidR="00C71251" w:rsidRPr="00F70086">
              <w:rPr>
                <w:rFonts w:ascii="Myriad Pro" w:hAnsi="Myriad Pro"/>
                <w:sz w:val="20"/>
                <w:szCs w:val="20"/>
              </w:rPr>
              <w:t xml:space="preserve"> sādas organizācijas izdarītos noziedzīgos nodarījumos;</w:t>
            </w:r>
          </w:p>
          <w:p w14:paraId="083573C1" w14:textId="0DBCDD2C"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b)</w:t>
            </w:r>
            <w:r w:rsidRPr="00F70086">
              <w:t xml:space="preserve"> </w:t>
            </w:r>
            <w:r w:rsidRPr="00F70086">
              <w:rPr>
                <w:rFonts w:ascii="Myriad Pro" w:hAnsi="Myriad Pro"/>
                <w:sz w:val="20"/>
                <w:szCs w:val="20"/>
              </w:rPr>
              <w:t xml:space="preserve">kukuļņemšana, kukuļdošana, kukuļa piesavināšanās, starpniecība kukuļošanā, neatļauta līdzdalība mantiskos darījumos, aizliegta labuma gūšana, komerciāla kukuļdošana, nelikumīga pabalstu pieprasīšana, pabalstu pieņemšana vai </w:t>
            </w:r>
            <w:r w:rsidR="00C71251" w:rsidRPr="00F70086">
              <w:rPr>
                <w:rFonts w:ascii="Myriad Pro" w:hAnsi="Myriad Pro"/>
                <w:sz w:val="20"/>
                <w:szCs w:val="20"/>
              </w:rPr>
              <w:t>pieņemšana</w:t>
            </w:r>
            <w:r w:rsidR="00251398" w:rsidRPr="00F70086">
              <w:rPr>
                <w:rFonts w:ascii="Myriad Pro" w:hAnsi="Myriad Pro"/>
                <w:sz w:val="20"/>
                <w:szCs w:val="20"/>
              </w:rPr>
              <w:t xml:space="preserve"> vai došana, tirgošanās ar ietekmi;</w:t>
            </w:r>
          </w:p>
          <w:p w14:paraId="05A66B9E" w14:textId="7777777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c)</w:t>
            </w:r>
            <w:r w:rsidRPr="00F70086">
              <w:t xml:space="preserve"> </w:t>
            </w:r>
            <w:r w:rsidRPr="00F70086">
              <w:rPr>
                <w:rFonts w:ascii="Myriad Pro" w:hAnsi="Myriad Pro"/>
                <w:sz w:val="20"/>
                <w:szCs w:val="20"/>
              </w:rPr>
              <w:t>krāpšanu, nelikumīgu piesavināšanos vai nelikumīgi iegūtu līdzekļu legalizēšanu</w:t>
            </w:r>
            <w:r w:rsidRPr="00F70086">
              <w:rPr>
                <w:rFonts w:ascii="Myriad Pro" w:hAnsi="Myriad Pro" w:cstheme="majorBidi"/>
                <w:kern w:val="24"/>
                <w:sz w:val="20"/>
                <w:szCs w:val="20"/>
              </w:rPr>
              <w:t>,</w:t>
            </w:r>
          </w:p>
          <w:p w14:paraId="5C7B2EDB" w14:textId="7777777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d)</w:t>
            </w:r>
            <w:r w:rsidRPr="00F70086">
              <w:t xml:space="preserve"> </w:t>
            </w:r>
            <w:r w:rsidRPr="00F70086">
              <w:rPr>
                <w:rFonts w:ascii="Myriad Pro" w:hAnsi="Myriad Pro"/>
                <w:sz w:val="20"/>
                <w:szCs w:val="20"/>
              </w:rPr>
              <w:t>terorisms, terorisma finansēšana, teroristu grupas izveide vai organizēšana, ceļošana teroristu vajadzībām, terorisma attaisnošana, izsaukšana uz terorismu, terorisma draudi vai personas vervēšana vai apmācība, veicot terora aktus,</w:t>
            </w:r>
          </w:p>
          <w:p w14:paraId="7CC1676B" w14:textId="7777777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e) cilvēku tirdzniecība,</w:t>
            </w:r>
          </w:p>
          <w:p w14:paraId="22A96158" w14:textId="77777777"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f)</w:t>
            </w:r>
            <w:r w:rsidRPr="00F70086">
              <w:t xml:space="preserve"> </w:t>
            </w:r>
            <w:r w:rsidRPr="00F70086">
              <w:rPr>
                <w:rFonts w:ascii="Myriad Pro" w:hAnsi="Myriad Pro"/>
                <w:sz w:val="20"/>
                <w:szCs w:val="20"/>
              </w:rPr>
              <w:t>izvairīšanās no nodokļu maksāšanas vai līdzīgiem maksājumiem</w:t>
            </w:r>
            <w:r w:rsidRPr="00F70086">
              <w:rPr>
                <w:rFonts w:ascii="Myriad Pro" w:hAnsi="Myriad Pro" w:cstheme="majorBidi"/>
                <w:kern w:val="24"/>
                <w:sz w:val="20"/>
                <w:szCs w:val="20"/>
              </w:rPr>
              <w:t>.</w:t>
            </w:r>
          </w:p>
        </w:tc>
        <w:tc>
          <w:tcPr>
            <w:tcW w:w="4394" w:type="dxa"/>
          </w:tcPr>
          <w:p w14:paraId="57082EFB" w14:textId="52C8C0B5"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Attiecībā uz </w:t>
            </w:r>
            <w:r w:rsidR="00657ED4" w:rsidRPr="00F70086">
              <w:rPr>
                <w:rFonts w:ascii="Myriad Pro" w:hAnsi="Myriad Pro" w:cstheme="majorBidi"/>
                <w:sz w:val="20"/>
                <w:szCs w:val="20"/>
              </w:rPr>
              <w:t>pretendentu</w:t>
            </w:r>
            <w:r w:rsidRPr="00F70086">
              <w:rPr>
                <w:rFonts w:ascii="Myriad Pro" w:hAnsi="Myriad Pro" w:cstheme="majorBidi"/>
                <w:sz w:val="20"/>
                <w:szCs w:val="20"/>
              </w:rPr>
              <w:t xml:space="preserve"> un personu, kas ir </w:t>
            </w:r>
            <w:r w:rsidR="00E02392" w:rsidRPr="00F70086">
              <w:rPr>
                <w:rFonts w:ascii="Myriad Pro" w:hAnsi="Myriad Pro" w:cstheme="majorBidi"/>
                <w:sz w:val="20"/>
                <w:szCs w:val="20"/>
              </w:rPr>
              <w:t>Pretendent</w:t>
            </w:r>
            <w:r w:rsidR="002E504B">
              <w:rPr>
                <w:rFonts w:ascii="Myriad Pro" w:hAnsi="Myriad Pro" w:cstheme="majorBidi"/>
                <w:sz w:val="20"/>
                <w:szCs w:val="20"/>
              </w:rPr>
              <w:t>a</w:t>
            </w:r>
            <w:r w:rsidRPr="00F70086">
              <w:rPr>
                <w:rFonts w:ascii="Myriad Pro" w:hAnsi="Myriad Pro" w:cstheme="majorBidi"/>
                <w:sz w:val="20"/>
                <w:szCs w:val="20"/>
              </w:rPr>
              <w:t xml:space="preserve"> valde vai padomes loceklis, persona ar pārstāvības tiesībām vai</w:t>
            </w:r>
            <w:r w:rsidR="00CA1A67">
              <w:rPr>
                <w:rFonts w:ascii="Myriad Pro" w:hAnsi="Myriad Pro" w:cstheme="majorBidi"/>
                <w:sz w:val="20"/>
                <w:szCs w:val="20"/>
              </w:rPr>
              <w:t xml:space="preserve"> prokūras</w:t>
            </w:r>
            <w:r w:rsidRPr="00F70086">
              <w:rPr>
                <w:rFonts w:ascii="Myriad Pro" w:hAnsi="Myriad Pro" w:cstheme="majorBidi"/>
                <w:sz w:val="20"/>
                <w:szCs w:val="20"/>
              </w:rPr>
              <w:t xml:space="preserve"> turētājs, vai persona, kas ir pilnvarota pārstāvēt </w:t>
            </w:r>
            <w:r w:rsidR="00FB6358" w:rsidRPr="00F70086">
              <w:rPr>
                <w:rFonts w:ascii="Myriad Pro" w:hAnsi="Myriad Pro" w:cstheme="majorBidi"/>
                <w:sz w:val="20"/>
                <w:szCs w:val="20"/>
              </w:rPr>
              <w:t xml:space="preserve">pretendentu </w:t>
            </w:r>
            <w:r w:rsidRPr="00F70086">
              <w:rPr>
                <w:rFonts w:ascii="Myriad Pro" w:hAnsi="Myriad Pro" w:cstheme="majorBidi"/>
                <w:sz w:val="20"/>
                <w:szCs w:val="20"/>
              </w:rPr>
              <w:t>darbībās saistībā ar filiāli, kura ir reģistrēta vai uzturas Latvijā, līgumslēdzēja iestāde pārbauda informāciju publiski pieejamās datubāzēs.</w:t>
            </w:r>
          </w:p>
          <w:p w14:paraId="6FFF2DFE" w14:textId="3D343552"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Par</w:t>
            </w:r>
            <w:r w:rsidR="00FD31FB">
              <w:rPr>
                <w:rFonts w:ascii="Myriad Pro" w:hAnsi="Myriad Pro" w:cstheme="majorBidi"/>
                <w:sz w:val="20"/>
                <w:szCs w:val="20"/>
              </w:rPr>
              <w:t xml:space="preserve"> Pretendenta</w:t>
            </w:r>
            <w:r w:rsidRPr="00F70086">
              <w:rPr>
                <w:rFonts w:ascii="Myriad Pro" w:hAnsi="Myriad Pro" w:cstheme="majorBidi"/>
                <w:sz w:val="20"/>
                <w:szCs w:val="20"/>
              </w:rPr>
              <w:t xml:space="preserve"> un persona, kas ir </w:t>
            </w:r>
            <w:r w:rsidR="00E02392" w:rsidRPr="00F70086">
              <w:rPr>
                <w:rFonts w:ascii="Myriad Pro" w:hAnsi="Myriad Pro" w:cstheme="majorBidi"/>
                <w:sz w:val="20"/>
                <w:szCs w:val="20"/>
              </w:rPr>
              <w:t>Pretendent</w:t>
            </w:r>
            <w:r w:rsidR="00580645">
              <w:rPr>
                <w:rFonts w:ascii="Myriad Pro" w:hAnsi="Myriad Pro" w:cstheme="majorBidi"/>
                <w:sz w:val="20"/>
                <w:szCs w:val="20"/>
              </w:rPr>
              <w:t>a</w:t>
            </w:r>
            <w:r w:rsidRPr="00F70086">
              <w:rPr>
                <w:rFonts w:ascii="Myriad Pro" w:hAnsi="Myriad Pro" w:cstheme="majorBidi"/>
                <w:sz w:val="20"/>
                <w:szCs w:val="20"/>
              </w:rPr>
              <w:t xml:space="preserve"> valde</w:t>
            </w:r>
            <w:r w:rsidR="00794493">
              <w:rPr>
                <w:rFonts w:ascii="Myriad Pro" w:hAnsi="Myriad Pro" w:cstheme="majorBidi"/>
                <w:sz w:val="20"/>
                <w:szCs w:val="20"/>
              </w:rPr>
              <w:t>s</w:t>
            </w:r>
            <w:r w:rsidRPr="00F70086">
              <w:rPr>
                <w:rFonts w:ascii="Myriad Pro" w:hAnsi="Myriad Pro" w:cstheme="majorBidi"/>
                <w:sz w:val="20"/>
                <w:szCs w:val="20"/>
              </w:rPr>
              <w:t xml:space="preserve"> vai uzraudzības padomes loceklis, persona ar pārstāvības tiesībām vai</w:t>
            </w:r>
            <w:r w:rsidR="00794493">
              <w:rPr>
                <w:rFonts w:ascii="Myriad Pro" w:hAnsi="Myriad Pro" w:cstheme="majorBidi"/>
                <w:sz w:val="20"/>
                <w:szCs w:val="20"/>
              </w:rPr>
              <w:t xml:space="preserve"> prokūras</w:t>
            </w:r>
            <w:r w:rsidRPr="00F70086">
              <w:rPr>
                <w:rFonts w:ascii="Myriad Pro" w:hAnsi="Myriad Pro" w:cstheme="majorBidi"/>
                <w:sz w:val="20"/>
                <w:szCs w:val="20"/>
              </w:rPr>
              <w:t xml:space="preserve"> turētājs, vai persona, kas ir pilnvarota pārstāvēt </w:t>
            </w:r>
            <w:r w:rsidR="00E02392" w:rsidRPr="00F70086">
              <w:rPr>
                <w:rFonts w:ascii="Myriad Pro" w:hAnsi="Myriad Pro" w:cstheme="majorBidi"/>
                <w:sz w:val="20"/>
                <w:szCs w:val="20"/>
              </w:rPr>
              <w:t>Pretendent</w:t>
            </w:r>
            <w:r w:rsidR="00794493">
              <w:rPr>
                <w:rFonts w:ascii="Myriad Pro" w:hAnsi="Myriad Pro" w:cstheme="majorBidi"/>
                <w:sz w:val="20"/>
                <w:szCs w:val="20"/>
              </w:rPr>
              <w:t>u</w:t>
            </w:r>
            <w:r w:rsidRPr="00F70086">
              <w:rPr>
                <w:rFonts w:ascii="Myriad Pro" w:hAnsi="Myriad Pro" w:cstheme="majorBidi"/>
                <w:sz w:val="20"/>
                <w:szCs w:val="20"/>
              </w:rPr>
              <w:t xml:space="preserve"> darbībā saistībā ar filiāli, kura ir reģistrēta vai uzturas ārpus Latvijas, </w:t>
            </w:r>
            <w:r w:rsidR="00F05A4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w:t>
            </w:r>
          </w:p>
          <w:p w14:paraId="2B946F2C" w14:textId="77777777" w:rsidR="00E01C1A" w:rsidRPr="00F70086" w:rsidRDefault="00E01C1A">
            <w:pPr>
              <w:pStyle w:val="SLOList"/>
              <w:numPr>
                <w:ilvl w:val="0"/>
                <w:numId w:val="0"/>
              </w:numPr>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tc>
      </w:tr>
      <w:tr w:rsidR="00E01C1A" w:rsidRPr="00F70086" w14:paraId="4ED4CE1A"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702ABF39" w14:textId="25AF47BF"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7.1.2.</w:t>
            </w:r>
          </w:p>
        </w:tc>
        <w:tc>
          <w:tcPr>
            <w:tcW w:w="4111" w:type="dxa"/>
          </w:tcPr>
          <w:p w14:paraId="32F6D46F" w14:textId="09808D77"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eastAsia="Myriad Pro" w:hAnsi="Myriad Pro" w:cs="Myriad Pro"/>
                <w:sz w:val="20"/>
                <w:szCs w:val="20"/>
              </w:rPr>
              <w:t>Konstatēts, ka</w:t>
            </w:r>
            <w:r w:rsidR="008D2DFD">
              <w:rPr>
                <w:rFonts w:ascii="Myriad Pro" w:eastAsia="Myriad Pro" w:hAnsi="Myriad Pro" w:cs="Myriad Pro"/>
                <w:sz w:val="20"/>
                <w:szCs w:val="20"/>
              </w:rPr>
              <w:t xml:space="preserve"> piedāvājuma</w:t>
            </w:r>
            <w:r w:rsidRPr="00F70086">
              <w:rPr>
                <w:rFonts w:ascii="Myriad Pro" w:eastAsia="Myriad Pro" w:hAnsi="Myriad Pro" w:cs="Myriad Pro"/>
                <w:sz w:val="20"/>
                <w:szCs w:val="20"/>
              </w:rPr>
              <w:t xml:space="preserve"> iesniegšanas termiņa pēdējā dienā vai dienā, kad pieņemts lēmums par iespējamu </w:t>
            </w:r>
            <w:r w:rsidR="00870599">
              <w:rPr>
                <w:rFonts w:ascii="Myriad Pro" w:eastAsia="Myriad Pro" w:hAnsi="Myriad Pro" w:cs="Myriad Pro"/>
                <w:sz w:val="20"/>
                <w:szCs w:val="20"/>
              </w:rPr>
              <w:t>līguma slēgšanas tiesību piešķiršanu</w:t>
            </w:r>
            <w:r w:rsidRPr="00F70086">
              <w:rPr>
                <w:rFonts w:ascii="Myriad Pro" w:eastAsia="Myriad Pro" w:hAnsi="Myriad Pro" w:cs="Myriad Pro"/>
                <w:sz w:val="20"/>
                <w:szCs w:val="20"/>
              </w:rPr>
              <w:t xml:space="preserve">, </w:t>
            </w:r>
            <w:r w:rsidR="009379A2">
              <w:rPr>
                <w:rFonts w:ascii="Myriad Pro" w:eastAsia="Myriad Pro" w:hAnsi="Myriad Pro" w:cs="Myriad Pro"/>
                <w:sz w:val="20"/>
                <w:szCs w:val="20"/>
              </w:rPr>
              <w:t>pretendentam</w:t>
            </w:r>
            <w:r w:rsidRPr="00F70086">
              <w:rPr>
                <w:rFonts w:ascii="Myriad Pro" w:eastAsia="Myriad Pro" w:hAnsi="Myriad Pro" w:cs="Myriad Pro"/>
                <w:sz w:val="20"/>
                <w:szCs w:val="20"/>
              </w:rPr>
              <w:t xml:space="preserve"> ir nodokļu parādi Latvijā vai valstī, kur tas ir iekļauts vai pastāvīgi uzturas, tai skaitā valsts sociālās apdrošināšanas obligāto iemaksu parādi, kas kopumā pārsniedz 150 eiro jebkurā no valstīm.</w:t>
            </w:r>
          </w:p>
        </w:tc>
        <w:tc>
          <w:tcPr>
            <w:tcW w:w="4394" w:type="dxa"/>
          </w:tcPr>
          <w:p w14:paraId="4240815D" w14:textId="12E9F571"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Par </w:t>
            </w:r>
            <w:r w:rsidR="00E02392" w:rsidRPr="00F70086">
              <w:rPr>
                <w:rFonts w:ascii="Myriad Pro" w:hAnsi="Myriad Pro" w:cstheme="majorBidi"/>
                <w:sz w:val="20"/>
                <w:szCs w:val="20"/>
              </w:rPr>
              <w:t>Pretendent</w:t>
            </w:r>
            <w:r w:rsidR="006139DE">
              <w:rPr>
                <w:rFonts w:ascii="Myriad Pro" w:hAnsi="Myriad Pro" w:cstheme="majorBidi"/>
                <w:sz w:val="20"/>
                <w:szCs w:val="20"/>
              </w:rPr>
              <w:t>u</w:t>
            </w:r>
            <w:r w:rsidRPr="00F70086">
              <w:rPr>
                <w:rFonts w:ascii="Myriad Pro" w:hAnsi="Myriad Pro" w:cstheme="majorBidi"/>
                <w:sz w:val="20"/>
                <w:szCs w:val="20"/>
              </w:rPr>
              <w:t>, kas reģistrēts vai uzturas Latvijā, līgumslēdzējiestāde pati pārbauda informāciju publiski pieejamās datubāzēs.</w:t>
            </w:r>
          </w:p>
          <w:p w14:paraId="3FAF9ADC" w14:textId="0AFF4B15"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Reģistrētais vai ārpus Latvijas dzīvojošais </w:t>
            </w:r>
            <w:r w:rsidR="008B1589" w:rsidRPr="00F7008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w:t>
            </w:r>
          </w:p>
        </w:tc>
      </w:tr>
      <w:tr w:rsidR="00E01C1A" w:rsidRPr="00F70086" w14:paraId="30C2759F"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4F38FAA" w14:textId="506026B4"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lastRenderedPageBreak/>
              <w:t>7.1.3.</w:t>
            </w:r>
          </w:p>
        </w:tc>
        <w:tc>
          <w:tcPr>
            <w:tcW w:w="4111" w:type="dxa"/>
          </w:tcPr>
          <w:p w14:paraId="1EDB4CE5" w14:textId="589891AC"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 xml:space="preserve">Ir </w:t>
            </w:r>
            <w:r w:rsidR="006B071B" w:rsidRPr="00F70086">
              <w:rPr>
                <w:rFonts w:ascii="Myriad Pro" w:hAnsi="Myriad Pro" w:cstheme="majorBidi"/>
                <w:kern w:val="24"/>
                <w:sz w:val="20"/>
                <w:szCs w:val="20"/>
              </w:rPr>
              <w:t>pasludināts</w:t>
            </w:r>
            <w:r w:rsidRPr="00F70086">
              <w:rPr>
                <w:rFonts w:ascii="Myriad Pro" w:hAnsi="Myriad Pro" w:cstheme="majorBidi"/>
                <w:kern w:val="24"/>
                <w:sz w:val="20"/>
                <w:szCs w:val="20"/>
              </w:rPr>
              <w:t xml:space="preserve"> pretendenta maksātnespējas process, ir apturēta </w:t>
            </w:r>
            <w:r w:rsidR="00E02392" w:rsidRPr="00F70086">
              <w:rPr>
                <w:rFonts w:ascii="Myriad Pro" w:hAnsi="Myriad Pro" w:cstheme="majorBidi"/>
                <w:kern w:val="24"/>
                <w:sz w:val="20"/>
                <w:szCs w:val="20"/>
              </w:rPr>
              <w:t>Pretendent</w:t>
            </w:r>
            <w:r w:rsidR="007A07D9" w:rsidRPr="00F70086">
              <w:rPr>
                <w:rFonts w:ascii="Myriad Pro" w:hAnsi="Myriad Pro" w:cstheme="majorBidi"/>
                <w:kern w:val="24"/>
                <w:sz w:val="20"/>
                <w:szCs w:val="20"/>
              </w:rPr>
              <w:t>a</w:t>
            </w:r>
            <w:r w:rsidRPr="00F70086">
              <w:rPr>
                <w:rFonts w:ascii="Myriad Pro" w:hAnsi="Myriad Pro" w:cstheme="majorBidi"/>
                <w:kern w:val="24"/>
                <w:sz w:val="20"/>
                <w:szCs w:val="20"/>
              </w:rPr>
              <w:t xml:space="preserve"> darbība, </w:t>
            </w:r>
            <w:r w:rsidR="00E02392" w:rsidRPr="00F70086">
              <w:rPr>
                <w:rFonts w:ascii="Myriad Pro" w:hAnsi="Myriad Pro" w:cstheme="majorBidi"/>
                <w:kern w:val="24"/>
                <w:sz w:val="20"/>
                <w:szCs w:val="20"/>
              </w:rPr>
              <w:t>Pretendents</w:t>
            </w:r>
            <w:r w:rsidRPr="00F70086">
              <w:rPr>
                <w:rFonts w:ascii="Myriad Pro" w:hAnsi="Myriad Pro" w:cstheme="majorBidi"/>
                <w:kern w:val="24"/>
                <w:sz w:val="20"/>
                <w:szCs w:val="20"/>
              </w:rPr>
              <w:t xml:space="preserve"> atrodas likvidācijas stadijā.</w:t>
            </w:r>
          </w:p>
        </w:tc>
        <w:tc>
          <w:tcPr>
            <w:tcW w:w="4394" w:type="dxa"/>
          </w:tcPr>
          <w:p w14:paraId="5E21A264" w14:textId="04FD5F06"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Par </w:t>
            </w:r>
            <w:r w:rsidR="00E02392" w:rsidRPr="00F70086">
              <w:rPr>
                <w:rFonts w:ascii="Myriad Pro" w:hAnsi="Myriad Pro" w:cstheme="majorBidi"/>
                <w:sz w:val="20"/>
                <w:szCs w:val="20"/>
              </w:rPr>
              <w:t>Pretendent</w:t>
            </w:r>
            <w:r w:rsidR="00F05A46">
              <w:rPr>
                <w:rFonts w:ascii="Myriad Pro" w:hAnsi="Myriad Pro" w:cstheme="majorBidi"/>
                <w:sz w:val="20"/>
                <w:szCs w:val="20"/>
              </w:rPr>
              <w:t>u</w:t>
            </w:r>
            <w:r w:rsidRPr="00F70086">
              <w:rPr>
                <w:rFonts w:ascii="Myriad Pro" w:hAnsi="Myriad Pro" w:cstheme="majorBidi"/>
                <w:sz w:val="20"/>
                <w:szCs w:val="20"/>
              </w:rPr>
              <w:t>, kas reģistrēts vai uzturas Latvijā, līgumslēdzējiestāde pati pārbauda informāciju publiski pieejamās datubāzēs.</w:t>
            </w:r>
          </w:p>
          <w:p w14:paraId="4B5FAED1" w14:textId="66303994"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Reģistrētais vai ārpus Latvijas dzīvojošais </w:t>
            </w:r>
            <w:r w:rsidR="00ED5E99" w:rsidRPr="00F7008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w:t>
            </w:r>
          </w:p>
        </w:tc>
      </w:tr>
      <w:tr w:rsidR="00E01C1A" w:rsidRPr="00F70086" w14:paraId="7A5BEB00"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2F272B9B" w14:textId="13B9A9B3" w:rsidR="00E01C1A" w:rsidRPr="00F70086" w:rsidRDefault="00145208">
            <w:pPr>
              <w:spacing w:before="120" w:after="120"/>
              <w:jc w:val="both"/>
              <w:rPr>
                <w:rFonts w:ascii="Myriad Pro" w:hAnsi="Myriad Pro" w:cstheme="majorBidi"/>
                <w:kern w:val="24"/>
                <w:sz w:val="20"/>
                <w:szCs w:val="20"/>
              </w:rPr>
            </w:pPr>
            <w:bookmarkStart w:id="127" w:name="_Ref529999821"/>
            <w:r w:rsidRPr="00F70086">
              <w:rPr>
                <w:rFonts w:ascii="Myriad Pro" w:hAnsi="Myriad Pro" w:cstheme="majorBidi"/>
                <w:kern w:val="24"/>
                <w:sz w:val="20"/>
                <w:szCs w:val="20"/>
              </w:rPr>
              <w:t>7.1.4.</w:t>
            </w:r>
          </w:p>
        </w:tc>
        <w:bookmarkEnd w:id="127"/>
        <w:tc>
          <w:tcPr>
            <w:tcW w:w="4111" w:type="dxa"/>
          </w:tcPr>
          <w:p w14:paraId="0CC0A0CB" w14:textId="45A7BC07"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 xml:space="preserve">Persona, kas sastādījusi iepirkuma procedūras dokumentus (Līgumslēdzējas iestādes amatpersona vai darbinieks), Iepirkuma komisijas loceklis vai eksperts ir saistīts ar </w:t>
            </w:r>
            <w:r w:rsidR="00ED5E99" w:rsidRPr="00F70086">
              <w:rPr>
                <w:rFonts w:ascii="Myriad Pro" w:hAnsi="Myriad Pro" w:cstheme="majorBidi"/>
                <w:kern w:val="24"/>
                <w:sz w:val="20"/>
                <w:szCs w:val="20"/>
              </w:rPr>
              <w:t>pretendentu</w:t>
            </w:r>
            <w:r w:rsidRPr="00F70086">
              <w:rPr>
                <w:rFonts w:ascii="Myriad Pro" w:hAnsi="Myriad Pro" w:cstheme="majorBidi"/>
                <w:kern w:val="24"/>
                <w:sz w:val="20"/>
                <w:szCs w:val="20"/>
              </w:rPr>
              <w:t xml:space="preserve"> vai ir ieinteresēts kāda </w:t>
            </w:r>
            <w:r w:rsidR="00E02392" w:rsidRPr="00F70086">
              <w:rPr>
                <w:rFonts w:ascii="Myriad Pro" w:hAnsi="Myriad Pro" w:cstheme="majorBidi"/>
                <w:kern w:val="24"/>
                <w:sz w:val="20"/>
                <w:szCs w:val="20"/>
              </w:rPr>
              <w:t>Pretendent</w:t>
            </w:r>
            <w:r w:rsidR="005A24ED">
              <w:rPr>
                <w:rFonts w:ascii="Myriad Pro" w:hAnsi="Myriad Pro" w:cstheme="majorBidi"/>
                <w:kern w:val="24"/>
                <w:sz w:val="20"/>
                <w:szCs w:val="20"/>
              </w:rPr>
              <w:t>a</w:t>
            </w:r>
            <w:r w:rsidRPr="00F70086">
              <w:rPr>
                <w:rFonts w:ascii="Myriad Pro" w:hAnsi="Myriad Pro" w:cstheme="majorBidi"/>
                <w:kern w:val="24"/>
                <w:sz w:val="20"/>
                <w:szCs w:val="20"/>
              </w:rPr>
              <w:t xml:space="preserve"> atlasē, un līgumslēdzēja iestāde nevar novērst šo situāciju ar pasākumiem, kas rada mazākus ierobežojumus </w:t>
            </w:r>
            <w:r w:rsidR="00E02392" w:rsidRPr="00F70086">
              <w:rPr>
                <w:rFonts w:ascii="Myriad Pro" w:hAnsi="Myriad Pro" w:cstheme="majorBidi"/>
                <w:kern w:val="24"/>
                <w:sz w:val="20"/>
                <w:szCs w:val="20"/>
              </w:rPr>
              <w:t>Pretendent</w:t>
            </w:r>
            <w:r w:rsidR="001D52D4">
              <w:rPr>
                <w:rFonts w:ascii="Myriad Pro" w:hAnsi="Myriad Pro" w:cstheme="majorBidi"/>
                <w:kern w:val="24"/>
                <w:sz w:val="20"/>
                <w:szCs w:val="20"/>
              </w:rPr>
              <w:t>am</w:t>
            </w:r>
            <w:r w:rsidRPr="00F70086">
              <w:rPr>
                <w:rFonts w:ascii="Myriad Pro" w:hAnsi="Myriad Pro" w:cstheme="majorBidi"/>
                <w:kern w:val="24"/>
                <w:sz w:val="20"/>
                <w:szCs w:val="20"/>
              </w:rPr>
              <w:t xml:space="preserve">. Persona, kas sastādījusi iepirkuma procedūras dokumentus (Līgumslēdzējas iestādes amatpersona vai darbinieks), Iepirkuma komisijas loceklis vai eksperts tiek uzskatīts par saistītu ar </w:t>
            </w:r>
            <w:r w:rsidR="00ED5E99" w:rsidRPr="00F70086">
              <w:rPr>
                <w:rFonts w:ascii="Myriad Pro" w:hAnsi="Myriad Pro" w:cstheme="majorBidi"/>
                <w:kern w:val="24"/>
                <w:sz w:val="20"/>
                <w:szCs w:val="20"/>
              </w:rPr>
              <w:t>pretendentu</w:t>
            </w:r>
            <w:r w:rsidR="00584683" w:rsidRPr="00F70086">
              <w:rPr>
                <w:rFonts w:ascii="Myriad Pro" w:hAnsi="Myriad Pro" w:cstheme="majorBidi"/>
                <w:kern w:val="24"/>
                <w:sz w:val="20"/>
                <w:szCs w:val="20"/>
              </w:rPr>
              <w:t xml:space="preserve"> </w:t>
            </w:r>
            <w:r w:rsidRPr="00F70086">
              <w:rPr>
                <w:rFonts w:ascii="Myriad Pro" w:hAnsi="Myriad Pro" w:cstheme="majorBidi"/>
                <w:kern w:val="24"/>
                <w:sz w:val="20"/>
                <w:szCs w:val="20"/>
              </w:rPr>
              <w:t>jebkurā no šādiem gadījumiem</w:t>
            </w:r>
            <w:r w:rsidRPr="00F70086">
              <w:t>:</w:t>
            </w:r>
          </w:p>
          <w:p w14:paraId="54E54A29" w14:textId="63FC887F" w:rsidR="00E01C1A" w:rsidRPr="00F70086" w:rsidRDefault="00145208">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a) </w:t>
            </w:r>
            <w:r w:rsidR="00584683" w:rsidRPr="00F70086">
              <w:rPr>
                <w:rFonts w:ascii="Myriad Pro" w:hAnsi="Myriad Pro" w:cstheme="majorBidi"/>
                <w:sz w:val="20"/>
                <w:szCs w:val="20"/>
              </w:rPr>
              <w:t xml:space="preserve">juridiskās personas – Pretendenta vai </w:t>
            </w:r>
            <w:r w:rsidR="005A24ED" w:rsidRPr="00F70086">
              <w:rPr>
                <w:rFonts w:ascii="Myriad Pro" w:hAnsi="Myriad Pro" w:cstheme="majorBidi"/>
                <w:sz w:val="20"/>
                <w:szCs w:val="20"/>
              </w:rPr>
              <w:t>apakšuzņēmēja</w:t>
            </w:r>
            <w:r w:rsidR="00584683" w:rsidRPr="00F70086">
              <w:rPr>
                <w:rFonts w:ascii="Myriad Pro" w:hAnsi="Myriad Pro" w:cstheme="majorBidi"/>
                <w:sz w:val="20"/>
                <w:szCs w:val="20"/>
              </w:rPr>
              <w:t xml:space="preserve"> pašreizējais vai bijušais darbinieks, amatpersona, dalībnieks, akcionārs, prokūrists vai biedrs un ja šī saistība ar juridisko personu izbeigusies pēdējo </w:t>
            </w:r>
            <w:r w:rsidR="009A2A73" w:rsidRPr="00F70086">
              <w:rPr>
                <w:rFonts w:ascii="Myriad Pro" w:hAnsi="Myriad Pro" w:cstheme="majorBidi"/>
                <w:sz w:val="20"/>
                <w:szCs w:val="20"/>
              </w:rPr>
              <w:t>24 mēnešu laikā;</w:t>
            </w:r>
          </w:p>
          <w:p w14:paraId="7B5AEC7E" w14:textId="1CE670A1" w:rsidR="00E01C1A" w:rsidRPr="00F70086" w:rsidRDefault="00145208">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b) ja viņš ir </w:t>
            </w:r>
            <w:r w:rsidR="009A2A73" w:rsidRPr="00F70086">
              <w:rPr>
                <w:rFonts w:ascii="Myriad Pro" w:hAnsi="Myriad Pro" w:cstheme="majorBidi"/>
                <w:sz w:val="20"/>
                <w:szCs w:val="20"/>
              </w:rPr>
              <w:t>pretendenta</w:t>
            </w:r>
            <w:r w:rsidRPr="00F70086">
              <w:rPr>
                <w:rFonts w:ascii="Myriad Pro" w:hAnsi="Myriad Pro" w:cstheme="majorBidi"/>
                <w:sz w:val="20"/>
                <w:szCs w:val="20"/>
              </w:rPr>
              <w:t xml:space="preserve"> vai apakšuzņēmēja (turpmāk — radinieks) tēvs, māte, vecāmāte, vectēvs, bērns, mazbērns, adoptētājs, adoptētājs, adoptētājs, brālis, māsa, pusbrālis, pusmāsa vai laulātais (turpmāk — radinieks), kas ir juridiska persona, akcionārs, kuram pieder vismaz 10% no kopsabiedrības kapitāla daļām, akciju sabiedrības dalībnieks, iepirkuma turētājs vai amatpersona;</w:t>
            </w:r>
          </w:p>
          <w:p w14:paraId="6A2FA9AA" w14:textId="44815311" w:rsidR="00E01C1A" w:rsidRPr="00F70086" w:rsidRDefault="00145208">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c) </w:t>
            </w:r>
            <w:r w:rsidR="004A4091" w:rsidRPr="00F70086">
              <w:rPr>
                <w:rFonts w:ascii="Myriad Pro" w:hAnsi="Myriad Pro" w:cstheme="majorBidi"/>
                <w:sz w:val="20"/>
                <w:szCs w:val="20"/>
              </w:rPr>
              <w:t>fiziskās personas – Pretendenta vai apak</w:t>
            </w:r>
            <w:r w:rsidR="00DD6259" w:rsidRPr="00F70086">
              <w:rPr>
                <w:rFonts w:ascii="Myriad Pro" w:hAnsi="Myriad Pro" w:cstheme="majorBidi"/>
                <w:sz w:val="20"/>
                <w:szCs w:val="20"/>
              </w:rPr>
              <w:t>šuzņēmēja radinieks.</w:t>
            </w:r>
          </w:p>
          <w:p w14:paraId="418CBD64" w14:textId="300D1D19"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Ja</w:t>
            </w:r>
            <w:r w:rsidRPr="00F70086">
              <w:t xml:space="preserve"> </w:t>
            </w:r>
            <w:r w:rsidR="00DD6259" w:rsidRPr="00F70086">
              <w:rPr>
                <w:rFonts w:ascii="Myriad Pro" w:hAnsi="Myriad Pro" w:cstheme="majorBidi"/>
                <w:sz w:val="20"/>
                <w:szCs w:val="20"/>
              </w:rPr>
              <w:t>pretendents</w:t>
            </w:r>
            <w:r w:rsidRPr="00F70086">
              <w:rPr>
                <w:rFonts w:ascii="Myriad Pro" w:hAnsi="Myriad Pro" w:cstheme="majorBidi"/>
                <w:sz w:val="20"/>
                <w:szCs w:val="20"/>
              </w:rPr>
              <w:t xml:space="preserve"> </w:t>
            </w:r>
            <w:r w:rsidRPr="00F70086">
              <w:rPr>
                <w:rFonts w:ascii="Myriad Pro" w:hAnsi="Myriad Pro" w:cstheme="majorBidi"/>
                <w:kern w:val="24"/>
                <w:sz w:val="20"/>
                <w:szCs w:val="20"/>
              </w:rPr>
              <w:t>ir līgumsabiedrība, kas sastāv no fiziskām vai juridiskām personām,</w:t>
            </w:r>
            <w:r w:rsidRPr="00F70086">
              <w:rPr>
                <w:rFonts w:ascii="Myriad Pro" w:hAnsi="Myriad Pro" w:cstheme="majorBidi"/>
                <w:sz w:val="20"/>
                <w:szCs w:val="20"/>
              </w:rPr>
              <w:t xml:space="preserve"> </w:t>
            </w:r>
            <w:r w:rsidRPr="00F70086">
              <w:rPr>
                <w:rFonts w:ascii="Myriad Pro" w:hAnsi="Myriad Pro" w:cstheme="majorBidi"/>
                <w:kern w:val="24"/>
                <w:sz w:val="20"/>
                <w:szCs w:val="20"/>
              </w:rPr>
              <w:t>attiecību</w:t>
            </w:r>
            <w:r w:rsidRPr="00F70086">
              <w:rPr>
                <w:rFonts w:ascii="Myriad Pro" w:hAnsi="Myriad Pro" w:cstheme="majorBidi"/>
                <w:sz w:val="20"/>
                <w:szCs w:val="20"/>
              </w:rPr>
              <w:t xml:space="preserve"> ar </w:t>
            </w:r>
            <w:r w:rsidR="000B422B" w:rsidRPr="00F70086">
              <w:rPr>
                <w:rFonts w:ascii="Myriad Pro" w:hAnsi="Myriad Pro" w:cstheme="majorBidi"/>
                <w:sz w:val="20"/>
                <w:szCs w:val="20"/>
              </w:rPr>
              <w:t>Pretendentu</w:t>
            </w:r>
            <w:r w:rsidRPr="00F70086">
              <w:rPr>
                <w:rFonts w:ascii="Myriad Pro" w:hAnsi="Myriad Pro" w:cstheme="majorBidi"/>
                <w:sz w:val="20"/>
                <w:szCs w:val="20"/>
              </w:rPr>
              <w:t xml:space="preserve"> uzskata arī tad, ja persona, kas sastādījusi iepirkuma procedūras dokumentus (līgumslēdzējas iestādes amatpersona vai darbinieks), Iepirkuma komisijas loceklis vai eksperts ir saistīts ar personālsabiedrības locekli jebkurā no iepriekš minētajiem veidiem.</w:t>
            </w:r>
          </w:p>
        </w:tc>
        <w:tc>
          <w:tcPr>
            <w:tcW w:w="4394" w:type="dxa"/>
          </w:tcPr>
          <w:p w14:paraId="4F4A8EFA" w14:textId="6A3E7DFA" w:rsidR="00E01C1A" w:rsidRPr="00F70086" w:rsidRDefault="00145208">
            <w:pPr>
              <w:pStyle w:val="SLOList"/>
              <w:tabs>
                <w:tab w:val="clear" w:pos="714"/>
              </w:tabs>
              <w:ind w:left="463" w:hanging="42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cstheme="majorBidi"/>
                <w:sz w:val="20"/>
                <w:szCs w:val="20"/>
              </w:rPr>
              <w:t>Nav pienākuma iesniegt dokumentus, ja vien to nav īpaši pieprasījusi Iepirkuma komisija.</w:t>
            </w:r>
          </w:p>
        </w:tc>
      </w:tr>
      <w:tr w:rsidR="00E01C1A" w:rsidRPr="00F70086" w14:paraId="013A6914"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3536B91" w14:textId="54AFF77E"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7.1.5.</w:t>
            </w:r>
          </w:p>
        </w:tc>
        <w:tc>
          <w:tcPr>
            <w:tcW w:w="4111" w:type="dxa"/>
          </w:tcPr>
          <w:p w14:paraId="22526A3A" w14:textId="50DE0C4D" w:rsidR="00E01C1A" w:rsidRPr="00F70086" w:rsidRDefault="00007A14">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sz w:val="20"/>
                <w:szCs w:val="20"/>
              </w:rPr>
              <w:t>Pretendentam ir</w:t>
            </w:r>
            <w:r w:rsidR="00357A87">
              <w:rPr>
                <w:rFonts w:ascii="Myriad Pro" w:hAnsi="Myriad Pro" w:cstheme="majorBidi"/>
                <w:sz w:val="20"/>
                <w:szCs w:val="20"/>
              </w:rPr>
              <w:t xml:space="preserve"> </w:t>
            </w:r>
            <w:r w:rsidRPr="00F70086">
              <w:rPr>
                <w:rFonts w:ascii="Myriad Pro" w:hAnsi="Myriad Pro" w:cstheme="majorBidi"/>
                <w:sz w:val="20"/>
                <w:szCs w:val="20"/>
              </w:rPr>
              <w:t xml:space="preserve">konkurenci ierobežojušas priekšrocības iepirkuma procedūrā, ja tas vai ar to saistītā juridiskā persona iesaistījās iepirkuma procedūras sagatavošanā un šīs priekšrocības nevar novērst ar mazāk ierobežojušiem </w:t>
            </w:r>
            <w:r w:rsidR="00D0795E" w:rsidRPr="00F70086">
              <w:rPr>
                <w:rFonts w:ascii="Myriad Pro" w:hAnsi="Myriad Pro" w:cstheme="majorBidi"/>
                <w:sz w:val="20"/>
                <w:szCs w:val="20"/>
              </w:rPr>
              <w:t>pasākumiem</w:t>
            </w:r>
            <w:r w:rsidRPr="00F70086">
              <w:rPr>
                <w:rFonts w:ascii="Myriad Pro" w:hAnsi="Myriad Pro" w:cstheme="majorBidi"/>
                <w:sz w:val="20"/>
                <w:szCs w:val="20"/>
              </w:rPr>
              <w:t xml:space="preserve"> un Pretendents </w:t>
            </w:r>
            <w:r w:rsidR="00954223" w:rsidRPr="00F70086">
              <w:rPr>
                <w:rFonts w:ascii="Myriad Pro" w:hAnsi="Myriad Pro" w:cstheme="majorBidi"/>
                <w:sz w:val="20"/>
                <w:szCs w:val="20"/>
              </w:rPr>
              <w:t xml:space="preserve">nevar pierādīt, ka tā vai ar to saistītas juridiskas personas dalība iepirkuma </w:t>
            </w:r>
            <w:r w:rsidR="00D0795E" w:rsidRPr="00F70086">
              <w:rPr>
                <w:rFonts w:ascii="Myriad Pro" w:hAnsi="Myriad Pro" w:cstheme="majorBidi"/>
                <w:sz w:val="20"/>
                <w:szCs w:val="20"/>
              </w:rPr>
              <w:t>procedūras</w:t>
            </w:r>
            <w:r w:rsidR="00954223" w:rsidRPr="00F70086">
              <w:rPr>
                <w:rFonts w:ascii="Myriad Pro" w:hAnsi="Myriad Pro" w:cstheme="majorBidi"/>
                <w:sz w:val="20"/>
                <w:szCs w:val="20"/>
              </w:rPr>
              <w:t xml:space="preserve"> </w:t>
            </w:r>
            <w:r w:rsidR="00D0795E" w:rsidRPr="00F70086">
              <w:rPr>
                <w:rFonts w:ascii="Myriad Pro" w:hAnsi="Myriad Pro" w:cstheme="majorBidi"/>
                <w:sz w:val="20"/>
                <w:szCs w:val="20"/>
              </w:rPr>
              <w:t>sagatavošana</w:t>
            </w:r>
            <w:r w:rsidR="00954223" w:rsidRPr="00F70086">
              <w:rPr>
                <w:rFonts w:ascii="Myriad Pro" w:hAnsi="Myriad Pro" w:cstheme="majorBidi"/>
                <w:sz w:val="20"/>
                <w:szCs w:val="20"/>
              </w:rPr>
              <w:t xml:space="preserve"> neierobežo konkurenci.</w:t>
            </w:r>
          </w:p>
        </w:tc>
        <w:tc>
          <w:tcPr>
            <w:tcW w:w="4394" w:type="dxa"/>
          </w:tcPr>
          <w:p w14:paraId="4EC1F0A9" w14:textId="49B3DFDF" w:rsidR="00E01C1A" w:rsidRPr="00F70086" w:rsidRDefault="00145208">
            <w:pPr>
              <w:pStyle w:val="SLOList"/>
              <w:tabs>
                <w:tab w:val="clear" w:pos="714"/>
              </w:tabs>
              <w:ind w:left="316" w:hanging="283"/>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cstheme="majorBidi"/>
                <w:sz w:val="20"/>
                <w:szCs w:val="20"/>
              </w:rPr>
              <w:t>Nav pienākuma iesniegt dokumentus, ja vien to nav īpaši pieprasījusi Iepirkuma komisija.</w:t>
            </w:r>
          </w:p>
        </w:tc>
      </w:tr>
      <w:tr w:rsidR="00E01C1A" w:rsidRPr="00F70086" w14:paraId="0ED6EA0B"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38DDC409" w14:textId="7DB670D7"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7.1.6.</w:t>
            </w:r>
          </w:p>
        </w:tc>
        <w:tc>
          <w:tcPr>
            <w:tcW w:w="4111" w:type="dxa"/>
          </w:tcPr>
          <w:p w14:paraId="2EB667B6" w14:textId="2674AD1F"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kern w:val="24"/>
                <w:sz w:val="20"/>
                <w:szCs w:val="20"/>
              </w:rPr>
              <w:t>Iepriekšējos 12 (divpadsmit) mēnešos pirms p</w:t>
            </w:r>
            <w:r w:rsidR="00CB06FD" w:rsidRPr="00F70086">
              <w:rPr>
                <w:rFonts w:ascii="Myriad Pro" w:hAnsi="Myriad Pro" w:cstheme="majorBidi"/>
                <w:kern w:val="24"/>
                <w:sz w:val="20"/>
                <w:szCs w:val="20"/>
              </w:rPr>
              <w:t>iedāvājumu</w:t>
            </w:r>
            <w:r w:rsidRPr="00F70086">
              <w:rPr>
                <w:rFonts w:ascii="Myriad Pro" w:hAnsi="Myriad Pro" w:cstheme="majorBidi"/>
                <w:kern w:val="24"/>
                <w:sz w:val="20"/>
                <w:szCs w:val="20"/>
              </w:rPr>
              <w:t xml:space="preserve"> iesniegšanas ar tādu kompetentās iestādes lēmumu vai tiesas </w:t>
            </w:r>
            <w:r w:rsidRPr="00F70086">
              <w:rPr>
                <w:rFonts w:ascii="Myriad Pro" w:hAnsi="Myriad Pro" w:cstheme="majorBidi"/>
                <w:kern w:val="24"/>
                <w:sz w:val="20"/>
                <w:szCs w:val="20"/>
              </w:rPr>
              <w:lastRenderedPageBreak/>
              <w:t xml:space="preserve">spriedumu, kas ir stājies spēkā un ko nevar apstrīdēt un pārsūdzēt, </w:t>
            </w:r>
            <w:r w:rsidR="00A61B3B" w:rsidRPr="00F70086">
              <w:rPr>
                <w:rFonts w:ascii="Myriad Pro" w:hAnsi="Myriad Pro" w:cstheme="majorBidi"/>
                <w:kern w:val="24"/>
                <w:sz w:val="20"/>
                <w:szCs w:val="20"/>
              </w:rPr>
              <w:t>pretendents</w:t>
            </w:r>
            <w:r w:rsidRPr="00F70086">
              <w:rPr>
                <w:rFonts w:ascii="Myriad Pro" w:hAnsi="Myriad Pro" w:cstheme="majorBidi"/>
                <w:kern w:val="24"/>
                <w:sz w:val="20"/>
                <w:szCs w:val="20"/>
              </w:rPr>
              <w:t xml:space="preserve"> ir atzīts par vainīgu konkurences tiesību pārkāpšanā, kas izpaužas kā horizontāls karteļa līgums, izņemot gadījumu, kad attiecīgā iestāde, konstatējot konkurences tiesību pārkāpumus, ir atbrīvojusi </w:t>
            </w:r>
            <w:r w:rsidR="00662715" w:rsidRPr="00F70086">
              <w:rPr>
                <w:rFonts w:ascii="Myriad Pro" w:hAnsi="Myriad Pro" w:cstheme="majorBidi"/>
                <w:kern w:val="24"/>
                <w:sz w:val="20"/>
                <w:szCs w:val="20"/>
              </w:rPr>
              <w:t>pretendentu</w:t>
            </w:r>
            <w:r w:rsidRPr="00F70086">
              <w:rPr>
                <w:rFonts w:ascii="Myriad Pro" w:hAnsi="Myriad Pro" w:cstheme="majorBidi"/>
                <w:kern w:val="24"/>
                <w:sz w:val="20"/>
                <w:szCs w:val="20"/>
              </w:rPr>
              <w:t xml:space="preserve"> no soda naudas vai samazinājusi soda naudu par sadarbību iecietības programmā.</w:t>
            </w:r>
          </w:p>
        </w:tc>
        <w:tc>
          <w:tcPr>
            <w:tcW w:w="4394" w:type="dxa"/>
          </w:tcPr>
          <w:p w14:paraId="26B57946" w14:textId="20F2A067"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lastRenderedPageBreak/>
              <w:t xml:space="preserve">Par </w:t>
            </w:r>
            <w:r w:rsidR="00E02392" w:rsidRPr="00F70086">
              <w:rPr>
                <w:rFonts w:ascii="Myriad Pro" w:hAnsi="Myriad Pro" w:cstheme="majorBidi"/>
                <w:sz w:val="20"/>
                <w:szCs w:val="20"/>
              </w:rPr>
              <w:t>Pretendent</w:t>
            </w:r>
            <w:r w:rsidR="00D84D08">
              <w:rPr>
                <w:rFonts w:ascii="Myriad Pro" w:hAnsi="Myriad Pro" w:cstheme="majorBidi"/>
                <w:sz w:val="20"/>
                <w:szCs w:val="20"/>
              </w:rPr>
              <w:t>u</w:t>
            </w:r>
            <w:r w:rsidRPr="00F70086">
              <w:rPr>
                <w:rFonts w:ascii="Myriad Pro" w:hAnsi="Myriad Pro" w:cstheme="majorBidi"/>
                <w:sz w:val="20"/>
                <w:szCs w:val="20"/>
              </w:rPr>
              <w:t>, kas reģistrēts vai uzturas Latvijā, līgumslēdzējiestāde pati pārbauda informāciju publiski pieejamās datubāzēs.</w:t>
            </w:r>
          </w:p>
          <w:p w14:paraId="1AFA4933" w14:textId="3D2FAA85"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lastRenderedPageBreak/>
              <w:t xml:space="preserve">Reģistrētais vai ārpus Latvijas dzīvojošais </w:t>
            </w:r>
            <w:r w:rsidR="008B1589" w:rsidRPr="00F7008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 vai citu objektīvu pierādījumu par labu stāvokli. Piemēram, saite uz kompetentās iestādes publiskās datubāzes (tīmekļa vietnes) datubāzi, kurā uzskaitīti visi tās lēmumi un to derīgums (ar nosacījumu, ka piekļuve jebkurai šādai datubāzei/tīmekļa vietnei līgumslēdzējai iestādei ir bez maksas).</w:t>
            </w:r>
          </w:p>
        </w:tc>
      </w:tr>
      <w:tr w:rsidR="00E01C1A" w:rsidRPr="00F70086" w14:paraId="11C88478"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5DD6A88" w14:textId="5B13E0AA"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lastRenderedPageBreak/>
              <w:t>7.1.7.</w:t>
            </w:r>
          </w:p>
        </w:tc>
        <w:tc>
          <w:tcPr>
            <w:tcW w:w="4111" w:type="dxa"/>
          </w:tcPr>
          <w:p w14:paraId="7A4CC8A2" w14:textId="1E14B16F"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kern w:val="24"/>
                <w:sz w:val="20"/>
                <w:szCs w:val="20"/>
              </w:rPr>
              <w:t>Iepriekšējo 3 (trīs) gadu laikā pirms p</w:t>
            </w:r>
            <w:r w:rsidR="007A07D9" w:rsidRPr="00F70086">
              <w:rPr>
                <w:rFonts w:ascii="Myriad Pro" w:hAnsi="Myriad Pro" w:cstheme="majorBidi"/>
                <w:kern w:val="24"/>
                <w:sz w:val="20"/>
                <w:szCs w:val="20"/>
              </w:rPr>
              <w:t>iedāvājumu</w:t>
            </w:r>
            <w:r w:rsidRPr="00F70086">
              <w:rPr>
                <w:rFonts w:ascii="Myriad Pro" w:hAnsi="Myriad Pro" w:cstheme="majorBidi"/>
                <w:kern w:val="24"/>
                <w:sz w:val="20"/>
                <w:szCs w:val="20"/>
              </w:rPr>
              <w:t xml:space="preserve"> iesniegšanas ar kompetentas iestādes lēmumu, tiesas spriedumu vai prokurora rīkojumu, kas ir stājies spēkā un ko nevar apstrīdēt un pārsūdzēt, </w:t>
            </w:r>
            <w:r w:rsidR="007A07D9" w:rsidRPr="00F70086">
              <w:rPr>
                <w:rFonts w:ascii="Myriad Pro" w:hAnsi="Myriad Pro" w:cstheme="majorBidi"/>
                <w:kern w:val="24"/>
                <w:sz w:val="20"/>
                <w:szCs w:val="20"/>
              </w:rPr>
              <w:t>pretendents</w:t>
            </w:r>
            <w:r w:rsidRPr="00F70086">
              <w:rPr>
                <w:rFonts w:ascii="Myriad Pro" w:hAnsi="Myriad Pro" w:cstheme="majorBidi"/>
                <w:kern w:val="24"/>
                <w:sz w:val="20"/>
                <w:szCs w:val="20"/>
              </w:rPr>
              <w:t xml:space="preserve"> ir atzīts par vainīgu</w:t>
            </w:r>
            <w:r w:rsidRPr="00F70086">
              <w:t xml:space="preserve"> </w:t>
            </w:r>
            <w:r w:rsidRPr="00F70086">
              <w:rPr>
                <w:rFonts w:ascii="Myriad Pro" w:hAnsi="Myriad Pro" w:cstheme="majorBidi"/>
                <w:kern w:val="24"/>
                <w:sz w:val="20"/>
                <w:szCs w:val="20"/>
              </w:rPr>
              <w:t>un sodīts par pārkāpumu, kas izpaužas kā vienas vai vairāku personu nodarbināšana, kurām nav nepieciešamās darba atļaujas, vai ja šādām personām ir aizliegts uzturēties Eiropas Savienības dalībvalstī.</w:t>
            </w:r>
          </w:p>
        </w:tc>
        <w:tc>
          <w:tcPr>
            <w:tcW w:w="4394" w:type="dxa"/>
          </w:tcPr>
          <w:p w14:paraId="6EB9D7E6" w14:textId="7417A67A"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Par </w:t>
            </w:r>
            <w:r w:rsidR="00E02392" w:rsidRPr="00F70086">
              <w:rPr>
                <w:rFonts w:ascii="Myriad Pro" w:hAnsi="Myriad Pro" w:cstheme="majorBidi"/>
                <w:sz w:val="20"/>
                <w:szCs w:val="20"/>
              </w:rPr>
              <w:t>Pretendent</w:t>
            </w:r>
            <w:r w:rsidR="007A6752">
              <w:rPr>
                <w:rFonts w:ascii="Myriad Pro" w:hAnsi="Myriad Pro" w:cstheme="majorBidi"/>
                <w:sz w:val="20"/>
                <w:szCs w:val="20"/>
              </w:rPr>
              <w:t>u</w:t>
            </w:r>
            <w:r w:rsidRPr="00F70086">
              <w:rPr>
                <w:rFonts w:ascii="Myriad Pro" w:hAnsi="Myriad Pro" w:cstheme="majorBidi"/>
                <w:sz w:val="20"/>
                <w:szCs w:val="20"/>
              </w:rPr>
              <w:t>, kas reģistrēts vai uzturas Latvijā, līgumslēdzējiestāde pati pārbauda informāciju publiski pieejamās datubāzēs.</w:t>
            </w:r>
          </w:p>
          <w:p w14:paraId="6A9C85DE" w14:textId="66829C37"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Reģistrētais vai ārpus Latvijas dzīvojošais </w:t>
            </w:r>
            <w:r w:rsidR="008B1589" w:rsidRPr="00F7008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w:t>
            </w:r>
          </w:p>
        </w:tc>
      </w:tr>
      <w:tr w:rsidR="00E01C1A" w:rsidRPr="00F70086" w14:paraId="399A3C89"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548EBBDF" w14:textId="249EBDA4"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7.1.8.</w:t>
            </w:r>
          </w:p>
        </w:tc>
        <w:tc>
          <w:tcPr>
            <w:tcW w:w="4111" w:type="dxa"/>
          </w:tcPr>
          <w:p w14:paraId="02CA3068" w14:textId="2CCFCBC8"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kern w:val="24"/>
                <w:sz w:val="20"/>
                <w:szCs w:val="20"/>
              </w:rPr>
              <w:t xml:space="preserve">Iepriekšējo 12 (divpadsmit) mēnešu laikā pirms </w:t>
            </w:r>
            <w:r w:rsidR="00FF02A0">
              <w:rPr>
                <w:rFonts w:ascii="Myriad Pro" w:hAnsi="Myriad Pro" w:cstheme="majorBidi"/>
                <w:kern w:val="24"/>
                <w:sz w:val="20"/>
                <w:szCs w:val="20"/>
              </w:rPr>
              <w:t>piedāvājumu</w:t>
            </w:r>
            <w:r w:rsidRPr="00F70086">
              <w:rPr>
                <w:rFonts w:ascii="Myriad Pro" w:hAnsi="Myriad Pro" w:cstheme="majorBidi"/>
                <w:kern w:val="24"/>
                <w:sz w:val="20"/>
                <w:szCs w:val="20"/>
              </w:rPr>
              <w:t xml:space="preserve"> iesniegšanas ar kompetentās iestādes lēmumu, tiesas spriedumu vai prokurora rīkojumu, kas stājies spēkā un kuru nevar apstrīdēt un pārsūdzēt,</w:t>
            </w:r>
            <w:r w:rsidR="00A24302">
              <w:rPr>
                <w:rFonts w:ascii="Myriad Pro" w:hAnsi="Myriad Pro" w:cstheme="majorBidi"/>
                <w:kern w:val="24"/>
                <w:sz w:val="20"/>
                <w:szCs w:val="20"/>
              </w:rPr>
              <w:t xml:space="preserve"> Pretendents</w:t>
            </w:r>
            <w:r w:rsidRPr="00F70086">
              <w:rPr>
                <w:rFonts w:ascii="Myriad Pro" w:hAnsi="Myriad Pro" w:cstheme="majorBidi"/>
                <w:kern w:val="24"/>
                <w:sz w:val="20"/>
                <w:szCs w:val="20"/>
              </w:rPr>
              <w:t xml:space="preserve"> atzīts par vainīgu un sodīts par pārkāpumu, kas izpaužas kā personas nodarbināšana bez rakstveida darba līguma normatīvajos aktos noteiktajā termiņā</w:t>
            </w:r>
            <w:r w:rsidR="00B70AA5">
              <w:rPr>
                <w:rFonts w:ascii="Myriad Pro" w:hAnsi="Myriad Pro" w:cstheme="majorBidi"/>
                <w:kern w:val="24"/>
                <w:sz w:val="20"/>
                <w:szCs w:val="20"/>
              </w:rPr>
              <w:t>,</w:t>
            </w:r>
            <w:r w:rsidRPr="00F70086">
              <w:rPr>
                <w:rFonts w:ascii="Myriad Pro" w:hAnsi="Myriad Pro" w:cstheme="majorBidi"/>
                <w:kern w:val="24"/>
                <w:sz w:val="20"/>
                <w:szCs w:val="20"/>
              </w:rPr>
              <w:t xml:space="preserve"> neiesniedzot informējošu darbinieka deklarāciju par šo personu, kas jāiesniedz par personām, kuras uzsāk darbu.</w:t>
            </w:r>
          </w:p>
        </w:tc>
        <w:tc>
          <w:tcPr>
            <w:tcW w:w="4394" w:type="dxa"/>
          </w:tcPr>
          <w:p w14:paraId="21AFC9D1" w14:textId="21735B2F"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Par </w:t>
            </w:r>
            <w:r w:rsidR="00683906" w:rsidRPr="00F70086">
              <w:rPr>
                <w:rFonts w:ascii="Myriad Pro" w:hAnsi="Myriad Pro" w:cstheme="majorBidi"/>
                <w:sz w:val="20"/>
                <w:szCs w:val="20"/>
              </w:rPr>
              <w:t>pretendentu</w:t>
            </w:r>
            <w:r w:rsidRPr="00F70086">
              <w:rPr>
                <w:rFonts w:ascii="Myriad Pro" w:hAnsi="Myriad Pro" w:cstheme="majorBidi"/>
                <w:sz w:val="20"/>
                <w:szCs w:val="20"/>
              </w:rPr>
              <w:t>, kas reģistrēts vai uzturas Latvijā, līgumslēdzēja iestāde pati pārbauda informāciju no publiski pieejamām datubāzēm.</w:t>
            </w:r>
          </w:p>
          <w:p w14:paraId="6FDE2E11" w14:textId="652570DA" w:rsidR="00E01C1A" w:rsidRPr="00F70086" w:rsidRDefault="00145208">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Reģistrētais vai ārpus Latvijas dzīvojošais </w:t>
            </w:r>
            <w:r w:rsidR="008B1589" w:rsidRPr="00F70086">
              <w:rPr>
                <w:rFonts w:ascii="Myriad Pro" w:hAnsi="Myriad Pro" w:cstheme="majorBidi"/>
                <w:sz w:val="20"/>
                <w:szCs w:val="20"/>
              </w:rPr>
              <w:t>pretendents</w:t>
            </w:r>
            <w:r w:rsidRPr="00F70086">
              <w:rPr>
                <w:rFonts w:ascii="Myriad Pro" w:hAnsi="Myriad Pro" w:cstheme="majorBidi"/>
                <w:sz w:val="20"/>
                <w:szCs w:val="20"/>
              </w:rPr>
              <w:t xml:space="preserve"> iesniedz attiecīgu paziņojumu no reģistrācijas vai dzīvesvietas valsts kompetentās iestādes.</w:t>
            </w:r>
          </w:p>
        </w:tc>
      </w:tr>
      <w:tr w:rsidR="00E01C1A" w:rsidRPr="00F70086" w14:paraId="550FBD4F"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C5B939F" w14:textId="78DDF4EC" w:rsidR="00E01C1A" w:rsidRPr="00F70086" w:rsidRDefault="00145208">
            <w:pPr>
              <w:spacing w:before="120" w:after="120"/>
              <w:jc w:val="both"/>
              <w:rPr>
                <w:rFonts w:ascii="Myriad Pro" w:hAnsi="Myriad Pro" w:cstheme="majorBidi"/>
                <w:kern w:val="24"/>
                <w:sz w:val="20"/>
                <w:szCs w:val="20"/>
              </w:rPr>
            </w:pPr>
            <w:r w:rsidRPr="00F70086">
              <w:rPr>
                <w:rFonts w:ascii="Myriad Pro" w:hAnsi="Myriad Pro" w:cstheme="majorBidi"/>
                <w:kern w:val="24"/>
                <w:sz w:val="20"/>
                <w:szCs w:val="20"/>
              </w:rPr>
              <w:t>7.1.9.</w:t>
            </w:r>
          </w:p>
        </w:tc>
        <w:tc>
          <w:tcPr>
            <w:tcW w:w="4111" w:type="dxa"/>
          </w:tcPr>
          <w:p w14:paraId="0984B458" w14:textId="61D12774" w:rsidR="005334A5"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Iepriekšējo 12 (divpadsmit) mēnešu laikā pirms p</w:t>
            </w:r>
            <w:r w:rsidR="00683906" w:rsidRPr="00F70086">
              <w:rPr>
                <w:rFonts w:ascii="Myriad Pro" w:hAnsi="Myriad Pro" w:cstheme="majorBidi"/>
                <w:kern w:val="24"/>
                <w:sz w:val="20"/>
                <w:szCs w:val="20"/>
              </w:rPr>
              <w:t>iedāvājumu</w:t>
            </w:r>
            <w:r w:rsidRPr="00F70086">
              <w:rPr>
                <w:rFonts w:ascii="Myriad Pro" w:hAnsi="Myriad Pro" w:cstheme="majorBidi"/>
                <w:kern w:val="24"/>
                <w:sz w:val="20"/>
                <w:szCs w:val="20"/>
              </w:rPr>
              <w:t xml:space="preserve"> iesniegšanas</w:t>
            </w:r>
            <w:r w:rsidR="00525FFC" w:rsidRPr="00F70086">
              <w:rPr>
                <w:rFonts w:ascii="Myriad Pro" w:hAnsi="Myriad Pro" w:cstheme="majorBidi"/>
                <w:kern w:val="24"/>
                <w:sz w:val="20"/>
                <w:szCs w:val="20"/>
              </w:rPr>
              <w:t xml:space="preserve"> </w:t>
            </w:r>
            <w:r w:rsidR="003E0529" w:rsidRPr="00F70086">
              <w:rPr>
                <w:rFonts w:ascii="Myriad Pro" w:hAnsi="Myriad Pro" w:cstheme="majorBidi"/>
                <w:kern w:val="24"/>
                <w:sz w:val="20"/>
                <w:szCs w:val="20"/>
              </w:rPr>
              <w:t>termiņa pēdējās dienas pretendents (kā līgumslēdzēja puse vai līgumslēdzējas puses dalībnieks vai biedrs, ja līgumslēdzēja puses dalībnieks vai biedrs</w:t>
            </w:r>
            <w:r w:rsidR="00AE2518" w:rsidRPr="00F70086">
              <w:rPr>
                <w:rFonts w:ascii="Myriad Pro" w:hAnsi="Myriad Pro" w:cstheme="majorBidi"/>
                <w:kern w:val="24"/>
                <w:sz w:val="20"/>
                <w:szCs w:val="20"/>
              </w:rPr>
              <w:t>, ja līgumslēd</w:t>
            </w:r>
            <w:r w:rsidR="007A07D9" w:rsidRPr="00F70086">
              <w:rPr>
                <w:rFonts w:ascii="Myriad Pro" w:hAnsi="Myriad Pro" w:cstheme="majorBidi"/>
                <w:kern w:val="24"/>
                <w:sz w:val="20"/>
                <w:szCs w:val="20"/>
              </w:rPr>
              <w:t>zēja</w:t>
            </w:r>
            <w:r w:rsidR="00AE2518" w:rsidRPr="00F70086">
              <w:rPr>
                <w:rFonts w:ascii="Myriad Pro" w:hAnsi="Myriad Pro" w:cstheme="majorBidi"/>
                <w:kern w:val="24"/>
                <w:sz w:val="20"/>
                <w:szCs w:val="20"/>
              </w:rPr>
              <w:t xml:space="preserve"> puse ir bijusi piegādātāju apvienība vai personālsabiedrība) nav pildījis ar šo pasūtītāju noslēgtu iepirkuma līgumu</w:t>
            </w:r>
            <w:r w:rsidR="006125D1" w:rsidRPr="00F70086">
              <w:rPr>
                <w:rFonts w:ascii="Myriad Pro" w:hAnsi="Myriad Pro" w:cstheme="majorBidi"/>
                <w:kern w:val="24"/>
                <w:sz w:val="20"/>
                <w:szCs w:val="20"/>
              </w:rPr>
              <w:t xml:space="preserve">, vispārīgo vienošanos vai koncesijas līgumu un </w:t>
            </w:r>
            <w:r w:rsidR="00B70AA5" w:rsidRPr="00F70086">
              <w:rPr>
                <w:rFonts w:ascii="Myriad Pro" w:hAnsi="Myriad Pro" w:cstheme="majorBidi"/>
                <w:kern w:val="24"/>
                <w:sz w:val="20"/>
                <w:szCs w:val="20"/>
              </w:rPr>
              <w:t>tādēļ</w:t>
            </w:r>
            <w:r w:rsidR="006125D1" w:rsidRPr="00F70086">
              <w:rPr>
                <w:rFonts w:ascii="Myriad Pro" w:hAnsi="Myriad Pro" w:cstheme="majorBidi"/>
                <w:kern w:val="24"/>
                <w:sz w:val="20"/>
                <w:szCs w:val="20"/>
              </w:rPr>
              <w:t xml:space="preserve"> pasūtītājs vai publiskais partneris ir izmantojis iepirkuma līgumā, vispārīgās vienošanās noteikumos vai koncesijas līgumā paredzētās tiesības vienpusēji atkāpties no iepirkuma līguma</w:t>
            </w:r>
            <w:r w:rsidR="005334A5" w:rsidRPr="00F70086">
              <w:rPr>
                <w:rFonts w:ascii="Myriad Pro" w:hAnsi="Myriad Pro" w:cstheme="majorBidi"/>
                <w:kern w:val="24"/>
                <w:sz w:val="20"/>
                <w:szCs w:val="20"/>
              </w:rPr>
              <w:t>, vispārīgās vienošanās vai koncesijas līguma.</w:t>
            </w:r>
          </w:p>
          <w:p w14:paraId="203B005F" w14:textId="6CA61536" w:rsidR="00E01C1A" w:rsidRPr="00F70086" w:rsidRDefault="0014520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F70086">
              <w:rPr>
                <w:rFonts w:ascii="Myriad Pro" w:hAnsi="Myriad Pro"/>
                <w:sz w:val="20"/>
                <w:szCs w:val="20"/>
              </w:rPr>
              <w:t>Līgumslēdzējai iestādei ir tiesības</w:t>
            </w:r>
            <w:r w:rsidR="00CD31B0" w:rsidRPr="00F70086">
              <w:rPr>
                <w:rFonts w:ascii="Myriad Pro" w:hAnsi="Myriad Pro"/>
                <w:sz w:val="20"/>
                <w:szCs w:val="20"/>
              </w:rPr>
              <w:t xml:space="preserve"> neizslēgt pretendentu no turpmākās dalības iepirkuma procedūrā, tā vietā paredzot papildu saistību izpildes nodrošinājumu vai tādus iepirkuma līguma </w:t>
            </w:r>
            <w:r w:rsidR="00C93C44" w:rsidRPr="00F70086">
              <w:rPr>
                <w:rFonts w:ascii="Myriad Pro" w:hAnsi="Myriad Pro"/>
                <w:sz w:val="20"/>
                <w:szCs w:val="20"/>
              </w:rPr>
              <w:t>izpildes</w:t>
            </w:r>
            <w:r w:rsidR="00CD31B0" w:rsidRPr="00F70086">
              <w:rPr>
                <w:rFonts w:ascii="Myriad Pro" w:hAnsi="Myriad Pro"/>
                <w:sz w:val="20"/>
                <w:szCs w:val="20"/>
              </w:rPr>
              <w:t xml:space="preserve"> noteikumus, kas pretendentam</w:t>
            </w:r>
            <w:r w:rsidR="00D43C8D" w:rsidRPr="00F70086">
              <w:rPr>
                <w:rFonts w:ascii="Myriad Pro" w:hAnsi="Myriad Pro"/>
                <w:sz w:val="20"/>
                <w:szCs w:val="20"/>
              </w:rPr>
              <w:t xml:space="preserve"> padara ekonomiski neizdevīgu līguma vai vispārīgās vienošanās būtisku noteikumu neievērošanu.</w:t>
            </w:r>
          </w:p>
        </w:tc>
        <w:tc>
          <w:tcPr>
            <w:tcW w:w="4394" w:type="dxa"/>
          </w:tcPr>
          <w:p w14:paraId="128A0C8A" w14:textId="61EBDF25" w:rsidR="00E01C1A" w:rsidRPr="00F70086" w:rsidRDefault="00145208">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Nav pienākuma iesniegt dokumentus, ja vien to nav īpaši pieprasījusi Iepirkuma komisija.</w:t>
            </w:r>
          </w:p>
        </w:tc>
      </w:tr>
      <w:tr w:rsidR="00E01C1A" w:rsidRPr="00F70086" w14:paraId="4AE4384F"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6D111F12" w14:textId="7609F259" w:rsidR="00E01C1A" w:rsidRPr="00F70086" w:rsidRDefault="00145208">
            <w:pPr>
              <w:spacing w:before="120" w:after="120"/>
              <w:ind w:right="-110"/>
              <w:jc w:val="both"/>
              <w:rPr>
                <w:rFonts w:ascii="Myriad Pro" w:hAnsi="Myriad Pro" w:cstheme="majorBidi"/>
                <w:kern w:val="24"/>
                <w:sz w:val="20"/>
                <w:szCs w:val="20"/>
              </w:rPr>
            </w:pPr>
            <w:r w:rsidRPr="00F70086">
              <w:rPr>
                <w:rFonts w:ascii="Myriad Pro" w:hAnsi="Myriad Pro" w:cstheme="majorBidi"/>
                <w:kern w:val="24"/>
                <w:sz w:val="20"/>
                <w:szCs w:val="20"/>
              </w:rPr>
              <w:lastRenderedPageBreak/>
              <w:t>7.1.10.</w:t>
            </w:r>
          </w:p>
        </w:tc>
        <w:tc>
          <w:tcPr>
            <w:tcW w:w="4111" w:type="dxa"/>
          </w:tcPr>
          <w:p w14:paraId="44E1E46F" w14:textId="7F287E81" w:rsidR="00E01C1A" w:rsidRPr="00F70086" w:rsidRDefault="00E0239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kern w:val="24"/>
                <w:sz w:val="20"/>
                <w:szCs w:val="20"/>
              </w:rPr>
              <w:t>Pretendent</w:t>
            </w:r>
            <w:r w:rsidR="00145208" w:rsidRPr="00F70086">
              <w:rPr>
                <w:rFonts w:ascii="Myriad Pro" w:hAnsi="Myriad Pro" w:cstheme="majorBidi"/>
                <w:kern w:val="24"/>
                <w:sz w:val="20"/>
                <w:szCs w:val="20"/>
              </w:rPr>
              <w:t>s</w:t>
            </w:r>
            <w:r w:rsidR="00145208" w:rsidRPr="00F70086">
              <w:t xml:space="preserve"> </w:t>
            </w:r>
            <w:r w:rsidR="00145208" w:rsidRPr="00F70086">
              <w:rPr>
                <w:rFonts w:ascii="Myriad Pro" w:hAnsi="Myriad Pro"/>
                <w:sz w:val="20"/>
                <w:szCs w:val="20"/>
              </w:rPr>
              <w:t>ir sniedzis nepatiesu informāciju, lai pierādītu savu atbilstību šā noteikumu 7.1.</w:t>
            </w:r>
            <w:r w:rsidR="008F772B">
              <w:rPr>
                <w:rFonts w:ascii="Myriad Pro" w:hAnsi="Myriad Pro"/>
                <w:sz w:val="20"/>
                <w:szCs w:val="20"/>
              </w:rPr>
              <w:t> </w:t>
            </w:r>
            <w:r w:rsidR="00BE74E1">
              <w:rPr>
                <w:rFonts w:ascii="Myriad Pro" w:hAnsi="Myriad Pro"/>
                <w:sz w:val="20"/>
                <w:szCs w:val="20"/>
              </w:rPr>
              <w:t>sa</w:t>
            </w:r>
            <w:r w:rsidR="00145208" w:rsidRPr="00F70086">
              <w:rPr>
                <w:rFonts w:ascii="Myriad Pro" w:hAnsi="Myriad Pro"/>
                <w:sz w:val="20"/>
                <w:szCs w:val="20"/>
              </w:rPr>
              <w:t>daļas noteikumiem vai nav sniedzis prasīto informāciju vispār.</w:t>
            </w:r>
          </w:p>
        </w:tc>
        <w:tc>
          <w:tcPr>
            <w:tcW w:w="4394" w:type="dxa"/>
          </w:tcPr>
          <w:p w14:paraId="29054992" w14:textId="14768E5D"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Nav pienākuma iesniegt dokumentus, ja vien to nav īpaši pieprasījusi Iepirkuma komisija.</w:t>
            </w:r>
          </w:p>
        </w:tc>
      </w:tr>
      <w:tr w:rsidR="00E01C1A" w:rsidRPr="00F70086" w14:paraId="4D29EEC1"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0511979" w14:textId="76A340D5" w:rsidR="00E01C1A" w:rsidRPr="00F70086" w:rsidRDefault="00145208">
            <w:pPr>
              <w:spacing w:before="120" w:after="120"/>
              <w:ind w:right="-110"/>
              <w:jc w:val="both"/>
              <w:rPr>
                <w:rFonts w:ascii="Myriad Pro" w:hAnsi="Myriad Pro" w:cstheme="majorBidi"/>
                <w:kern w:val="24"/>
                <w:sz w:val="20"/>
                <w:szCs w:val="20"/>
              </w:rPr>
            </w:pPr>
            <w:r w:rsidRPr="00F70086">
              <w:rPr>
                <w:rFonts w:ascii="Myriad Pro" w:hAnsi="Myriad Pro" w:cstheme="majorBidi"/>
                <w:kern w:val="24"/>
                <w:sz w:val="20"/>
                <w:szCs w:val="20"/>
              </w:rPr>
              <w:t>7.1.11.</w:t>
            </w:r>
          </w:p>
        </w:tc>
        <w:tc>
          <w:tcPr>
            <w:tcW w:w="4111" w:type="dxa"/>
          </w:tcPr>
          <w:p w14:paraId="324B0A94" w14:textId="556694D1" w:rsidR="00E01C1A" w:rsidRPr="00F70086" w:rsidRDefault="008F772B">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bookmarkStart w:id="128" w:name="_Hlk515377443"/>
            <w:r w:rsidRPr="00F70086">
              <w:rPr>
                <w:rFonts w:ascii="Myriad Pro" w:hAnsi="Myriad Pro" w:cstheme="majorBidi"/>
                <w:kern w:val="24"/>
                <w:sz w:val="20"/>
                <w:szCs w:val="20"/>
              </w:rPr>
              <w:t>Pretendents</w:t>
            </w:r>
            <w:r w:rsidR="00145208" w:rsidRPr="00F70086">
              <w:t xml:space="preserve"> </w:t>
            </w:r>
            <w:r w:rsidR="00145208" w:rsidRPr="00F70086">
              <w:rPr>
                <w:rFonts w:ascii="Myriad Pro" w:hAnsi="Myriad Pro"/>
                <w:sz w:val="20"/>
                <w:szCs w:val="20"/>
              </w:rPr>
              <w:t>ir ārzon</w:t>
            </w:r>
            <w:r w:rsidR="004B3244" w:rsidRPr="00F70086">
              <w:rPr>
                <w:rFonts w:ascii="Myriad Pro" w:hAnsi="Myriad Pro"/>
                <w:sz w:val="20"/>
                <w:szCs w:val="20"/>
              </w:rPr>
              <w:t>ā</w:t>
            </w:r>
            <w:r w:rsidR="00145208" w:rsidRPr="00F70086">
              <w:rPr>
                <w:rStyle w:val="FootnoteReference"/>
                <w:rFonts w:ascii="Myriad Pro" w:hAnsi="Myriad Pro"/>
                <w:sz w:val="20"/>
                <w:szCs w:val="20"/>
              </w:rPr>
              <w:footnoteReference w:id="3"/>
            </w:r>
            <w:r w:rsidR="00145208" w:rsidRPr="00F70086">
              <w:rPr>
                <w:rFonts w:ascii="Myriad Pro" w:hAnsi="Myriad Pro"/>
                <w:sz w:val="20"/>
                <w:szCs w:val="20"/>
              </w:rPr>
              <w:t xml:space="preserve"> </w:t>
            </w:r>
            <w:bookmarkEnd w:id="128"/>
            <w:r w:rsidR="004B3244" w:rsidRPr="00F70086">
              <w:rPr>
                <w:rFonts w:ascii="Myriad Pro" w:hAnsi="Myriad Pro"/>
                <w:sz w:val="20"/>
                <w:szCs w:val="20"/>
              </w:rPr>
              <w:t>reģistrēts uzņēmums (juridiska persona) vai personu apvienība (kon</w:t>
            </w:r>
            <w:r w:rsidR="00182BA7" w:rsidRPr="00F70086">
              <w:rPr>
                <w:rFonts w:ascii="Myriad Pro" w:hAnsi="Myriad Pro"/>
                <w:sz w:val="20"/>
                <w:szCs w:val="20"/>
              </w:rPr>
              <w:t>sorcijs).</w:t>
            </w:r>
          </w:p>
        </w:tc>
        <w:tc>
          <w:tcPr>
            <w:tcW w:w="4394" w:type="dxa"/>
          </w:tcPr>
          <w:p w14:paraId="03E19E85" w14:textId="02C98A7C" w:rsidR="00E01C1A" w:rsidRPr="00F70086" w:rsidRDefault="00182BA7" w:rsidP="00182BA7">
            <w:pPr>
              <w:pStyle w:val="SLOList"/>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Pretendentam</w:t>
            </w:r>
            <w:r w:rsidR="00145208" w:rsidRPr="00F70086">
              <w:rPr>
                <w:rFonts w:ascii="Myriad Pro" w:hAnsi="Myriad Pro" w:cstheme="majorBidi"/>
                <w:sz w:val="20"/>
                <w:szCs w:val="20"/>
              </w:rPr>
              <w:t>, kas reģistrēts Latvijā, līgumslēdzējiestāde pati pārbauda informāciju publiski pieejamās datubāzēs.</w:t>
            </w:r>
          </w:p>
          <w:p w14:paraId="018B0420" w14:textId="6D90DA63" w:rsidR="00E01C1A" w:rsidRPr="00F70086" w:rsidRDefault="00E02392">
            <w:pPr>
              <w:pStyle w:val="SLOList"/>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Pretendents</w:t>
            </w:r>
            <w:r w:rsidR="00145208" w:rsidRPr="00F70086">
              <w:rPr>
                <w:rFonts w:ascii="Myriad Pro" w:hAnsi="Myriad Pro" w:cstheme="majorBidi"/>
                <w:sz w:val="20"/>
                <w:szCs w:val="20"/>
              </w:rPr>
              <w:t xml:space="preserve"> un katram personālsabiedrības dalībniekam (ja </w:t>
            </w:r>
            <w:r w:rsidRPr="00F70086">
              <w:rPr>
                <w:rFonts w:ascii="Myriad Pro" w:hAnsi="Myriad Pro" w:cstheme="majorBidi"/>
                <w:sz w:val="20"/>
                <w:szCs w:val="20"/>
              </w:rPr>
              <w:t>Pretendents</w:t>
            </w:r>
            <w:r w:rsidR="00145208" w:rsidRPr="00F70086">
              <w:rPr>
                <w:rFonts w:ascii="Myriad Pro" w:hAnsi="Myriad Pro" w:cstheme="majorBidi"/>
                <w:sz w:val="20"/>
                <w:szCs w:val="20"/>
              </w:rPr>
              <w:t xml:space="preserve"> ir nereģistrēta partnerība), kas ir ārvalstīs reģistrēta juridiska persona, – derīga reģistrācijas apliecības kopija vai līdzīgs dokuments, ko izdevusi ārvalsts iestāde, kas atbild par juridisko personu reģistrāciju viņu rezidences valstī, kurā vismaz ir reģistrācijas fakts.</w:t>
            </w:r>
          </w:p>
        </w:tc>
      </w:tr>
      <w:tr w:rsidR="00E01C1A" w:rsidRPr="00F70086" w14:paraId="6265D406"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5CB9459E" w14:textId="6FFB18FF" w:rsidR="00E01C1A" w:rsidRPr="00F70086" w:rsidRDefault="00145208">
            <w:pPr>
              <w:spacing w:before="120" w:after="120"/>
              <w:ind w:left="299" w:right="-109" w:hanging="355"/>
              <w:jc w:val="both"/>
              <w:rPr>
                <w:rFonts w:ascii="Myriad Pro" w:hAnsi="Myriad Pro" w:cstheme="majorBidi"/>
                <w:kern w:val="24"/>
                <w:sz w:val="20"/>
                <w:szCs w:val="20"/>
              </w:rPr>
            </w:pPr>
            <w:r w:rsidRPr="00F70086">
              <w:rPr>
                <w:rFonts w:ascii="Myriad Pro" w:hAnsi="Myriad Pro" w:cstheme="majorBidi"/>
                <w:kern w:val="24"/>
                <w:sz w:val="20"/>
                <w:szCs w:val="20"/>
              </w:rPr>
              <w:t>7.1.12.</w:t>
            </w:r>
          </w:p>
        </w:tc>
        <w:tc>
          <w:tcPr>
            <w:tcW w:w="4111" w:type="dxa"/>
          </w:tcPr>
          <w:p w14:paraId="4AB0AC18" w14:textId="2D71E90E"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bookmarkStart w:id="129" w:name="_Hlk515377466"/>
            <w:r w:rsidRPr="00F70086">
              <w:rPr>
                <w:rFonts w:ascii="Myriad Pro" w:hAnsi="Myriad Pro"/>
                <w:sz w:val="20"/>
                <w:szCs w:val="20"/>
              </w:rPr>
              <w:t xml:space="preserve">Latvijas Republikā </w:t>
            </w:r>
            <w:bookmarkEnd w:id="129"/>
            <w:r w:rsidR="0050765C" w:rsidRPr="00F70086">
              <w:rPr>
                <w:rFonts w:ascii="Myriad Pro" w:hAnsi="Myriad Pro"/>
                <w:sz w:val="20"/>
                <w:szCs w:val="20"/>
              </w:rPr>
              <w:t>reģistrēta pretendenta vairāk nekā 25% kapitāla daļu (akciju) īpašnieks vai turētājs ir ārzonā reģistrēta juridiskā persona vai personu apvienība.</w:t>
            </w:r>
          </w:p>
        </w:tc>
        <w:tc>
          <w:tcPr>
            <w:tcW w:w="4394" w:type="dxa"/>
          </w:tcPr>
          <w:p w14:paraId="76C6EB8F" w14:textId="76E40930" w:rsidR="00E01C1A" w:rsidRPr="00F70086" w:rsidRDefault="00E02392">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cstheme="majorBidi"/>
                <w:sz w:val="20"/>
                <w:szCs w:val="20"/>
              </w:rPr>
              <w:t>Pretendent</w:t>
            </w:r>
            <w:r w:rsidR="00145208" w:rsidRPr="00F70086">
              <w:rPr>
                <w:rFonts w:ascii="Myriad Pro" w:hAnsi="Myriad Pro" w:cstheme="majorBidi"/>
                <w:sz w:val="20"/>
                <w:szCs w:val="20"/>
              </w:rPr>
              <w:t>am, kurš ir reģistrēts Latvijā</w:t>
            </w:r>
            <w:r w:rsidR="00145208" w:rsidRPr="00F70086">
              <w:t>:</w:t>
            </w:r>
          </w:p>
          <w:p w14:paraId="4847BACB" w14:textId="34B890B8" w:rsidR="00E01C1A" w:rsidRPr="00F70086" w:rsidRDefault="00145208">
            <w:pPr>
              <w:pStyle w:val="SLOList"/>
              <w:numPr>
                <w:ilvl w:val="1"/>
                <w:numId w:val="5"/>
              </w:num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Līgumslēdzēja iestāde pati pārbauda informāciju publiski pieejamās datubāzēs;</w:t>
            </w:r>
          </w:p>
          <w:p w14:paraId="41BFEA26" w14:textId="49E9E539" w:rsidR="00E01C1A" w:rsidRPr="00540090" w:rsidRDefault="00145208">
            <w:pPr>
              <w:pStyle w:val="SLOList"/>
              <w:numPr>
                <w:ilvl w:val="1"/>
                <w:numId w:val="5"/>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40090">
              <w:rPr>
                <w:rFonts w:ascii="Myriad Pro" w:hAnsi="Myriad Pro"/>
                <w:sz w:val="20"/>
                <w:szCs w:val="20"/>
              </w:rPr>
              <w:t xml:space="preserve">ja šāda informācija no publiski pieejamām datu bāzēm netiek sniegta, </w:t>
            </w:r>
            <w:r w:rsidR="00E02392" w:rsidRPr="00540090">
              <w:rPr>
                <w:rFonts w:ascii="Myriad Pro" w:hAnsi="Myriad Pro"/>
                <w:sz w:val="20"/>
                <w:szCs w:val="20"/>
              </w:rPr>
              <w:t>Pretendent</w:t>
            </w:r>
            <w:r w:rsidRPr="00540090">
              <w:rPr>
                <w:rFonts w:ascii="Myriad Pro" w:hAnsi="Myriad Pro"/>
                <w:sz w:val="20"/>
                <w:szCs w:val="20"/>
              </w:rPr>
              <w:t xml:space="preserve">s iesniedz </w:t>
            </w:r>
            <w:r w:rsidR="00CD1B28" w:rsidRPr="00540090">
              <w:rPr>
                <w:rFonts w:ascii="Myriad Pro" w:hAnsi="Myriad Pro"/>
                <w:sz w:val="20"/>
                <w:szCs w:val="20"/>
              </w:rPr>
              <w:t>paš</w:t>
            </w:r>
            <w:r w:rsidRPr="00540090">
              <w:rPr>
                <w:rFonts w:ascii="Myriad Pro" w:hAnsi="Myriad Pro"/>
                <w:sz w:val="20"/>
                <w:szCs w:val="20"/>
              </w:rPr>
              <w:t>deklarāciju, kas apstiprina faktu, ka nav reģistrēt</w:t>
            </w:r>
            <w:r w:rsidR="00DB14E1" w:rsidRPr="00540090">
              <w:rPr>
                <w:rFonts w:ascii="Myriad Pro" w:hAnsi="Myriad Pro"/>
                <w:sz w:val="20"/>
                <w:szCs w:val="20"/>
              </w:rPr>
              <w:t>u</w:t>
            </w:r>
            <w:r w:rsidRPr="00540090">
              <w:rPr>
                <w:rFonts w:ascii="Myriad Pro" w:hAnsi="Myriad Pro"/>
                <w:sz w:val="20"/>
                <w:szCs w:val="20"/>
              </w:rPr>
              <w:t xml:space="preserve"> </w:t>
            </w:r>
            <w:r w:rsidR="00E02392" w:rsidRPr="00540090">
              <w:rPr>
                <w:rFonts w:ascii="Myriad Pro" w:hAnsi="Myriad Pro"/>
                <w:sz w:val="20"/>
                <w:szCs w:val="20"/>
              </w:rPr>
              <w:t>Pretendent</w:t>
            </w:r>
            <w:r w:rsidR="00DB14E1" w:rsidRPr="00540090">
              <w:rPr>
                <w:rFonts w:ascii="Myriad Pro" w:hAnsi="Myriad Pro"/>
                <w:sz w:val="20"/>
                <w:szCs w:val="20"/>
              </w:rPr>
              <w:t>a</w:t>
            </w:r>
            <w:r w:rsidRPr="00540090">
              <w:rPr>
                <w:rFonts w:ascii="Myriad Pro" w:hAnsi="Myriad Pro"/>
                <w:sz w:val="20"/>
                <w:szCs w:val="20"/>
              </w:rPr>
              <w:t xml:space="preserve"> īpašniek</w:t>
            </w:r>
            <w:r w:rsidR="00540090" w:rsidRPr="00540090">
              <w:rPr>
                <w:rFonts w:ascii="Myriad Pro" w:hAnsi="Myriad Pro"/>
                <w:sz w:val="20"/>
                <w:szCs w:val="20"/>
              </w:rPr>
              <w:t>u</w:t>
            </w:r>
            <w:r w:rsidRPr="00540090">
              <w:rPr>
                <w:rFonts w:ascii="Myriad Pro" w:hAnsi="Myriad Pro"/>
                <w:sz w:val="20"/>
                <w:szCs w:val="20"/>
              </w:rPr>
              <w:t xml:space="preserve"> vai akcionār</w:t>
            </w:r>
            <w:r w:rsidR="00540090" w:rsidRPr="00540090">
              <w:rPr>
                <w:rFonts w:ascii="Myriad Pro" w:hAnsi="Myriad Pro"/>
                <w:sz w:val="20"/>
                <w:szCs w:val="20"/>
              </w:rPr>
              <w:t>u</w:t>
            </w:r>
            <w:r w:rsidRPr="00540090">
              <w:rPr>
                <w:rFonts w:ascii="Myriad Pro" w:hAnsi="Myriad Pro"/>
                <w:sz w:val="20"/>
                <w:szCs w:val="20"/>
              </w:rPr>
              <w:t xml:space="preserve"> (ar vairāk nekā 25% no akciju kapitāla), kuri</w:t>
            </w:r>
            <w:r w:rsidR="00540090" w:rsidRPr="00540090">
              <w:rPr>
                <w:rFonts w:ascii="Myriad Pro" w:hAnsi="Myriad Pro"/>
                <w:sz w:val="20"/>
                <w:szCs w:val="20"/>
              </w:rPr>
              <w:t xml:space="preserve"> ir </w:t>
            </w:r>
            <w:r w:rsidRPr="00540090">
              <w:rPr>
                <w:rFonts w:ascii="Myriad Pro" w:hAnsi="Myriad Pro"/>
                <w:sz w:val="20"/>
                <w:szCs w:val="20"/>
              </w:rPr>
              <w:t>reģistrēti ārzonās.</w:t>
            </w:r>
          </w:p>
          <w:p w14:paraId="7FFFED18" w14:textId="77777777" w:rsidR="0032101E" w:rsidRDefault="0032101E" w:rsidP="0032101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pPr>
          </w:p>
          <w:p w14:paraId="29197A48" w14:textId="77777777" w:rsidR="0032101E" w:rsidRDefault="0032101E" w:rsidP="0032101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pPr>
          </w:p>
          <w:p w14:paraId="0DEBB660" w14:textId="77777777" w:rsidR="0032101E" w:rsidRDefault="0032101E" w:rsidP="0032101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pPr>
          </w:p>
          <w:p w14:paraId="35B69D1A" w14:textId="77777777" w:rsidR="0032101E" w:rsidRDefault="0032101E" w:rsidP="0032101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pPr>
          </w:p>
          <w:p w14:paraId="02D5E2AE" w14:textId="26C02E22" w:rsidR="0032101E" w:rsidRPr="00F70086" w:rsidRDefault="0032101E" w:rsidP="0032101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pPr>
          </w:p>
        </w:tc>
      </w:tr>
      <w:tr w:rsidR="00E01C1A" w:rsidRPr="00F70086" w14:paraId="4596A4E5"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83C777" w14:textId="22194DC5" w:rsidR="00E01C1A" w:rsidRPr="00F70086" w:rsidRDefault="00145208">
            <w:pPr>
              <w:spacing w:before="120" w:after="120"/>
              <w:ind w:left="451" w:right="8" w:hanging="486"/>
              <w:jc w:val="both"/>
              <w:rPr>
                <w:rFonts w:ascii="Myriad Pro" w:hAnsi="Myriad Pro" w:cstheme="majorBidi"/>
                <w:kern w:val="24"/>
                <w:sz w:val="20"/>
                <w:szCs w:val="20"/>
              </w:rPr>
            </w:pPr>
            <w:bookmarkStart w:id="130" w:name="_Ref529998808"/>
            <w:r w:rsidRPr="00F70086">
              <w:rPr>
                <w:rFonts w:ascii="Myriad Pro" w:hAnsi="Myriad Pro" w:cstheme="majorBidi"/>
                <w:kern w:val="24"/>
                <w:sz w:val="20"/>
                <w:szCs w:val="20"/>
              </w:rPr>
              <w:t>7.1.13.</w:t>
            </w:r>
          </w:p>
        </w:tc>
        <w:tc>
          <w:tcPr>
            <w:tcW w:w="4111" w:type="dxa"/>
          </w:tcPr>
          <w:p w14:paraId="1588168C" w14:textId="720B5876" w:rsidR="00E01C1A" w:rsidRPr="0078580D" w:rsidRDefault="00412648">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bookmarkStart w:id="131" w:name="_Hlk515377487"/>
            <w:bookmarkEnd w:id="130"/>
            <w:r w:rsidRPr="00F70086">
              <w:rPr>
                <w:rFonts w:ascii="Myriad Pro" w:hAnsi="Myriad Pro"/>
                <w:sz w:val="20"/>
                <w:szCs w:val="20"/>
              </w:rPr>
              <w:t>Pretendenta</w:t>
            </w:r>
            <w:r w:rsidR="00145208" w:rsidRPr="00F70086">
              <w:rPr>
                <w:rFonts w:ascii="Myriad Pro" w:hAnsi="Myriad Pro"/>
                <w:sz w:val="20"/>
                <w:szCs w:val="20"/>
              </w:rPr>
              <w:t xml:space="preserve"> norādītajiem apakšuzņēmējiem, kuru pakalpojumu daļa ir vienāda ar vai pārsniedz 10% no Līguma cenas, vai</w:t>
            </w:r>
            <w:r w:rsidR="0078580D">
              <w:rPr>
                <w:rFonts w:ascii="Myriad Pro" w:hAnsi="Myriad Pro"/>
                <w:sz w:val="20"/>
                <w:szCs w:val="20"/>
              </w:rPr>
              <w:t xml:space="preserve"> </w:t>
            </w:r>
            <w:r w:rsidR="00145208" w:rsidRPr="00F70086">
              <w:rPr>
                <w:rFonts w:ascii="Myriad Pro" w:hAnsi="Myriad Pro"/>
                <w:sz w:val="20"/>
                <w:szCs w:val="20"/>
              </w:rPr>
              <w:t>persona</w:t>
            </w:r>
            <w:r w:rsidR="00237D63">
              <w:rPr>
                <w:rFonts w:ascii="Myriad Pro" w:hAnsi="Myriad Pro"/>
                <w:sz w:val="20"/>
                <w:szCs w:val="20"/>
              </w:rPr>
              <w:t>s</w:t>
            </w:r>
            <w:r w:rsidR="00145208" w:rsidRPr="00F70086">
              <w:rPr>
                <w:rFonts w:ascii="Myriad Pro" w:hAnsi="Myriad Pro"/>
                <w:sz w:val="20"/>
                <w:szCs w:val="20"/>
              </w:rPr>
              <w:t xml:space="preserve">, uz kuras spējām </w:t>
            </w:r>
            <w:r w:rsidR="00E02392" w:rsidRPr="00F70086">
              <w:rPr>
                <w:rFonts w:ascii="Myriad Pro" w:hAnsi="Myriad Pro"/>
                <w:sz w:val="20"/>
                <w:szCs w:val="20"/>
              </w:rPr>
              <w:t>Pretendent</w:t>
            </w:r>
            <w:r w:rsidR="00145208" w:rsidRPr="00F70086">
              <w:rPr>
                <w:rFonts w:ascii="Myriad Pro" w:hAnsi="Myriad Pro"/>
                <w:sz w:val="20"/>
                <w:szCs w:val="20"/>
              </w:rPr>
              <w:t xml:space="preserve">s </w:t>
            </w:r>
            <w:r w:rsidR="00237D63">
              <w:rPr>
                <w:rFonts w:ascii="Myriad Pro" w:hAnsi="Myriad Pro"/>
                <w:sz w:val="20"/>
                <w:szCs w:val="20"/>
              </w:rPr>
              <w:t>balstās</w:t>
            </w:r>
            <w:r w:rsidR="00145208" w:rsidRPr="00F70086">
              <w:rPr>
                <w:rFonts w:ascii="Myriad Pro" w:hAnsi="Myriad Pro"/>
                <w:sz w:val="20"/>
                <w:szCs w:val="20"/>
              </w:rPr>
              <w:t>, ir reģistrēta ārzonas kompānija (juridiska persona) vai ārzonas personu apvienība.</w:t>
            </w:r>
            <w:bookmarkEnd w:id="131"/>
          </w:p>
        </w:tc>
        <w:tc>
          <w:tcPr>
            <w:tcW w:w="4394" w:type="dxa"/>
          </w:tcPr>
          <w:p w14:paraId="20D5A525" w14:textId="727C7029" w:rsidR="00E01C1A" w:rsidRPr="00F70086" w:rsidRDefault="00145208">
            <w:pPr>
              <w:pStyle w:val="SLOList"/>
              <w:tabs>
                <w:tab w:val="clear" w:pos="714"/>
              </w:tabs>
              <w:ind w:left="267" w:hanging="1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Apakšuzņēmējam, kura pakalpojumu daļa ir vienāda ar vai lielāka par 10% no Līguma cenas, vai personai, uz kuras </w:t>
            </w:r>
            <w:r w:rsidR="00917D02">
              <w:rPr>
                <w:rFonts w:ascii="Myriad Pro" w:hAnsi="Myriad Pro"/>
                <w:sz w:val="20"/>
                <w:szCs w:val="20"/>
              </w:rPr>
              <w:t>spējām</w:t>
            </w:r>
            <w:r w:rsidRPr="00F70086">
              <w:rPr>
                <w:rFonts w:ascii="Myriad Pro" w:hAnsi="Myriad Pro"/>
                <w:sz w:val="20"/>
                <w:szCs w:val="20"/>
              </w:rPr>
              <w:t xml:space="preserve"> ir balstījies </w:t>
            </w:r>
            <w:r w:rsidR="00412648" w:rsidRPr="00F70086">
              <w:rPr>
                <w:rFonts w:ascii="Myriad Pro" w:hAnsi="Myriad Pro"/>
                <w:sz w:val="20"/>
                <w:szCs w:val="20"/>
              </w:rPr>
              <w:t>pretendents</w:t>
            </w:r>
            <w:r w:rsidRPr="00F70086">
              <w:rPr>
                <w:rFonts w:ascii="Myriad Pro" w:hAnsi="Myriad Pro"/>
                <w:sz w:val="20"/>
                <w:szCs w:val="20"/>
              </w:rPr>
              <w:t>, kas ir reģistrēts Latvijā, līgumslēdzēja iestāde pārbauda informāciju publiski pieejamās datubāzēs;</w:t>
            </w:r>
          </w:p>
          <w:p w14:paraId="3F2D3D54" w14:textId="74028190" w:rsidR="00E01C1A" w:rsidRPr="00F70086" w:rsidRDefault="00145208">
            <w:pPr>
              <w:pStyle w:val="SLOList"/>
              <w:tabs>
                <w:tab w:val="clear" w:pos="714"/>
              </w:tabs>
              <w:ind w:left="267" w:hanging="1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F70086">
              <w:rPr>
                <w:rFonts w:ascii="Myriad Pro" w:hAnsi="Myriad Pro"/>
                <w:sz w:val="20"/>
                <w:szCs w:val="20"/>
              </w:rPr>
              <w:t>Apakšuzņēmējam vai personai, uz kuras spējām P</w:t>
            </w:r>
            <w:r w:rsidR="00412648" w:rsidRPr="00F70086">
              <w:rPr>
                <w:rFonts w:ascii="Myriad Pro" w:hAnsi="Myriad Pro"/>
                <w:sz w:val="20"/>
                <w:szCs w:val="20"/>
              </w:rPr>
              <w:t>retendents</w:t>
            </w:r>
            <w:r w:rsidRPr="00F70086">
              <w:rPr>
                <w:rFonts w:ascii="Myriad Pro" w:hAnsi="Myriad Pro"/>
                <w:sz w:val="20"/>
                <w:szCs w:val="20"/>
              </w:rPr>
              <w:t xml:space="preserve"> </w:t>
            </w:r>
            <w:r w:rsidR="00917D02">
              <w:rPr>
                <w:rFonts w:ascii="Myriad Pro" w:hAnsi="Myriad Pro"/>
                <w:sz w:val="20"/>
                <w:szCs w:val="20"/>
              </w:rPr>
              <w:t>balstās</w:t>
            </w:r>
            <w:r w:rsidRPr="00F70086">
              <w:rPr>
                <w:rFonts w:ascii="Myriad Pro" w:hAnsi="Myriad Pro"/>
                <w:sz w:val="20"/>
                <w:szCs w:val="20"/>
              </w:rPr>
              <w:t>, kas ir ārvalstīs reģistrēta juridiska persona (ar tās pastāvīgo dzīvesvietu ārvalstīs) – derīgas reģistrācijas apliecības kopija vai līdzīgs dokuments, ko izsniegusi ārvalsts iestāde, kas atbild par juridisko personu reģistrāciju valstī, kurā tās dzīvo, un kurā ir vismaz reģistrācijas fakts.</w:t>
            </w:r>
          </w:p>
        </w:tc>
      </w:tr>
      <w:tr w:rsidR="00E01C1A" w:rsidRPr="00F70086" w14:paraId="43F78BB9" w14:textId="77777777" w:rsidTr="00E01C1A">
        <w:tc>
          <w:tcPr>
            <w:cnfStyle w:val="001000000000" w:firstRow="0" w:lastRow="0" w:firstColumn="1" w:lastColumn="0" w:oddVBand="0" w:evenVBand="0" w:oddHBand="0" w:evenHBand="0" w:firstRowFirstColumn="0" w:firstRowLastColumn="0" w:lastRowFirstColumn="0" w:lastRowLastColumn="0"/>
            <w:tcW w:w="846" w:type="dxa"/>
          </w:tcPr>
          <w:p w14:paraId="3F40B5D1" w14:textId="45F35CAD" w:rsidR="00E01C1A" w:rsidRPr="00F70086" w:rsidRDefault="00145208">
            <w:pPr>
              <w:spacing w:before="120" w:after="120"/>
              <w:ind w:left="314" w:right="-252" w:hanging="426"/>
              <w:rPr>
                <w:rFonts w:ascii="Myriad Pro" w:hAnsi="Myriad Pro" w:cstheme="majorBidi"/>
                <w:kern w:val="24"/>
                <w:sz w:val="20"/>
                <w:szCs w:val="20"/>
              </w:rPr>
            </w:pPr>
            <w:bookmarkStart w:id="132" w:name="_Ref530085942"/>
            <w:r w:rsidRPr="00F70086">
              <w:rPr>
                <w:rFonts w:ascii="Myriad Pro" w:hAnsi="Myriad Pro" w:cstheme="majorBidi"/>
                <w:kern w:val="24"/>
                <w:sz w:val="20"/>
                <w:szCs w:val="20"/>
              </w:rPr>
              <w:t>7.1.14.</w:t>
            </w:r>
          </w:p>
        </w:tc>
        <w:bookmarkEnd w:id="132"/>
        <w:tc>
          <w:tcPr>
            <w:tcW w:w="4111" w:type="dxa"/>
          </w:tcPr>
          <w:p w14:paraId="308BD77D" w14:textId="77777777" w:rsidR="00E01C1A" w:rsidRPr="00F70086" w:rsidRDefault="00145208">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 xml:space="preserve">Starptautiskās vai nacionālās sankcijas vai būtiskas Eiropas Savienības (ES) vai Ziemeļatlantijas līguma organizācijas (NATO) </w:t>
            </w:r>
            <w:r w:rsidRPr="00F70086">
              <w:rPr>
                <w:rFonts w:ascii="Myriad Pro" w:hAnsi="Myriad Pro" w:cstheme="majorBidi"/>
                <w:sz w:val="20"/>
                <w:szCs w:val="20"/>
              </w:rPr>
              <w:lastRenderedPageBreak/>
              <w:t>dalībvalsts sankcijas, kas skar finanšu un kapitāla tirgus intereses, ir noteiktas:</w:t>
            </w:r>
          </w:p>
          <w:p w14:paraId="7FD6919A" w14:textId="0DE192D9" w:rsidR="00E01C1A" w:rsidRPr="00F70086" w:rsidRDefault="00145208">
            <w:pPr>
              <w:pStyle w:val="ListParagraph"/>
              <w:numPr>
                <w:ilvl w:val="0"/>
                <w:numId w:val="31"/>
              </w:numPr>
              <w:spacing w:before="120" w:after="120"/>
              <w:ind w:left="232" w:hanging="23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sz w:val="20"/>
                <w:szCs w:val="20"/>
              </w:rPr>
              <w:t xml:space="preserve">Pretendents vai persona, kas ir </w:t>
            </w:r>
            <w:r w:rsidR="00E02392" w:rsidRPr="00F70086">
              <w:rPr>
                <w:rFonts w:ascii="Myriad Pro" w:hAnsi="Myriad Pro" w:cstheme="majorBidi"/>
                <w:kern w:val="24"/>
                <w:sz w:val="20"/>
                <w:szCs w:val="20"/>
              </w:rPr>
              <w:t>Pretendent</w:t>
            </w:r>
            <w:r w:rsidR="0044167F">
              <w:rPr>
                <w:rFonts w:ascii="Myriad Pro" w:hAnsi="Myriad Pro" w:cstheme="majorBidi"/>
                <w:kern w:val="24"/>
                <w:sz w:val="20"/>
                <w:szCs w:val="20"/>
              </w:rPr>
              <w:t>a</w:t>
            </w:r>
            <w:r w:rsidRPr="00F70086">
              <w:rPr>
                <w:rFonts w:ascii="Myriad Pro" w:hAnsi="Myriad Pro" w:cstheme="majorBidi"/>
                <w:kern w:val="24"/>
                <w:sz w:val="20"/>
                <w:szCs w:val="20"/>
              </w:rPr>
              <w:t xml:space="preserve"> valde</w:t>
            </w:r>
            <w:r w:rsidR="0044167F">
              <w:rPr>
                <w:rFonts w:ascii="Myriad Pro" w:hAnsi="Myriad Pro" w:cstheme="majorBidi"/>
                <w:kern w:val="24"/>
                <w:sz w:val="20"/>
                <w:szCs w:val="20"/>
              </w:rPr>
              <w:t>s</w:t>
            </w:r>
            <w:r w:rsidRPr="00F70086">
              <w:rPr>
                <w:rFonts w:ascii="Myriad Pro" w:hAnsi="Myriad Pro" w:cstheme="majorBidi"/>
                <w:kern w:val="24"/>
                <w:sz w:val="20"/>
                <w:szCs w:val="20"/>
              </w:rPr>
              <w:t xml:space="preserve"> vai uzraudzības padomes loceklis</w:t>
            </w:r>
            <w:r w:rsidRPr="00F70086">
              <w:rPr>
                <w:rFonts w:ascii="Myriad Pro" w:hAnsi="Myriad Pro" w:cstheme="majorBidi"/>
                <w:sz w:val="20"/>
                <w:szCs w:val="20"/>
              </w:rPr>
              <w:t>, faktiskais īpašnieks</w:t>
            </w:r>
            <w:r w:rsidRPr="00F70086">
              <w:rPr>
                <w:rStyle w:val="FootnoteReference"/>
                <w:rFonts w:ascii="Myriad Pro" w:hAnsi="Myriad Pro" w:cstheme="majorBidi"/>
                <w:sz w:val="20"/>
                <w:szCs w:val="20"/>
              </w:rPr>
              <w:footnoteReference w:id="4"/>
            </w:r>
            <w:r w:rsidRPr="00F70086">
              <w:rPr>
                <w:rFonts w:ascii="Myriad Pro" w:hAnsi="Myriad Pro" w:cstheme="majorBidi"/>
                <w:sz w:val="20"/>
                <w:szCs w:val="20"/>
              </w:rPr>
              <w:t xml:space="preserve">, persona ar pārstāvības tiesībām vai </w:t>
            </w:r>
            <w:r w:rsidR="0044167F">
              <w:rPr>
                <w:rFonts w:ascii="Myriad Pro" w:hAnsi="Myriad Pro" w:cstheme="majorBidi"/>
                <w:sz w:val="20"/>
                <w:szCs w:val="20"/>
              </w:rPr>
              <w:t>prokūras</w:t>
            </w:r>
            <w:r w:rsidRPr="00F70086">
              <w:rPr>
                <w:rFonts w:ascii="Myriad Pro" w:hAnsi="Myriad Pro" w:cstheme="majorBidi"/>
                <w:sz w:val="20"/>
                <w:szCs w:val="20"/>
              </w:rPr>
              <w:t xml:space="preserve"> turētājs, vai persona, kas ir pilnvarota pārstāvēt </w:t>
            </w:r>
            <w:r w:rsidR="00E02392" w:rsidRPr="00F70086">
              <w:rPr>
                <w:rFonts w:ascii="Myriad Pro" w:hAnsi="Myriad Pro" w:cstheme="majorBidi"/>
                <w:sz w:val="20"/>
                <w:szCs w:val="20"/>
              </w:rPr>
              <w:t>Pretendent</w:t>
            </w:r>
            <w:r w:rsidR="0044167F">
              <w:rPr>
                <w:rFonts w:ascii="Myriad Pro" w:hAnsi="Myriad Pro" w:cstheme="majorBidi"/>
                <w:sz w:val="20"/>
                <w:szCs w:val="20"/>
              </w:rPr>
              <w:t>u</w:t>
            </w:r>
            <w:r w:rsidRPr="00F70086">
              <w:rPr>
                <w:rFonts w:ascii="Myriad Pro" w:hAnsi="Myriad Pro" w:cstheme="majorBidi"/>
                <w:sz w:val="20"/>
                <w:szCs w:val="20"/>
              </w:rPr>
              <w:t xml:space="preserve"> darbībās saistībā ar filiāli,</w:t>
            </w:r>
          </w:p>
          <w:p w14:paraId="659CADD0" w14:textId="6A15DC89" w:rsidR="00E01C1A" w:rsidRPr="00F70086" w:rsidRDefault="00145208">
            <w:pPr>
              <w:pStyle w:val="ListParagraph"/>
              <w:numPr>
                <w:ilvl w:val="0"/>
                <w:numId w:val="31"/>
              </w:numPr>
              <w:spacing w:before="120" w:after="120"/>
              <w:ind w:left="232" w:hanging="23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eastAsia="Myriad Pro" w:hAnsi="Myriad Pro" w:cstheme="majorBidi"/>
                <w:sz w:val="20"/>
                <w:szCs w:val="20"/>
              </w:rPr>
              <w:t>partnerības dalībnieks vai persona, kas ir</w:t>
            </w:r>
            <w:r w:rsidRPr="00F70086">
              <w:t xml:space="preserve"> </w:t>
            </w:r>
            <w:r w:rsidRPr="00F70086">
              <w:rPr>
                <w:rFonts w:ascii="Myriad Pro" w:hAnsi="Myriad Pro" w:cstheme="majorBidi"/>
                <w:kern w:val="24"/>
                <w:sz w:val="20"/>
                <w:szCs w:val="20"/>
              </w:rPr>
              <w:t>partnerības valdes vai uzraudzības padomes loceklis</w:t>
            </w:r>
            <w:r w:rsidRPr="00F70086">
              <w:rPr>
                <w:rFonts w:ascii="Myriad Pro" w:hAnsi="Myriad Pro" w:cstheme="majorBidi"/>
                <w:sz w:val="20"/>
                <w:szCs w:val="20"/>
              </w:rPr>
              <w:t>, īpašuma beneficiārs</w:t>
            </w:r>
            <w:r w:rsidRPr="00F70086">
              <w:rPr>
                <w:rStyle w:val="FootnoteReference"/>
                <w:rFonts w:ascii="Myriad Pro" w:hAnsi="Myriad Pro" w:cstheme="majorBidi"/>
                <w:sz w:val="20"/>
                <w:szCs w:val="20"/>
              </w:rPr>
              <w:footnoteReference w:id="5"/>
            </w:r>
            <w:r w:rsidRPr="00F70086">
              <w:rPr>
                <w:rFonts w:ascii="Myriad Pro" w:eastAsia="Myriad Pro" w:hAnsi="Myriad Pro" w:cstheme="majorBidi"/>
                <w:sz w:val="20"/>
                <w:szCs w:val="20"/>
              </w:rPr>
              <w:t>, persona ar pārstāvības tiesībām vai</w:t>
            </w:r>
            <w:r w:rsidR="0044167F">
              <w:rPr>
                <w:rFonts w:ascii="Myriad Pro" w:eastAsia="Myriad Pro" w:hAnsi="Myriad Pro" w:cstheme="majorBidi"/>
                <w:sz w:val="20"/>
                <w:szCs w:val="20"/>
              </w:rPr>
              <w:t xml:space="preserve"> prokūras</w:t>
            </w:r>
            <w:r w:rsidRPr="00F70086">
              <w:rPr>
                <w:rFonts w:ascii="Myriad Pro" w:eastAsia="Myriad Pro" w:hAnsi="Myriad Pro" w:cstheme="majorBidi"/>
                <w:sz w:val="20"/>
                <w:szCs w:val="20"/>
              </w:rPr>
              <w:t xml:space="preserve"> turētājs (ja </w:t>
            </w:r>
            <w:r w:rsidR="00BB2C13">
              <w:rPr>
                <w:rFonts w:ascii="Myriad Pro" w:eastAsia="Myriad Pro" w:hAnsi="Myriad Pro" w:cstheme="majorBidi"/>
                <w:sz w:val="20"/>
                <w:szCs w:val="20"/>
              </w:rPr>
              <w:t>Pretendents</w:t>
            </w:r>
            <w:r w:rsidRPr="00F70086">
              <w:rPr>
                <w:rFonts w:ascii="Myriad Pro" w:eastAsia="Myriad Pro" w:hAnsi="Myriad Pro" w:cstheme="majorBidi"/>
                <w:sz w:val="20"/>
                <w:szCs w:val="20"/>
              </w:rPr>
              <w:t xml:space="preserve"> ir personālsabiedrība),</w:t>
            </w:r>
          </w:p>
          <w:p w14:paraId="46C501EB" w14:textId="77777777" w:rsidR="00E01C1A" w:rsidRPr="00F70086" w:rsidRDefault="00145208">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F70086">
              <w:rPr>
                <w:rFonts w:ascii="Myriad Pro" w:hAnsi="Myriad Pro" w:cstheme="majorBidi"/>
                <w:sz w:val="20"/>
                <w:szCs w:val="20"/>
              </w:rPr>
              <w:t>un šādas sankcijas var ietekmēt Iepirkuma līguma izpildi.</w:t>
            </w:r>
          </w:p>
        </w:tc>
        <w:tc>
          <w:tcPr>
            <w:tcW w:w="4394" w:type="dxa"/>
          </w:tcPr>
          <w:p w14:paraId="0EE769CB" w14:textId="372DFC81" w:rsidR="00E01C1A" w:rsidRPr="00F70086" w:rsidRDefault="005E67C9">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lastRenderedPageBreak/>
              <w:t>Pretendentam</w:t>
            </w:r>
            <w:r w:rsidR="00145208" w:rsidRPr="00F70086">
              <w:rPr>
                <w:rFonts w:ascii="Myriad Pro" w:hAnsi="Myriad Pro" w:cstheme="majorBidi"/>
                <w:sz w:val="20"/>
                <w:szCs w:val="20"/>
              </w:rPr>
              <w:t xml:space="preserve">, kas reģistrēts vai uzturas Latvijā, līgumslēdzējiestāde pati pārbauda </w:t>
            </w:r>
            <w:r w:rsidR="00145208" w:rsidRPr="00F70086">
              <w:rPr>
                <w:rFonts w:ascii="Myriad Pro" w:hAnsi="Myriad Pro" w:cstheme="majorBidi"/>
                <w:sz w:val="20"/>
                <w:szCs w:val="20"/>
              </w:rPr>
              <w:lastRenderedPageBreak/>
              <w:t>informāciju no Latvijas Republikas Uzņēmumu reģistra.</w:t>
            </w:r>
          </w:p>
          <w:p w14:paraId="5ED246EB" w14:textId="56B8621E" w:rsidR="00E01C1A" w:rsidRPr="00F70086" w:rsidRDefault="005E67C9">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F70086">
              <w:rPr>
                <w:rFonts w:ascii="Myriad Pro" w:hAnsi="Myriad Pro" w:cstheme="majorBidi"/>
                <w:sz w:val="20"/>
                <w:szCs w:val="20"/>
              </w:rPr>
              <w:t>Pretendentam</w:t>
            </w:r>
            <w:r w:rsidR="00145208" w:rsidRPr="00F70086">
              <w:rPr>
                <w:rFonts w:ascii="Myriad Pro" w:hAnsi="Myriad Pro" w:cstheme="majorBidi"/>
                <w:sz w:val="20"/>
                <w:szCs w:val="20"/>
              </w:rPr>
              <w:t xml:space="preserve">, kas reģistrēts vai dzīvo ārpus Latvijas, </w:t>
            </w:r>
            <w:r w:rsidRPr="00F70086">
              <w:rPr>
                <w:rFonts w:ascii="Myriad Pro" w:hAnsi="Myriad Pro" w:cstheme="majorBidi"/>
                <w:sz w:val="20"/>
                <w:szCs w:val="20"/>
              </w:rPr>
              <w:t>Pretendents</w:t>
            </w:r>
            <w:r w:rsidR="00145208" w:rsidRPr="00F70086">
              <w:rPr>
                <w:rFonts w:ascii="Myriad Pro" w:hAnsi="Myriad Pro" w:cstheme="majorBidi"/>
                <w:sz w:val="20"/>
                <w:szCs w:val="20"/>
              </w:rPr>
              <w:t xml:space="preserve"> iesniedz</w:t>
            </w:r>
            <w:r w:rsidR="00145208" w:rsidRPr="00F70086">
              <w:t xml:space="preserve"> </w:t>
            </w:r>
            <w:r w:rsidR="00145208" w:rsidRPr="00F70086">
              <w:rPr>
                <w:rFonts w:ascii="Myriad Pro" w:eastAsia="Myriad Pro" w:hAnsi="Myriad Pro" w:cstheme="majorBidi"/>
                <w:sz w:val="20"/>
                <w:szCs w:val="20"/>
              </w:rPr>
              <w:t xml:space="preserve">attiecīgu paziņojumu no reģistrācijas vai dzīvesvietas valsts kompetentās iestādes ar visu informāciju, kas nepieciešama pārbaudei attiecībā uz </w:t>
            </w:r>
            <w:r w:rsidR="006F62DA" w:rsidRPr="00F70086">
              <w:rPr>
                <w:rFonts w:ascii="Myriad Pro" w:eastAsia="Myriad Pro" w:hAnsi="Myriad Pro" w:cstheme="majorBidi"/>
                <w:sz w:val="20"/>
                <w:szCs w:val="20"/>
              </w:rPr>
              <w:t>piegādātāju apvienību</w:t>
            </w:r>
            <w:r w:rsidR="00145208" w:rsidRPr="00F70086">
              <w:rPr>
                <w:rFonts w:ascii="Myriad Pro" w:eastAsia="Myriad Pro" w:hAnsi="Myriad Pro" w:cstheme="majorBidi"/>
                <w:sz w:val="20"/>
                <w:szCs w:val="20"/>
              </w:rPr>
              <w:t xml:space="preserve"> vai </w:t>
            </w:r>
            <w:r w:rsidR="006F62DA" w:rsidRPr="00F70086">
              <w:rPr>
                <w:rFonts w:ascii="Myriad Pro" w:eastAsia="Myriad Pro" w:hAnsi="Myriad Pro" w:cstheme="majorBidi"/>
                <w:sz w:val="20"/>
                <w:szCs w:val="20"/>
              </w:rPr>
              <w:t>piegādātāju apvienības dalībnieku,</w:t>
            </w:r>
            <w:r w:rsidR="00145208" w:rsidRPr="00F70086">
              <w:rPr>
                <w:rFonts w:ascii="Myriad Pro" w:eastAsia="Myriad Pro" w:hAnsi="Myriad Pro" w:cstheme="majorBidi"/>
                <w:sz w:val="20"/>
                <w:szCs w:val="20"/>
              </w:rPr>
              <w:t xml:space="preserve"> ja </w:t>
            </w:r>
            <w:r w:rsidR="00E02392" w:rsidRPr="00F70086">
              <w:rPr>
                <w:rFonts w:ascii="Myriad Pro" w:eastAsia="Myriad Pro" w:hAnsi="Myriad Pro" w:cstheme="majorBidi"/>
                <w:sz w:val="20"/>
                <w:szCs w:val="20"/>
              </w:rPr>
              <w:t>Pretendents</w:t>
            </w:r>
            <w:r w:rsidR="00145208" w:rsidRPr="00F70086">
              <w:rPr>
                <w:rFonts w:ascii="Myriad Pro" w:eastAsia="Myriad Pro" w:hAnsi="Myriad Pro" w:cstheme="majorBidi"/>
                <w:sz w:val="20"/>
                <w:szCs w:val="20"/>
              </w:rPr>
              <w:t xml:space="preserve"> ir </w:t>
            </w:r>
            <w:r w:rsidR="006F62DA" w:rsidRPr="00F70086">
              <w:rPr>
                <w:rFonts w:ascii="Myriad Pro" w:eastAsia="Myriad Pro" w:hAnsi="Myriad Pro" w:cstheme="majorBidi"/>
                <w:sz w:val="20"/>
                <w:szCs w:val="20"/>
              </w:rPr>
              <w:t>piegādātāju apvienība</w:t>
            </w:r>
            <w:r w:rsidR="00145208" w:rsidRPr="00F70086">
              <w:rPr>
                <w:rFonts w:ascii="Myriad Pro" w:eastAsia="Myriad Pro" w:hAnsi="Myriad Pro" w:cstheme="majorBidi"/>
                <w:sz w:val="20"/>
                <w:szCs w:val="20"/>
              </w:rPr>
              <w:t xml:space="preserve">), tostarp, bet ne </w:t>
            </w:r>
            <w:r w:rsidR="00982BD8" w:rsidRPr="00F70086">
              <w:rPr>
                <w:rFonts w:ascii="Myriad Pro" w:eastAsia="Myriad Pro" w:hAnsi="Myriad Pro" w:cstheme="majorBidi"/>
                <w:sz w:val="20"/>
                <w:szCs w:val="20"/>
              </w:rPr>
              <w:t>tikai informāciju par faktisko īpašnieku</w:t>
            </w:r>
            <w:r w:rsidR="00145208" w:rsidRPr="00F70086">
              <w:rPr>
                <w:rFonts w:ascii="Myriad Pro" w:eastAsia="Myriad Pro" w:hAnsi="Myriad Pro" w:cstheme="majorBidi"/>
                <w:sz w:val="20"/>
                <w:szCs w:val="20"/>
              </w:rPr>
              <w:t xml:space="preserve"> vai to, ka nav iespējams uzzināt faktisko īpašnieku.</w:t>
            </w:r>
          </w:p>
        </w:tc>
      </w:tr>
    </w:tbl>
    <w:p w14:paraId="0DAF3985" w14:textId="77777777" w:rsidR="00E01C1A" w:rsidRPr="00F70086" w:rsidRDefault="00E01C1A">
      <w:pPr>
        <w:pStyle w:val="4thlevellist"/>
        <w:numPr>
          <w:ilvl w:val="3"/>
          <w:numId w:val="0"/>
        </w:numPr>
        <w:rPr>
          <w:szCs w:val="20"/>
        </w:rPr>
      </w:pPr>
    </w:p>
    <w:p w14:paraId="163E6269" w14:textId="77777777" w:rsidR="00E01C1A" w:rsidRPr="0098388D" w:rsidRDefault="00145208">
      <w:pPr>
        <w:pStyle w:val="2ndlevelheading"/>
        <w:rPr>
          <w:szCs w:val="20"/>
        </w:rPr>
      </w:pPr>
      <w:bookmarkStart w:id="133" w:name="_Ref480286685"/>
      <w:bookmarkStart w:id="134" w:name="_Toc504384555"/>
      <w:r w:rsidRPr="0098388D">
        <w:rPr>
          <w:szCs w:val="20"/>
        </w:rPr>
        <w:t>Juridiskais statuss un piemērotība profesionālās darbības veikšanai</w:t>
      </w:r>
      <w:bookmarkEnd w:id="133"/>
      <w:bookmarkEnd w:id="134"/>
    </w:p>
    <w:tbl>
      <w:tblPr>
        <w:tblStyle w:val="ListTable3-Accent1"/>
        <w:tblW w:w="9067" w:type="dxa"/>
        <w:tblLook w:val="04A0" w:firstRow="1" w:lastRow="0" w:firstColumn="1" w:lastColumn="0" w:noHBand="0" w:noVBand="1"/>
      </w:tblPr>
      <w:tblGrid>
        <w:gridCol w:w="704"/>
        <w:gridCol w:w="3827"/>
        <w:gridCol w:w="4536"/>
      </w:tblGrid>
      <w:tr w:rsidR="00E01C1A" w:rsidRPr="00F70086" w14:paraId="28673DA0" w14:textId="77777777" w:rsidTr="00E01C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4" w:type="dxa"/>
            <w:shd w:val="clear" w:color="auto" w:fill="2F5496" w:themeFill="accent1" w:themeFillShade="BF"/>
          </w:tcPr>
          <w:p w14:paraId="7252075F" w14:textId="77777777" w:rsidR="00E01C1A" w:rsidRPr="00F70086" w:rsidRDefault="00145208">
            <w:pPr>
              <w:pStyle w:val="SLONormal"/>
              <w:rPr>
                <w:rFonts w:ascii="Myriad Pro" w:hAnsi="Myriad Pro"/>
                <w:sz w:val="20"/>
                <w:szCs w:val="20"/>
              </w:rPr>
            </w:pPr>
            <w:r w:rsidRPr="00F70086">
              <w:rPr>
                <w:rFonts w:ascii="Myriad Pro" w:hAnsi="Myriad Pro"/>
                <w:sz w:val="20"/>
                <w:szCs w:val="20"/>
              </w:rPr>
              <w:t>Nē</w:t>
            </w:r>
          </w:p>
        </w:tc>
        <w:tc>
          <w:tcPr>
            <w:tcW w:w="3827" w:type="dxa"/>
            <w:shd w:val="clear" w:color="auto" w:fill="2F5496" w:themeFill="accent1" w:themeFillShade="BF"/>
          </w:tcPr>
          <w:p w14:paraId="4FF1AE50"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Prasība</w:t>
            </w:r>
          </w:p>
        </w:tc>
        <w:tc>
          <w:tcPr>
            <w:tcW w:w="4536" w:type="dxa"/>
            <w:shd w:val="clear" w:color="auto" w:fill="2F5496" w:themeFill="accent1" w:themeFillShade="BF"/>
          </w:tcPr>
          <w:p w14:paraId="05B914FF"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Iesniedzamie dokumenti</w:t>
            </w:r>
          </w:p>
        </w:tc>
      </w:tr>
      <w:tr w:rsidR="00E01C1A" w:rsidRPr="00F70086" w14:paraId="240A0CD1"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BB3E570" w14:textId="2E2033AB" w:rsidR="00E01C1A" w:rsidRPr="00F70086" w:rsidRDefault="00145208">
            <w:pPr>
              <w:pStyle w:val="SLONormal"/>
              <w:jc w:val="left"/>
              <w:rPr>
                <w:rFonts w:ascii="Myriad Pro" w:hAnsi="Myriad Pro"/>
                <w:sz w:val="20"/>
                <w:szCs w:val="20"/>
              </w:rPr>
            </w:pPr>
            <w:r w:rsidRPr="00F70086">
              <w:rPr>
                <w:rFonts w:ascii="Myriad Pro" w:hAnsi="Myriad Pro"/>
                <w:sz w:val="20"/>
                <w:szCs w:val="20"/>
              </w:rPr>
              <w:t>7.2.1.</w:t>
            </w:r>
          </w:p>
        </w:tc>
        <w:tc>
          <w:tcPr>
            <w:tcW w:w="3827" w:type="dxa"/>
          </w:tcPr>
          <w:p w14:paraId="5F75CA02" w14:textId="42F2DABB" w:rsidR="00E01C1A" w:rsidRPr="00F70086" w:rsidRDefault="007A07D9">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vai visi </w:t>
            </w:r>
            <w:r w:rsidR="00B54FEF">
              <w:rPr>
                <w:rFonts w:ascii="Myriad Pro" w:hAnsi="Myriad Pro"/>
                <w:sz w:val="20"/>
                <w:szCs w:val="20"/>
              </w:rPr>
              <w:t>piegādātāju apvienības</w:t>
            </w:r>
            <w:r w:rsidR="00145208" w:rsidRPr="00F70086">
              <w:rPr>
                <w:rFonts w:ascii="Myriad Pro" w:hAnsi="Myriad Pro"/>
                <w:sz w:val="20"/>
                <w:szCs w:val="20"/>
              </w:rPr>
              <w:t xml:space="preserve"> dalībnieki (ja </w:t>
            </w:r>
            <w:r w:rsidR="006D3FE0" w:rsidRPr="00F70086">
              <w:rPr>
                <w:rFonts w:ascii="Myriad Pro" w:hAnsi="Myriad Pro"/>
                <w:sz w:val="20"/>
                <w:szCs w:val="20"/>
              </w:rPr>
              <w:t>Pretendents</w:t>
            </w:r>
            <w:r w:rsidR="00145208" w:rsidRPr="00F70086">
              <w:rPr>
                <w:rFonts w:ascii="Myriad Pro" w:hAnsi="Myriad Pro"/>
                <w:sz w:val="20"/>
                <w:szCs w:val="20"/>
              </w:rPr>
              <w:t xml:space="preserve"> ir </w:t>
            </w:r>
            <w:r w:rsidR="00B54FEF">
              <w:rPr>
                <w:rFonts w:ascii="Myriad Pro" w:hAnsi="Myriad Pro"/>
                <w:sz w:val="20"/>
                <w:szCs w:val="20"/>
              </w:rPr>
              <w:t>piegādātāju apvienība</w:t>
            </w:r>
            <w:r w:rsidR="00145208" w:rsidRPr="00F70086">
              <w:rPr>
                <w:rFonts w:ascii="Myriad Pro" w:hAnsi="Myriad Pro"/>
                <w:sz w:val="20"/>
                <w:szCs w:val="20"/>
              </w:rPr>
              <w:t xml:space="preserve">), persona, uz kuras spējām </w:t>
            </w:r>
            <w:r w:rsidR="00EE5DEA">
              <w:rPr>
                <w:rFonts w:ascii="Myriad Pro" w:hAnsi="Myriad Pro"/>
                <w:sz w:val="20"/>
                <w:szCs w:val="20"/>
              </w:rPr>
              <w:t>Pretendents</w:t>
            </w:r>
            <w:r w:rsidR="00145208" w:rsidRPr="00F70086">
              <w:rPr>
                <w:rFonts w:ascii="Myriad Pro" w:hAnsi="Myriad Pro"/>
                <w:sz w:val="20"/>
                <w:szCs w:val="20"/>
              </w:rPr>
              <w:t xml:space="preserve"> paļaujas, lai apliecinātu savu atbilstību, apakšuzņēmējs, kura darba daļa ir vienāda ar līguma vērtību vai lielāka par 10%, ir </w:t>
            </w:r>
            <w:r w:rsidR="00145208" w:rsidRPr="00F70086">
              <w:rPr>
                <w:rFonts w:ascii="Myriad Pro" w:hAnsi="Myriad Pro"/>
                <w:kern w:val="24"/>
                <w:sz w:val="20"/>
                <w:szCs w:val="20"/>
              </w:rPr>
              <w:t>jāreģistrē</w:t>
            </w:r>
            <w:r w:rsidR="00145208" w:rsidRPr="00F70086">
              <w:rPr>
                <w:rFonts w:ascii="Myriad Pro" w:hAnsi="Myriad Pro"/>
                <w:sz w:val="20"/>
                <w:szCs w:val="20"/>
              </w:rPr>
              <w:t xml:space="preserve">, jālicencē vai jāsertificē Uzņēmumu reģistrā vai </w:t>
            </w:r>
            <w:r w:rsidR="00EE5DEA" w:rsidRPr="00F70086">
              <w:rPr>
                <w:rFonts w:ascii="Myriad Pro" w:hAnsi="Myriad Pro"/>
                <w:sz w:val="20"/>
                <w:szCs w:val="20"/>
              </w:rPr>
              <w:t>Iedzīvotāju</w:t>
            </w:r>
            <w:r w:rsidR="00145208" w:rsidRPr="00F70086">
              <w:rPr>
                <w:rFonts w:ascii="Myriad Pro" w:hAnsi="Myriad Pro"/>
                <w:sz w:val="20"/>
                <w:szCs w:val="20"/>
              </w:rPr>
              <w:t xml:space="preserve"> reģistrā, vai citā reģistrā valstī, kurā </w:t>
            </w:r>
            <w:r w:rsidR="00EE5DEA" w:rsidRPr="00F70086">
              <w:rPr>
                <w:rFonts w:ascii="Myriad Pro" w:hAnsi="Myriad Pro"/>
                <w:sz w:val="20"/>
                <w:szCs w:val="20"/>
              </w:rPr>
              <w:t>Pretendents</w:t>
            </w:r>
            <w:r w:rsidR="00145208" w:rsidRPr="00F70086">
              <w:rPr>
                <w:rFonts w:ascii="Myriad Pro" w:hAnsi="Myriad Pro"/>
                <w:sz w:val="20"/>
                <w:szCs w:val="20"/>
              </w:rPr>
              <w:t xml:space="preserve"> ir reģistrēts vai uzturas (tikai tad, ja attiecīgās valsts tiesību akti pieprasa attiecīgās personas reģistrāciju, licencēšanu vai licencēšanu).</w:t>
            </w:r>
          </w:p>
        </w:tc>
        <w:tc>
          <w:tcPr>
            <w:tcW w:w="4536" w:type="dxa"/>
          </w:tcPr>
          <w:p w14:paraId="44D3A424" w14:textId="513ACFD6" w:rsidR="00E01C1A" w:rsidRPr="004B3321"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B3321">
              <w:rPr>
                <w:rFonts w:ascii="Myriad Pro" w:hAnsi="Myriad Pro"/>
                <w:sz w:val="20"/>
                <w:szCs w:val="20"/>
              </w:rPr>
              <w:t xml:space="preserve">Attiecībā uz </w:t>
            </w:r>
            <w:r w:rsidR="006D3FE0" w:rsidRPr="004B3321">
              <w:rPr>
                <w:rFonts w:ascii="Myriad Pro" w:hAnsi="Myriad Pro"/>
                <w:sz w:val="20"/>
                <w:szCs w:val="20"/>
              </w:rPr>
              <w:t>Pretendentu</w:t>
            </w:r>
            <w:r w:rsidRPr="004B3321">
              <w:rPr>
                <w:rFonts w:ascii="Myriad Pro" w:hAnsi="Myriad Pro"/>
                <w:sz w:val="20"/>
                <w:szCs w:val="20"/>
              </w:rPr>
              <w:t>, kas ir juridiska persona (vai</w:t>
            </w:r>
            <w:r w:rsidR="00CF19B9" w:rsidRPr="004B3321">
              <w:rPr>
                <w:rFonts w:ascii="Myriad Pro" w:hAnsi="Myriad Pro"/>
                <w:sz w:val="20"/>
                <w:szCs w:val="20"/>
              </w:rPr>
              <w:t xml:space="preserve"> piegādātāju apvienības</w:t>
            </w:r>
            <w:r w:rsidRPr="004B3321">
              <w:rPr>
                <w:rFonts w:ascii="Myriad Pro" w:hAnsi="Myriad Pro"/>
                <w:sz w:val="20"/>
                <w:szCs w:val="20"/>
              </w:rPr>
              <w:t xml:space="preserve"> dalībnieks, persona, uz kuras spējām reģistrētājs paļaujas, lai apliecinātu savu atbilstību, apakšuzņēmējs, kura darba daļa ir vienāda ar vai lielāka par 10% no līguma vērtības), kas reģistrēts Latvijā, līgumslēdzēja iestāde pārbauda informāciju publiski pieejamās datubāzēs.</w:t>
            </w:r>
          </w:p>
          <w:p w14:paraId="064CC4C2" w14:textId="07248F25" w:rsidR="00E01C1A" w:rsidRPr="004B3321" w:rsidRDefault="006D3FE0">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B3321">
              <w:rPr>
                <w:rFonts w:ascii="Myriad Pro" w:hAnsi="Myriad Pro"/>
                <w:sz w:val="20"/>
                <w:szCs w:val="20"/>
              </w:rPr>
              <w:t>Pretendentam</w:t>
            </w:r>
            <w:r w:rsidR="00145208" w:rsidRPr="004B3321">
              <w:rPr>
                <w:rFonts w:ascii="Myriad Pro" w:hAnsi="Myriad Pro"/>
                <w:sz w:val="20"/>
                <w:szCs w:val="20"/>
              </w:rPr>
              <w:t xml:space="preserve">, kas ir fiziska persona (vai personālsabiedrības dalībnieks, persona, uz kuras spējām </w:t>
            </w:r>
            <w:r w:rsidR="00064518" w:rsidRPr="004B3321">
              <w:rPr>
                <w:rFonts w:ascii="Myriad Pro" w:hAnsi="Myriad Pro"/>
                <w:sz w:val="20"/>
                <w:szCs w:val="20"/>
              </w:rPr>
              <w:t>pretendents balstās</w:t>
            </w:r>
            <w:r w:rsidR="00145208" w:rsidRPr="004B3321">
              <w:rPr>
                <w:rFonts w:ascii="Myriad Pro" w:hAnsi="Myriad Pro"/>
                <w:sz w:val="20"/>
                <w:szCs w:val="20"/>
              </w:rPr>
              <w:t>, lai apliecinātu savu atbilstību, apakšuzņēmējs, kura darba daļa ir vienāda ar vai lielāka par 10% no līguma vērtības) – identifikācijas kartes vai pases kopija un sertifikāts vai līdzīgs dokuments;</w:t>
            </w:r>
          </w:p>
          <w:p w14:paraId="4A250B7C" w14:textId="76C15F5C" w:rsidR="00E01C1A" w:rsidRPr="004B3321"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B3321">
              <w:rPr>
                <w:rFonts w:ascii="Myriad Pro" w:hAnsi="Myriad Pro"/>
                <w:sz w:val="20"/>
                <w:szCs w:val="20"/>
              </w:rPr>
              <w:t xml:space="preserve">Attiecībā uz </w:t>
            </w:r>
            <w:r w:rsidR="00E02392" w:rsidRPr="004B3321">
              <w:rPr>
                <w:rFonts w:ascii="Myriad Pro" w:hAnsi="Myriad Pro"/>
                <w:sz w:val="20"/>
                <w:szCs w:val="20"/>
              </w:rPr>
              <w:t>Pretendent</w:t>
            </w:r>
            <w:r w:rsidR="006D3FE0" w:rsidRPr="004B3321">
              <w:rPr>
                <w:rFonts w:ascii="Myriad Pro" w:hAnsi="Myriad Pro"/>
                <w:sz w:val="20"/>
                <w:szCs w:val="20"/>
              </w:rPr>
              <w:t>u</w:t>
            </w:r>
            <w:r w:rsidRPr="004B3321">
              <w:rPr>
                <w:rFonts w:ascii="Myriad Pro" w:hAnsi="Myriad Pro"/>
                <w:sz w:val="20"/>
                <w:szCs w:val="20"/>
              </w:rPr>
              <w:t xml:space="preserve"> (vai katru personālsabiedrības locekli), kas ir ārvalstīs reģistrēta juridiska persona (ar pastāvīgu dzīvesvietu ārvalstīs) – derīga reģistrācijas apliecības vai līdzīga dokumenta kopija, ko izdevusi ārvalsts iestāde, kas atbild par juridisko personu reģistrāciju, licencēšanu vai sertificēšanu valstī, kurā tās dzīvo, un kurā vismaz reģistrācijas, licencēšanas vai sertifikācijas fakts, informācija par </w:t>
            </w:r>
            <w:r w:rsidRPr="004B3321">
              <w:rPr>
                <w:rFonts w:ascii="Myriad Pro" w:hAnsi="Myriad Pro"/>
                <w:sz w:val="20"/>
                <w:szCs w:val="20"/>
              </w:rPr>
              <w:lastRenderedPageBreak/>
              <w:t>akcionāriem, valdes vai uzraudzības padomes locekļiem, faktiskajiem īpašniekiem, amatpersonām un līdzīgiem dokumentiem, ko izsniegusi ārvalsts iestāde, kas atbild par juridisko personu reģistrāciju, licencēšanu vai sertificēšanu.</w:t>
            </w:r>
          </w:p>
          <w:p w14:paraId="53D69E49" w14:textId="77777777" w:rsidR="00E01C1A" w:rsidRPr="004B3321" w:rsidRDefault="00E01C1A">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rPr>
            </w:pPr>
          </w:p>
          <w:p w14:paraId="5179F279" w14:textId="15D7308B" w:rsidR="00E01C1A" w:rsidRPr="004B3321"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cstheme="majorBidi"/>
                <w:b/>
                <w:sz w:val="20"/>
                <w:szCs w:val="20"/>
              </w:rPr>
            </w:pPr>
            <w:r w:rsidRPr="004B3321">
              <w:rPr>
                <w:rFonts w:ascii="Myriad Pro" w:hAnsi="Myriad Pro"/>
                <w:sz w:val="20"/>
                <w:szCs w:val="20"/>
              </w:rPr>
              <w:t xml:space="preserve">Par katru personu, </w:t>
            </w:r>
            <w:r w:rsidR="00ED3E45" w:rsidRPr="004B3321">
              <w:rPr>
                <w:rFonts w:ascii="Myriad Pro" w:hAnsi="Myriad Pro"/>
                <w:sz w:val="20"/>
                <w:szCs w:val="20"/>
              </w:rPr>
              <w:t xml:space="preserve">uz </w:t>
            </w:r>
            <w:r w:rsidRPr="004B3321">
              <w:rPr>
                <w:rFonts w:ascii="Myriad Pro" w:hAnsi="Myriad Pro"/>
                <w:sz w:val="20"/>
                <w:szCs w:val="20"/>
              </w:rPr>
              <w:t>kuras spēj</w:t>
            </w:r>
            <w:r w:rsidR="00F22D00" w:rsidRPr="004B3321">
              <w:rPr>
                <w:rFonts w:ascii="Myriad Pro" w:hAnsi="Myriad Pro"/>
                <w:sz w:val="20"/>
                <w:szCs w:val="20"/>
              </w:rPr>
              <w:t>ām</w:t>
            </w:r>
            <w:r w:rsidRPr="004B3321">
              <w:rPr>
                <w:rFonts w:ascii="Myriad Pro" w:hAnsi="Myriad Pro"/>
                <w:sz w:val="20"/>
                <w:szCs w:val="20"/>
              </w:rPr>
              <w:t xml:space="preserve"> </w:t>
            </w:r>
            <w:r w:rsidR="00F22D00" w:rsidRPr="004B3321">
              <w:rPr>
                <w:rFonts w:ascii="Myriad Pro" w:hAnsi="Myriad Pro"/>
                <w:sz w:val="20"/>
                <w:szCs w:val="20"/>
              </w:rPr>
              <w:t>Pretendents balstās</w:t>
            </w:r>
            <w:r w:rsidRPr="004B3321">
              <w:rPr>
                <w:rFonts w:ascii="Myriad Pro" w:hAnsi="Myriad Pro"/>
                <w:sz w:val="20"/>
                <w:szCs w:val="20"/>
              </w:rPr>
              <w:t>, lai apliecinātu savu atbilstību – derīgas reģistrācijas apliecības vai līdzīga dokumenta kopiju, ko izdevusi ārvalsts iestāde, kas atbild par juridisko personu reģistrāciju, licencēšanu vai sertificēšanu valstī, kurā viņi dzīvo</w:t>
            </w:r>
            <w:r w:rsidRPr="004B3321">
              <w:rPr>
                <w:rFonts w:ascii="Myriad Pro" w:hAnsi="Myriad Pro" w:cstheme="majorBidi"/>
                <w:b/>
                <w:sz w:val="20"/>
                <w:szCs w:val="20"/>
              </w:rPr>
              <w:t>, un no kuras</w:t>
            </w:r>
            <w:r w:rsidR="003A1DD6" w:rsidRPr="004B3321">
              <w:rPr>
                <w:rFonts w:ascii="Myriad Pro" w:hAnsi="Myriad Pro" w:cstheme="majorBidi"/>
                <w:b/>
                <w:sz w:val="20"/>
                <w:szCs w:val="20"/>
              </w:rPr>
              <w:t xml:space="preserve"> var noteikt</w:t>
            </w:r>
            <w:r w:rsidRPr="004B3321">
              <w:rPr>
                <w:rFonts w:ascii="Myriad Pro" w:hAnsi="Myriad Pro" w:cstheme="majorBidi"/>
                <w:b/>
                <w:sz w:val="20"/>
                <w:szCs w:val="20"/>
              </w:rPr>
              <w:t xml:space="preserve"> vismaz reģistrācijas, licencēšanas vai sertifikācijas faktu</w:t>
            </w:r>
            <w:r w:rsidR="003A1DD6" w:rsidRPr="004B3321">
              <w:rPr>
                <w:rFonts w:ascii="Myriad Pro" w:hAnsi="Myriad Pro" w:cstheme="majorBidi"/>
                <w:b/>
                <w:sz w:val="20"/>
                <w:szCs w:val="20"/>
              </w:rPr>
              <w:t xml:space="preserve">, </w:t>
            </w:r>
            <w:r w:rsidRPr="004B3321">
              <w:rPr>
                <w:rFonts w:ascii="Myriad Pro" w:hAnsi="Myriad Pro" w:cstheme="majorBidi"/>
                <w:b/>
                <w:sz w:val="20"/>
                <w:szCs w:val="20"/>
              </w:rPr>
              <w:t xml:space="preserve">informāciju par akcionāriem, valdes vai uzraudzības padomes locekļiem, amatpersonām un </w:t>
            </w:r>
            <w:r w:rsidR="007E37F2" w:rsidRPr="004B3321">
              <w:rPr>
                <w:rFonts w:ascii="Myriad Pro" w:hAnsi="Myriad Pro" w:cstheme="majorBidi"/>
                <w:b/>
                <w:sz w:val="20"/>
                <w:szCs w:val="20"/>
              </w:rPr>
              <w:t>prokūras</w:t>
            </w:r>
            <w:r w:rsidRPr="004B3321">
              <w:rPr>
                <w:rFonts w:ascii="Myriad Pro" w:hAnsi="Myriad Pro" w:cstheme="majorBidi"/>
                <w:b/>
                <w:sz w:val="20"/>
                <w:szCs w:val="20"/>
              </w:rPr>
              <w:t xml:space="preserve"> turētājiem, personām, kas ir pilnvarotas pārstāvēt </w:t>
            </w:r>
            <w:r w:rsidR="00A32555" w:rsidRPr="004B3321">
              <w:rPr>
                <w:rFonts w:ascii="Myriad Pro" w:hAnsi="Myriad Pro" w:cstheme="majorBidi"/>
                <w:b/>
                <w:sz w:val="20"/>
                <w:szCs w:val="20"/>
              </w:rPr>
              <w:t>Pretendentu</w:t>
            </w:r>
            <w:r w:rsidRPr="004B3321">
              <w:rPr>
                <w:rFonts w:ascii="Myriad Pro" w:hAnsi="Myriad Pro" w:cstheme="majorBidi"/>
                <w:b/>
                <w:sz w:val="20"/>
                <w:szCs w:val="20"/>
              </w:rPr>
              <w:t xml:space="preserve"> darbībās saistībā ar filiāli (ja tāda ir).</w:t>
            </w:r>
          </w:p>
          <w:p w14:paraId="1BB5EFAF" w14:textId="77777777" w:rsidR="00E01C1A" w:rsidRPr="004B3321" w:rsidRDefault="00E01C1A">
            <w:pPr>
              <w:pStyle w:val="ListParagraph"/>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rPr>
            </w:pPr>
          </w:p>
          <w:p w14:paraId="403C1800" w14:textId="20796C4A" w:rsidR="00E01C1A" w:rsidRPr="004B3321"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B3321">
              <w:rPr>
                <w:rFonts w:ascii="Myriad Pro" w:hAnsi="Myriad Pro"/>
                <w:sz w:val="20"/>
                <w:szCs w:val="20"/>
              </w:rPr>
              <w:t>Katram apakšuzņēmējam, kura darba daļa ir vienāda vai lielāka par 10% no līguma vērtības, – derīgas reģistrācijas apliecības vai līdzīga dokumenta kopija, ko izdevusi ārvalsts iestāde, kas atbild par juridisko personu reģistrāciju, licencēšanu vai sertificēšanu valstī, kurā tās dzīvo</w:t>
            </w:r>
            <w:r w:rsidRPr="004B3321">
              <w:rPr>
                <w:rFonts w:ascii="Myriad Pro" w:hAnsi="Myriad Pro"/>
                <w:b/>
                <w:sz w:val="20"/>
                <w:szCs w:val="20"/>
              </w:rPr>
              <w:t>,</w:t>
            </w:r>
            <w:r w:rsidRPr="004B3321">
              <w:rPr>
                <w:rFonts w:ascii="Myriad Pro" w:hAnsi="Myriad Pro"/>
                <w:sz w:val="20"/>
                <w:szCs w:val="20"/>
              </w:rPr>
              <w:t xml:space="preserve"> un kurā var noteikt vismaz reģistrācijas vai licencēšanas vai sertifikācijas faktu.</w:t>
            </w:r>
          </w:p>
          <w:p w14:paraId="57A17F4A" w14:textId="77777777" w:rsidR="00E01C1A" w:rsidRPr="004B3321" w:rsidRDefault="00E01C1A">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0A36790E" w14:textId="7DB90061" w:rsidR="00E01C1A" w:rsidRPr="004B3321"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bookmarkStart w:id="135" w:name="_Ref471232985"/>
            <w:r w:rsidRPr="004B3321">
              <w:rPr>
                <w:rFonts w:ascii="Myriad Pro" w:hAnsi="Myriad Pro"/>
                <w:sz w:val="20"/>
                <w:szCs w:val="20"/>
              </w:rPr>
              <w:t>Ja p</w:t>
            </w:r>
            <w:r w:rsidR="00BD610E" w:rsidRPr="004B3321">
              <w:rPr>
                <w:rFonts w:ascii="Myriad Pro" w:hAnsi="Myriad Pro"/>
                <w:sz w:val="20"/>
                <w:szCs w:val="20"/>
              </w:rPr>
              <w:t>iedāvājumu</w:t>
            </w:r>
            <w:r w:rsidRPr="004B3321">
              <w:rPr>
                <w:rFonts w:ascii="Myriad Pro" w:hAnsi="Myriad Pro"/>
                <w:sz w:val="20"/>
                <w:szCs w:val="20"/>
              </w:rPr>
              <w:t xml:space="preserve"> iesniedz p</w:t>
            </w:r>
            <w:r w:rsidR="00BD610E" w:rsidRPr="004B3321">
              <w:rPr>
                <w:rFonts w:ascii="Myriad Pro" w:hAnsi="Myriad Pro"/>
                <w:sz w:val="20"/>
                <w:szCs w:val="20"/>
              </w:rPr>
              <w:t>iegādātāju apvienība</w:t>
            </w:r>
            <w:r w:rsidRPr="004B3321">
              <w:rPr>
                <w:rFonts w:ascii="Myriad Pro" w:hAnsi="Myriad Pro"/>
                <w:sz w:val="20"/>
                <w:szCs w:val="20"/>
              </w:rPr>
              <w:t>, p</w:t>
            </w:r>
            <w:r w:rsidR="00BD610E" w:rsidRPr="004B3321">
              <w:rPr>
                <w:rFonts w:ascii="Myriad Pro" w:hAnsi="Myriad Pro"/>
                <w:sz w:val="20"/>
                <w:szCs w:val="20"/>
              </w:rPr>
              <w:t>iedāvājumā</w:t>
            </w:r>
            <w:r w:rsidRPr="004B3321">
              <w:rPr>
                <w:rFonts w:ascii="Myriad Pro" w:hAnsi="Myriad Pro"/>
                <w:sz w:val="20"/>
                <w:szCs w:val="20"/>
              </w:rPr>
              <w:t xml:space="preserve"> </w:t>
            </w:r>
            <w:r w:rsidRPr="004B3321">
              <w:rPr>
                <w:rFonts w:ascii="Myriad Pro" w:hAnsi="Myriad Pro"/>
                <w:b/>
                <w:sz w:val="20"/>
                <w:szCs w:val="20"/>
              </w:rPr>
              <w:t>iekļauj</w:t>
            </w:r>
            <w:r w:rsidR="0071446A">
              <w:rPr>
                <w:rFonts w:ascii="Myriad Pro" w:hAnsi="Myriad Pro"/>
                <w:b/>
                <w:sz w:val="20"/>
                <w:szCs w:val="20"/>
              </w:rPr>
              <w:t xml:space="preserve"> dokumentu (piemēram, </w:t>
            </w:r>
            <w:r w:rsidRPr="004B3321">
              <w:rPr>
                <w:rFonts w:ascii="Myriad Pro" w:hAnsi="Myriad Pro"/>
                <w:b/>
                <w:kern w:val="0"/>
                <w:sz w:val="20"/>
                <w:szCs w:val="20"/>
              </w:rPr>
              <w:t>sadarbības</w:t>
            </w:r>
            <w:r w:rsidRPr="004B3321">
              <w:rPr>
                <w:rFonts w:ascii="Myriad Pro" w:hAnsi="Myriad Pro"/>
                <w:b/>
                <w:sz w:val="20"/>
                <w:szCs w:val="20"/>
              </w:rPr>
              <w:t xml:space="preserve"> līgumu</w:t>
            </w:r>
            <w:r w:rsidR="00943804">
              <w:rPr>
                <w:rFonts w:ascii="Myriad Pro" w:hAnsi="Myriad Pro"/>
                <w:b/>
                <w:sz w:val="20"/>
                <w:szCs w:val="20"/>
              </w:rPr>
              <w:t xml:space="preserve"> </w:t>
            </w:r>
            <w:r w:rsidRPr="004B3321">
              <w:rPr>
                <w:rFonts w:ascii="Myriad Pro" w:hAnsi="Myriad Pro"/>
                <w:b/>
                <w:sz w:val="20"/>
                <w:szCs w:val="20"/>
              </w:rPr>
              <w:t>vai nodomu vēstuli noslēgt šādu līgumu</w:t>
            </w:r>
            <w:r w:rsidR="00943804">
              <w:rPr>
                <w:rFonts w:ascii="Myriad Pro" w:hAnsi="Myriad Pro"/>
                <w:b/>
                <w:sz w:val="20"/>
                <w:szCs w:val="20"/>
              </w:rPr>
              <w:t>, vai citu līdzīgu dokumentu</w:t>
            </w:r>
            <w:r w:rsidRPr="004B3321">
              <w:rPr>
                <w:rFonts w:ascii="Myriad Pro" w:hAnsi="Myriad Pro"/>
                <w:b/>
                <w:sz w:val="20"/>
                <w:szCs w:val="20"/>
              </w:rPr>
              <w:t>), ko parakstījuši visi dalībnieki par dalību iepirkumā, kurā uzskaitīti</w:t>
            </w:r>
            <w:r w:rsidRPr="004B3321">
              <w:rPr>
                <w:rFonts w:ascii="Myriad Pro" w:hAnsi="Myriad Pro"/>
                <w:sz w:val="20"/>
                <w:szCs w:val="20"/>
              </w:rPr>
              <w:t xml:space="preserve"> </w:t>
            </w:r>
            <w:r w:rsidRPr="004B3321">
              <w:rPr>
                <w:rFonts w:ascii="Myriad Pro" w:hAnsi="Myriad Pro"/>
                <w:b/>
                <w:sz w:val="20"/>
                <w:szCs w:val="20"/>
              </w:rPr>
              <w:t>katra un</w:t>
            </w:r>
            <w:r w:rsidRPr="004B3321">
              <w:rPr>
                <w:rFonts w:ascii="Myriad Pro" w:hAnsi="Myriad Pro"/>
                <w:sz w:val="20"/>
                <w:szCs w:val="20"/>
              </w:rPr>
              <w:t xml:space="preserve"> katra partnerības dalībnieka pienākumi un apņemšanās izpildīt iepirkuma līgumu attiecīgajā jomā </w:t>
            </w:r>
            <w:r w:rsidRPr="004B3321">
              <w:rPr>
                <w:rFonts w:ascii="Myriad Pro" w:hAnsi="Myriad Pro"/>
                <w:b/>
                <w:sz w:val="20"/>
                <w:szCs w:val="20"/>
              </w:rPr>
              <w:t>un kurš pilnvaro</w:t>
            </w:r>
            <w:r w:rsidRPr="004B3321">
              <w:rPr>
                <w:rFonts w:ascii="Myriad Pro" w:hAnsi="Myriad Pro"/>
                <w:sz w:val="20"/>
                <w:szCs w:val="20"/>
              </w:rPr>
              <w:t xml:space="preserve"> vienu galveno dalībnieku parakstīt</w:t>
            </w:r>
            <w:r w:rsidR="0070412F" w:rsidRPr="004B3321">
              <w:rPr>
                <w:rFonts w:ascii="Myriad Pro" w:hAnsi="Myriad Pro"/>
                <w:sz w:val="20"/>
                <w:szCs w:val="20"/>
              </w:rPr>
              <w:t xml:space="preserve"> piedāvājumu</w:t>
            </w:r>
            <w:r w:rsidRPr="004B3321">
              <w:rPr>
                <w:rFonts w:ascii="Myriad Pro" w:hAnsi="Myriad Pro"/>
                <w:sz w:val="20"/>
                <w:szCs w:val="20"/>
              </w:rPr>
              <w:t xml:space="preserve"> un citus dokumentus, lai saņemtu un izdotu rīkojumus partnerības dalībnieku vārdā, un </w:t>
            </w:r>
            <w:r w:rsidR="006828AA" w:rsidRPr="004B3321">
              <w:rPr>
                <w:rFonts w:ascii="Myriad Pro" w:hAnsi="Myriad Pro"/>
                <w:sz w:val="20"/>
                <w:szCs w:val="20"/>
              </w:rPr>
              <w:t>ar kuru</w:t>
            </w:r>
            <w:r w:rsidRPr="004B3321">
              <w:rPr>
                <w:rFonts w:ascii="Myriad Pro" w:hAnsi="Myriad Pro"/>
                <w:sz w:val="20"/>
                <w:szCs w:val="20"/>
              </w:rPr>
              <w:t xml:space="preserve"> tiks veikti visi maksājumi.</w:t>
            </w:r>
            <w:bookmarkEnd w:id="135"/>
          </w:p>
          <w:p w14:paraId="64349FCE" w14:textId="77777777" w:rsidR="00E01C1A" w:rsidRPr="004B3321" w:rsidRDefault="00E01C1A">
            <w:pPr>
              <w:pStyle w:val="ListParagraph"/>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1319EA0D" w14:textId="05BF1A05" w:rsidR="00E01C1A"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4B3321">
              <w:rPr>
                <w:rFonts w:ascii="Myriad Pro" w:hAnsi="Myriad Pro"/>
                <w:b/>
                <w:sz w:val="20"/>
                <w:szCs w:val="20"/>
              </w:rPr>
              <w:t xml:space="preserve">Ja </w:t>
            </w:r>
            <w:r w:rsidR="008B1589" w:rsidRPr="004B3321">
              <w:rPr>
                <w:rFonts w:ascii="Myriad Pro" w:hAnsi="Myriad Pro"/>
                <w:b/>
                <w:sz w:val="20"/>
                <w:szCs w:val="20"/>
              </w:rPr>
              <w:t>pretendents</w:t>
            </w:r>
            <w:r w:rsidRPr="004B3321">
              <w:rPr>
                <w:rFonts w:ascii="Myriad Pro" w:hAnsi="Myriad Pro"/>
                <w:b/>
                <w:sz w:val="20"/>
                <w:szCs w:val="20"/>
              </w:rPr>
              <w:t xml:space="preserve"> paļaujas uz citu personu spējām izpildīt kvalifikācijas prasības vai iesaista apakšuzņēmējus, kuru darba daļa ir vienāda ar vai pārsniedz 10% no līguma vērtības –</w:t>
            </w:r>
            <w:r w:rsidR="00E069DF">
              <w:rPr>
                <w:rFonts w:ascii="Myriad Pro" w:hAnsi="Myriad Pro"/>
                <w:b/>
                <w:sz w:val="20"/>
                <w:szCs w:val="20"/>
              </w:rPr>
              <w:t xml:space="preserve"> dokumentu (piemēram,</w:t>
            </w:r>
            <w:r w:rsidRPr="004B3321">
              <w:rPr>
                <w:rFonts w:ascii="Myriad Pro" w:hAnsi="Myriad Pro"/>
                <w:b/>
                <w:sz w:val="20"/>
                <w:szCs w:val="20"/>
              </w:rPr>
              <w:t xml:space="preserve"> </w:t>
            </w:r>
            <w:r w:rsidRPr="004B3321">
              <w:rPr>
                <w:rFonts w:ascii="Myriad Pro" w:hAnsi="Myriad Pro"/>
                <w:b/>
                <w:kern w:val="0"/>
                <w:sz w:val="20"/>
                <w:szCs w:val="20"/>
              </w:rPr>
              <w:t>sadarbības līgum</w:t>
            </w:r>
            <w:r w:rsidR="00850BB6">
              <w:rPr>
                <w:rFonts w:ascii="Myriad Pro" w:hAnsi="Myriad Pro"/>
                <w:b/>
                <w:kern w:val="0"/>
                <w:sz w:val="20"/>
                <w:szCs w:val="20"/>
              </w:rPr>
              <w:t xml:space="preserve">s </w:t>
            </w:r>
            <w:r w:rsidRPr="004B3321">
              <w:rPr>
                <w:rFonts w:ascii="Myriad Pro" w:hAnsi="Myriad Pro"/>
                <w:b/>
                <w:sz w:val="20"/>
                <w:szCs w:val="20"/>
              </w:rPr>
              <w:t>vai nodomu vēstule noslēgt šādu līgumu</w:t>
            </w:r>
            <w:r w:rsidR="00580F1D">
              <w:rPr>
                <w:rFonts w:ascii="Myriad Pro" w:hAnsi="Myriad Pro"/>
                <w:b/>
                <w:sz w:val="20"/>
                <w:szCs w:val="20"/>
              </w:rPr>
              <w:t xml:space="preserve"> vai cits līdzīgs dokuments</w:t>
            </w:r>
            <w:r w:rsidRPr="004B3321">
              <w:rPr>
                <w:rFonts w:ascii="Myriad Pro" w:hAnsi="Myriad Pro"/>
                <w:b/>
                <w:sz w:val="20"/>
                <w:szCs w:val="20"/>
              </w:rPr>
              <w:t>) – par un/vai resursu nodošan</w:t>
            </w:r>
            <w:r w:rsidR="00C67BC5" w:rsidRPr="004B3321">
              <w:rPr>
                <w:rFonts w:ascii="Myriad Pro" w:hAnsi="Myriad Pro"/>
                <w:b/>
                <w:sz w:val="20"/>
                <w:szCs w:val="20"/>
              </w:rPr>
              <w:t>u</w:t>
            </w:r>
            <w:r w:rsidR="00471FD0" w:rsidRPr="004B3321">
              <w:rPr>
                <w:rFonts w:ascii="Myriad Pro" w:hAnsi="Myriad Pro"/>
                <w:b/>
                <w:sz w:val="20"/>
                <w:szCs w:val="20"/>
              </w:rPr>
              <w:t xml:space="preserve"> Pretendentam</w:t>
            </w:r>
            <w:r w:rsidRPr="004B3321">
              <w:rPr>
                <w:rFonts w:ascii="Myriad Pro" w:hAnsi="Myriad Pro"/>
                <w:b/>
                <w:sz w:val="20"/>
                <w:szCs w:val="20"/>
              </w:rPr>
              <w:t xml:space="preserve"> starp šādām personām un </w:t>
            </w:r>
            <w:r w:rsidR="000B422B" w:rsidRPr="004B3321">
              <w:rPr>
                <w:rFonts w:ascii="Myriad Pro" w:hAnsi="Myriad Pro"/>
                <w:b/>
                <w:sz w:val="20"/>
                <w:szCs w:val="20"/>
              </w:rPr>
              <w:t>Pretendentu</w:t>
            </w:r>
            <w:r w:rsidRPr="004B3321">
              <w:rPr>
                <w:rFonts w:ascii="Myriad Pro" w:hAnsi="Myriad Pro"/>
                <w:b/>
                <w:sz w:val="20"/>
                <w:szCs w:val="20"/>
              </w:rPr>
              <w:t xml:space="preserve"> (norādot šādas personas un/vai apakšuzņēmēja spējas un pienākumus).</w:t>
            </w:r>
          </w:p>
          <w:p w14:paraId="6B3C3795" w14:textId="77777777" w:rsidR="00580F1D" w:rsidRDefault="00580F1D" w:rsidP="00580F1D">
            <w:pPr>
              <w:pStyle w:val="ListParagrap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66CEBBDD" w14:textId="3A3C3EC5" w:rsidR="00E01C1A" w:rsidRPr="001A5CC7" w:rsidRDefault="00580F1D" w:rsidP="001A5CC7">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Cs/>
                <w:sz w:val="20"/>
                <w:szCs w:val="20"/>
              </w:rPr>
            </w:pPr>
            <w:r w:rsidRPr="001A5CC7">
              <w:rPr>
                <w:rFonts w:ascii="Myriad Pro" w:hAnsi="Myriad Pro"/>
                <w:bCs/>
                <w:sz w:val="20"/>
                <w:szCs w:val="20"/>
              </w:rPr>
              <w:t>Papildus pretendentam jāaizpilda Pielikums Nr.4</w:t>
            </w:r>
            <w:r w:rsidR="00C3142D" w:rsidRPr="001A5CC7">
              <w:rPr>
                <w:rFonts w:ascii="Myriad Pro" w:hAnsi="Myriad Pro"/>
                <w:bCs/>
                <w:sz w:val="20"/>
                <w:szCs w:val="20"/>
              </w:rPr>
              <w:t xml:space="preserve"> un Pielikums Nr.5 (ja pretendents </w:t>
            </w:r>
            <w:r w:rsidR="00AB6A4C" w:rsidRPr="001A5CC7">
              <w:rPr>
                <w:rFonts w:ascii="Myriad Pro" w:hAnsi="Myriad Pro"/>
                <w:bCs/>
                <w:sz w:val="20"/>
                <w:szCs w:val="20"/>
              </w:rPr>
              <w:t>paļaujas uz citu personu iespējām, lai izpildītu kvalifikācijas prasības vai iesaista apakšuzņēmējus, kuru darba daļa ir vienāda ar vai pārsniedz 10% no līguma vērtības</w:t>
            </w:r>
            <w:r w:rsidR="001A5CC7" w:rsidRPr="001A5CC7">
              <w:rPr>
                <w:rFonts w:ascii="Myriad Pro" w:hAnsi="Myriad Pro"/>
                <w:bCs/>
                <w:sz w:val="20"/>
                <w:szCs w:val="20"/>
              </w:rPr>
              <w:t>).</w:t>
            </w:r>
          </w:p>
        </w:tc>
      </w:tr>
      <w:tr w:rsidR="00E01C1A" w:rsidRPr="00F70086" w14:paraId="78EFE391" w14:textId="77777777" w:rsidTr="00E01C1A">
        <w:tc>
          <w:tcPr>
            <w:cnfStyle w:val="001000000000" w:firstRow="0" w:lastRow="0" w:firstColumn="1" w:lastColumn="0" w:oddVBand="0" w:evenVBand="0" w:oddHBand="0" w:evenHBand="0" w:firstRowFirstColumn="0" w:firstRowLastColumn="0" w:lastRowFirstColumn="0" w:lastRowLastColumn="0"/>
            <w:tcW w:w="704" w:type="dxa"/>
          </w:tcPr>
          <w:p w14:paraId="309A673F" w14:textId="32E7EB42" w:rsidR="00E01C1A" w:rsidRPr="00F70086" w:rsidRDefault="00145208">
            <w:pPr>
              <w:pStyle w:val="SLONormal"/>
              <w:rPr>
                <w:rFonts w:ascii="Myriad Pro" w:hAnsi="Myriad Pro"/>
                <w:sz w:val="20"/>
                <w:szCs w:val="20"/>
              </w:rPr>
            </w:pPr>
            <w:r w:rsidRPr="00F70086">
              <w:rPr>
                <w:rFonts w:ascii="Myriad Pro" w:hAnsi="Myriad Pro"/>
                <w:sz w:val="20"/>
                <w:szCs w:val="20"/>
              </w:rPr>
              <w:lastRenderedPageBreak/>
              <w:t>7.2.2.</w:t>
            </w:r>
          </w:p>
        </w:tc>
        <w:tc>
          <w:tcPr>
            <w:tcW w:w="3827" w:type="dxa"/>
          </w:tcPr>
          <w:p w14:paraId="2E77B401" w14:textId="77992BCF" w:rsidR="00E01C1A" w:rsidRPr="00F70086" w:rsidRDefault="00E02392">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w:t>
            </w:r>
            <w:r w:rsidR="00AF6E49">
              <w:rPr>
                <w:rFonts w:ascii="Myriad Pro" w:hAnsi="Myriad Pro"/>
                <w:sz w:val="20"/>
                <w:szCs w:val="20"/>
              </w:rPr>
              <w:t>a</w:t>
            </w:r>
            <w:r w:rsidR="00145208" w:rsidRPr="00F70086">
              <w:rPr>
                <w:rFonts w:ascii="Myriad Pro" w:hAnsi="Myriad Pro"/>
                <w:sz w:val="20"/>
                <w:szCs w:val="20"/>
              </w:rPr>
              <w:t xml:space="preserve"> pārstāvim, vai personālsabiedrības dalībniekam, vai personai, uz kuras spējām </w:t>
            </w:r>
            <w:r w:rsidRPr="00F70086">
              <w:rPr>
                <w:rFonts w:ascii="Myriad Pro" w:hAnsi="Myriad Pro"/>
                <w:sz w:val="20"/>
                <w:szCs w:val="20"/>
              </w:rPr>
              <w:t>Pretendents</w:t>
            </w:r>
            <w:r w:rsidR="00145208" w:rsidRPr="00F70086">
              <w:rPr>
                <w:rFonts w:ascii="Myriad Pro" w:hAnsi="Myriad Pro"/>
                <w:sz w:val="20"/>
                <w:szCs w:val="20"/>
              </w:rPr>
              <w:t xml:space="preserve"> </w:t>
            </w:r>
            <w:r w:rsidR="00AF6E49">
              <w:rPr>
                <w:rFonts w:ascii="Myriad Pro" w:hAnsi="Myriad Pro"/>
                <w:sz w:val="20"/>
                <w:szCs w:val="20"/>
              </w:rPr>
              <w:t>balstās</w:t>
            </w:r>
            <w:r w:rsidR="00145208" w:rsidRPr="00F70086">
              <w:rPr>
                <w:rFonts w:ascii="Myriad Pro" w:hAnsi="Myriad Pro"/>
                <w:sz w:val="20"/>
                <w:szCs w:val="20"/>
              </w:rPr>
              <w:t xml:space="preserve">, vai apakšuzņēmējam, kurš ir parakstījis </w:t>
            </w:r>
            <w:r w:rsidR="00AF6E49">
              <w:rPr>
                <w:rFonts w:ascii="Myriad Pro" w:hAnsi="Myriad Pro"/>
                <w:sz w:val="20"/>
                <w:szCs w:val="20"/>
              </w:rPr>
              <w:t>piedāvājumā</w:t>
            </w:r>
            <w:r w:rsidR="00145208" w:rsidRPr="00F70086">
              <w:rPr>
                <w:rFonts w:ascii="Myriad Pro" w:hAnsi="Myriad Pro"/>
                <w:sz w:val="20"/>
                <w:szCs w:val="20"/>
              </w:rPr>
              <w:t xml:space="preserve"> ietvertos dokumentus, ir paraksta tiesības, t. i., tas ir ierēdnis, kam ir paraksta tiesības, vai </w:t>
            </w:r>
            <w:r w:rsidRPr="00F70086">
              <w:rPr>
                <w:rFonts w:ascii="Myriad Pro" w:hAnsi="Myriad Pro"/>
                <w:sz w:val="20"/>
                <w:szCs w:val="20"/>
              </w:rPr>
              <w:t>Pretendent</w:t>
            </w:r>
            <w:r w:rsidR="00F4420D">
              <w:rPr>
                <w:rFonts w:ascii="Myriad Pro" w:hAnsi="Myriad Pro"/>
                <w:sz w:val="20"/>
                <w:szCs w:val="20"/>
              </w:rPr>
              <w:t>a</w:t>
            </w:r>
            <w:r w:rsidR="00145208" w:rsidRPr="00F70086">
              <w:rPr>
                <w:rFonts w:ascii="Myriad Pro" w:hAnsi="Myriad Pro"/>
                <w:sz w:val="20"/>
                <w:szCs w:val="20"/>
              </w:rPr>
              <w:t xml:space="preserve"> pilnvarota persona.</w:t>
            </w:r>
          </w:p>
        </w:tc>
        <w:tc>
          <w:tcPr>
            <w:tcW w:w="4536" w:type="dxa"/>
          </w:tcPr>
          <w:p w14:paraId="3E8E28FD" w14:textId="140F882F"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Pierādījums par Pretendent</w:t>
            </w:r>
            <w:r w:rsidR="008037A6">
              <w:rPr>
                <w:rFonts w:ascii="Myriad Pro" w:hAnsi="Myriad Pro"/>
                <w:sz w:val="20"/>
                <w:szCs w:val="20"/>
              </w:rPr>
              <w:t>a</w:t>
            </w:r>
            <w:r w:rsidRPr="00F70086">
              <w:rPr>
                <w:rFonts w:ascii="Myriad Pro" w:hAnsi="Myriad Pro"/>
                <w:sz w:val="20"/>
                <w:szCs w:val="20"/>
              </w:rPr>
              <w:t xml:space="preserve"> pārstāvību vai pilnvarojumu (piemēram, </w:t>
            </w:r>
            <w:r w:rsidR="008037A6">
              <w:rPr>
                <w:rFonts w:ascii="Myriad Pro" w:hAnsi="Myriad Pro"/>
                <w:sz w:val="20"/>
                <w:szCs w:val="20"/>
              </w:rPr>
              <w:t>pilnvara</w:t>
            </w:r>
            <w:r w:rsidRPr="00F70086">
              <w:rPr>
                <w:rFonts w:ascii="Myriad Pro" w:hAnsi="Myriad Pro"/>
                <w:sz w:val="20"/>
                <w:szCs w:val="20"/>
              </w:rPr>
              <w:t xml:space="preserve"> vai reģistrācijas apliecība) un paziņojums par tiesībām parakstīt, iesniegt un citādi pārvaldīt</w:t>
            </w:r>
            <w:r w:rsidR="009A3AC5">
              <w:rPr>
                <w:rFonts w:ascii="Myriad Pro" w:hAnsi="Myriad Pro"/>
                <w:sz w:val="20"/>
                <w:szCs w:val="20"/>
              </w:rPr>
              <w:t xml:space="preserve"> piedāvājumu</w:t>
            </w:r>
            <w:r w:rsidRPr="00F70086">
              <w:rPr>
                <w:rFonts w:ascii="Myriad Pro" w:hAnsi="Myriad Pro"/>
                <w:sz w:val="20"/>
                <w:szCs w:val="20"/>
              </w:rPr>
              <w:t>.</w:t>
            </w:r>
          </w:p>
          <w:p w14:paraId="6C029B86" w14:textId="1077F9FC"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Dokuments, kas apliecina </w:t>
            </w:r>
            <w:r w:rsidR="003028CC" w:rsidRPr="00F70086">
              <w:rPr>
                <w:rFonts w:ascii="Myriad Pro" w:hAnsi="Myriad Pro"/>
                <w:sz w:val="20"/>
                <w:szCs w:val="20"/>
              </w:rPr>
              <w:t>pretendenta</w:t>
            </w:r>
            <w:r w:rsidRPr="00F70086">
              <w:rPr>
                <w:rFonts w:ascii="Myriad Pro" w:hAnsi="Myriad Pro"/>
                <w:sz w:val="20"/>
                <w:szCs w:val="20"/>
              </w:rPr>
              <w:t xml:space="preserve"> pārstāvja vai personālsabiedrības dalībnieka, vai personas, uz kuras spējām </w:t>
            </w:r>
            <w:r w:rsidR="008B1589" w:rsidRPr="00F70086">
              <w:rPr>
                <w:rFonts w:ascii="Myriad Pro" w:hAnsi="Myriad Pro"/>
                <w:sz w:val="20"/>
                <w:szCs w:val="20"/>
              </w:rPr>
              <w:t>pretendents</w:t>
            </w:r>
            <w:r w:rsidR="009A3AC5">
              <w:rPr>
                <w:rFonts w:ascii="Myriad Pro" w:hAnsi="Myriad Pro"/>
                <w:sz w:val="20"/>
                <w:szCs w:val="20"/>
              </w:rPr>
              <w:t xml:space="preserve"> balstās</w:t>
            </w:r>
            <w:r w:rsidRPr="00F70086">
              <w:rPr>
                <w:rFonts w:ascii="Myriad Pro" w:hAnsi="Myriad Pro"/>
                <w:sz w:val="20"/>
                <w:szCs w:val="20"/>
              </w:rPr>
              <w:t>, vai apakšuzņēmēja paraksta (pārstāvības) tiesības.</w:t>
            </w:r>
          </w:p>
          <w:p w14:paraId="41415538" w14:textId="3F3A3533" w:rsidR="00E01C1A" w:rsidRPr="00F70086" w:rsidRDefault="00E02392">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kas ir juridiska persona (vai personālsabiedrības dalībnieks, persona, uz kuras spējām Latvijā reģistrētais </w:t>
            </w:r>
            <w:r w:rsidRPr="00F70086">
              <w:rPr>
                <w:rFonts w:ascii="Myriad Pro" w:hAnsi="Myriad Pro"/>
                <w:sz w:val="20"/>
                <w:szCs w:val="20"/>
              </w:rPr>
              <w:t>Pretendents</w:t>
            </w:r>
            <w:r w:rsidR="009A3AC5">
              <w:rPr>
                <w:rFonts w:ascii="Myriad Pro" w:hAnsi="Myriad Pro"/>
                <w:sz w:val="20"/>
                <w:szCs w:val="20"/>
              </w:rPr>
              <w:t xml:space="preserve"> balstās</w:t>
            </w:r>
            <w:r w:rsidR="00145208" w:rsidRPr="00F70086">
              <w:rPr>
                <w:rFonts w:ascii="Myriad Pro" w:hAnsi="Myriad Pro"/>
                <w:sz w:val="20"/>
                <w:szCs w:val="20"/>
              </w:rPr>
              <w:t>, vai apakšuzņēmējs), līgumslēdzēja iestāde pārbauda informāciju publiski pieejamās datubāzēs.</w:t>
            </w:r>
          </w:p>
          <w:p w14:paraId="026F0A6F" w14:textId="26656D49"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Ja </w:t>
            </w:r>
            <w:r w:rsidR="002154C9" w:rsidRPr="00F70086">
              <w:rPr>
                <w:rFonts w:ascii="Myriad Pro" w:hAnsi="Myriad Pro"/>
                <w:sz w:val="20"/>
                <w:szCs w:val="20"/>
              </w:rPr>
              <w:t>pretendents</w:t>
            </w:r>
            <w:r w:rsidRPr="00F70086">
              <w:rPr>
                <w:rFonts w:ascii="Myriad Pro" w:hAnsi="Myriad Pro"/>
                <w:sz w:val="20"/>
                <w:szCs w:val="20"/>
              </w:rPr>
              <w:t xml:space="preserve"> vai personālsabiedrības dalībnieks, vai persona, uz kuras spējām </w:t>
            </w:r>
            <w:r w:rsidR="008B1589" w:rsidRPr="00F70086">
              <w:rPr>
                <w:rFonts w:ascii="Myriad Pro" w:hAnsi="Myriad Pro"/>
                <w:sz w:val="20"/>
                <w:szCs w:val="20"/>
              </w:rPr>
              <w:t>pretendents</w:t>
            </w:r>
            <w:r w:rsidRPr="00F70086">
              <w:rPr>
                <w:rFonts w:ascii="Myriad Pro" w:hAnsi="Myriad Pro"/>
                <w:sz w:val="20"/>
                <w:szCs w:val="20"/>
              </w:rPr>
              <w:t xml:space="preserve"> </w:t>
            </w:r>
            <w:r w:rsidR="006253BB">
              <w:rPr>
                <w:rFonts w:ascii="Myriad Pro" w:hAnsi="Myriad Pro"/>
                <w:sz w:val="20"/>
                <w:szCs w:val="20"/>
              </w:rPr>
              <w:t>balstās</w:t>
            </w:r>
            <w:r w:rsidRPr="00F70086">
              <w:rPr>
                <w:rFonts w:ascii="Myriad Pro" w:hAnsi="Myriad Pro"/>
                <w:sz w:val="20"/>
                <w:szCs w:val="20"/>
              </w:rPr>
              <w:t>, vai apakšuzņēmējs iesniedz pilnvarojumu</w:t>
            </w:r>
            <w:r w:rsidR="00324B6D">
              <w:rPr>
                <w:rFonts w:ascii="Myriad Pro" w:hAnsi="Myriad Pro"/>
                <w:sz w:val="20"/>
                <w:szCs w:val="20"/>
              </w:rPr>
              <w:t xml:space="preserve">, tad </w:t>
            </w:r>
            <w:r w:rsidRPr="00F70086">
              <w:rPr>
                <w:rFonts w:ascii="Myriad Pro" w:hAnsi="Myriad Pro"/>
                <w:sz w:val="20"/>
                <w:szCs w:val="20"/>
              </w:rPr>
              <w:t xml:space="preserve">papildus </w:t>
            </w:r>
            <w:r w:rsidR="00324B6D">
              <w:rPr>
                <w:rFonts w:ascii="Myriad Pro" w:hAnsi="Myriad Pro"/>
                <w:sz w:val="20"/>
                <w:szCs w:val="20"/>
              </w:rPr>
              <w:t>jāiesniedz arī</w:t>
            </w:r>
            <w:r w:rsidRPr="00F70086">
              <w:rPr>
                <w:rFonts w:ascii="Myriad Pro" w:hAnsi="Myriad Pro"/>
                <w:sz w:val="20"/>
                <w:szCs w:val="20"/>
              </w:rPr>
              <w:t xml:space="preserve"> dokument</w:t>
            </w:r>
            <w:r w:rsidR="00324B6D">
              <w:rPr>
                <w:rFonts w:ascii="Myriad Pro" w:hAnsi="Myriad Pro"/>
                <w:sz w:val="20"/>
                <w:szCs w:val="20"/>
              </w:rPr>
              <w:t>i</w:t>
            </w:r>
            <w:r w:rsidRPr="00F70086">
              <w:rPr>
                <w:rFonts w:ascii="Myriad Pro" w:hAnsi="Myriad Pro"/>
                <w:sz w:val="20"/>
                <w:szCs w:val="20"/>
              </w:rPr>
              <w:t>, kas apliecina, ka pilnvara</w:t>
            </w:r>
            <w:r w:rsidR="00A72DD2">
              <w:rPr>
                <w:rFonts w:ascii="Myriad Pro" w:hAnsi="Myriad Pro"/>
                <w:sz w:val="20"/>
                <w:szCs w:val="20"/>
              </w:rPr>
              <w:t>s izdevējam</w:t>
            </w:r>
            <w:r w:rsidRPr="00F70086">
              <w:rPr>
                <w:rFonts w:ascii="Myriad Pro" w:hAnsi="Myriad Pro"/>
                <w:sz w:val="20"/>
                <w:szCs w:val="20"/>
              </w:rPr>
              <w:t xml:space="preserve"> ir paraksta (pārstāvības) tiesības.</w:t>
            </w:r>
          </w:p>
        </w:tc>
      </w:tr>
    </w:tbl>
    <w:p w14:paraId="62F63192" w14:textId="77777777" w:rsidR="00E01C1A" w:rsidRPr="00F70086" w:rsidRDefault="00E01C1A">
      <w:pPr>
        <w:pStyle w:val="SLONormal"/>
        <w:rPr>
          <w:rFonts w:ascii="Myriad Pro" w:hAnsi="Myriad Pro"/>
          <w:sz w:val="20"/>
          <w:szCs w:val="20"/>
        </w:rPr>
      </w:pPr>
      <w:bookmarkStart w:id="136" w:name="_Toc504384556"/>
    </w:p>
    <w:p w14:paraId="08DFDE6F" w14:textId="77777777" w:rsidR="00E01C1A" w:rsidRPr="00F70086" w:rsidRDefault="00145208">
      <w:pPr>
        <w:pStyle w:val="2ndlevelheading"/>
        <w:rPr>
          <w:szCs w:val="20"/>
        </w:rPr>
      </w:pPr>
      <w:r w:rsidRPr="00F70086">
        <w:rPr>
          <w:szCs w:val="20"/>
        </w:rPr>
        <w:t>Ekonomiskais un finansiālais stāvoklis</w:t>
      </w:r>
      <w:bookmarkEnd w:id="136"/>
    </w:p>
    <w:tbl>
      <w:tblPr>
        <w:tblStyle w:val="ListTable3-Accent1"/>
        <w:tblW w:w="9067" w:type="dxa"/>
        <w:tblLook w:val="04A0" w:firstRow="1" w:lastRow="0" w:firstColumn="1" w:lastColumn="0" w:noHBand="0" w:noVBand="1"/>
      </w:tblPr>
      <w:tblGrid>
        <w:gridCol w:w="846"/>
        <w:gridCol w:w="3852"/>
        <w:gridCol w:w="4369"/>
      </w:tblGrid>
      <w:tr w:rsidR="00E01C1A" w:rsidRPr="00F70086" w14:paraId="37BA3F37" w14:textId="77777777" w:rsidTr="00E01C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tcPr>
          <w:p w14:paraId="0F64FC07" w14:textId="77777777" w:rsidR="00E01C1A" w:rsidRPr="00F70086" w:rsidRDefault="00145208">
            <w:pPr>
              <w:pStyle w:val="SLONormal"/>
              <w:rPr>
                <w:rFonts w:ascii="Myriad Pro" w:hAnsi="Myriad Pro"/>
                <w:sz w:val="20"/>
                <w:szCs w:val="20"/>
              </w:rPr>
            </w:pPr>
            <w:r w:rsidRPr="00F70086">
              <w:rPr>
                <w:rFonts w:ascii="Myriad Pro" w:hAnsi="Myriad Pro"/>
                <w:sz w:val="20"/>
                <w:szCs w:val="20"/>
              </w:rPr>
              <w:t>Nē</w:t>
            </w:r>
          </w:p>
        </w:tc>
        <w:tc>
          <w:tcPr>
            <w:tcW w:w="3852" w:type="dxa"/>
            <w:tcBorders>
              <w:bottom w:val="single" w:sz="4" w:space="0" w:color="4472C4" w:themeColor="accent1"/>
            </w:tcBorders>
            <w:shd w:val="clear" w:color="auto" w:fill="2F5496" w:themeFill="accent1" w:themeFillShade="BF"/>
          </w:tcPr>
          <w:p w14:paraId="302558C2"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Prasība</w:t>
            </w:r>
          </w:p>
        </w:tc>
        <w:tc>
          <w:tcPr>
            <w:tcW w:w="4369" w:type="dxa"/>
            <w:shd w:val="clear" w:color="auto" w:fill="2F5496" w:themeFill="accent1" w:themeFillShade="BF"/>
          </w:tcPr>
          <w:p w14:paraId="23CAD781"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Iesniedzamie dokumenti</w:t>
            </w:r>
          </w:p>
        </w:tc>
      </w:tr>
      <w:tr w:rsidR="00E01C1A" w:rsidRPr="00F70086" w14:paraId="098F95D7"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single" w:sz="4" w:space="0" w:color="FFFFFF" w:themeColor="background1"/>
              <w:right w:val="single" w:sz="4" w:space="0" w:color="FFFFFF" w:themeColor="background1"/>
            </w:tcBorders>
          </w:tcPr>
          <w:p w14:paraId="7F17E22A" w14:textId="4D20A337" w:rsidR="00E01C1A" w:rsidRPr="00F70086" w:rsidRDefault="00145208">
            <w:pPr>
              <w:pStyle w:val="SLONormal"/>
              <w:rPr>
                <w:rFonts w:ascii="Myriad Pro" w:hAnsi="Myriad Pro"/>
                <w:sz w:val="20"/>
                <w:szCs w:val="20"/>
              </w:rPr>
            </w:pPr>
            <w:r w:rsidRPr="00F70086">
              <w:rPr>
                <w:rFonts w:ascii="Myriad Pro" w:hAnsi="Myriad Pro"/>
                <w:sz w:val="20"/>
                <w:szCs w:val="20"/>
              </w:rPr>
              <w:t>7.3.1.</w:t>
            </w:r>
          </w:p>
        </w:tc>
        <w:tc>
          <w:tcPr>
            <w:tcW w:w="3852" w:type="dxa"/>
            <w:vMerge w:val="restart"/>
            <w:tcBorders>
              <w:left w:val="single" w:sz="4" w:space="0" w:color="FFFFFF" w:themeColor="background1"/>
              <w:right w:val="single" w:sz="4" w:space="0" w:color="FFFFFF" w:themeColor="background1"/>
            </w:tcBorders>
          </w:tcPr>
          <w:p w14:paraId="524C6682" w14:textId="4073EB88" w:rsidR="00E01C1A" w:rsidRPr="0044797D" w:rsidRDefault="00E02392">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4797D">
              <w:rPr>
                <w:rFonts w:ascii="Myriad Pro" w:hAnsi="Myriad Pro"/>
                <w:sz w:val="20"/>
                <w:szCs w:val="20"/>
              </w:rPr>
              <w:t>Pretendents</w:t>
            </w:r>
            <w:r w:rsidR="00145208" w:rsidRPr="0044797D">
              <w:rPr>
                <w:rFonts w:ascii="Myriad Pro" w:hAnsi="Myriad Pro"/>
                <w:sz w:val="20"/>
                <w:szCs w:val="20"/>
              </w:rPr>
              <w:t xml:space="preserve"> vai vis</w:t>
            </w:r>
            <w:r w:rsidR="00D86727" w:rsidRPr="0044797D">
              <w:rPr>
                <w:rFonts w:ascii="Myriad Pro" w:hAnsi="Myriad Pro"/>
                <w:sz w:val="20"/>
                <w:szCs w:val="20"/>
              </w:rPr>
              <w:t>u</w:t>
            </w:r>
            <w:r w:rsidR="00145208" w:rsidRPr="0044797D">
              <w:rPr>
                <w:rFonts w:ascii="Myriad Pro" w:hAnsi="Myriad Pro"/>
                <w:sz w:val="20"/>
                <w:szCs w:val="20"/>
              </w:rPr>
              <w:t xml:space="preserve"> p</w:t>
            </w:r>
            <w:r w:rsidR="002154C9" w:rsidRPr="0044797D">
              <w:rPr>
                <w:rFonts w:ascii="Myriad Pro" w:hAnsi="Myriad Pro"/>
                <w:sz w:val="20"/>
                <w:szCs w:val="20"/>
              </w:rPr>
              <w:t>iegādātāju apvienības</w:t>
            </w:r>
            <w:r w:rsidR="00145208" w:rsidRPr="0044797D">
              <w:rPr>
                <w:rFonts w:ascii="Myriad Pro" w:hAnsi="Myriad Pro"/>
                <w:sz w:val="20"/>
                <w:szCs w:val="20"/>
              </w:rPr>
              <w:t xml:space="preserve"> dalībniek</w:t>
            </w:r>
            <w:r w:rsidR="00D86727" w:rsidRPr="0044797D">
              <w:rPr>
                <w:rFonts w:ascii="Myriad Pro" w:hAnsi="Myriad Pro"/>
                <w:sz w:val="20"/>
                <w:szCs w:val="20"/>
              </w:rPr>
              <w:t>u</w:t>
            </w:r>
            <w:r w:rsidR="00145208" w:rsidRPr="0044797D">
              <w:rPr>
                <w:rFonts w:ascii="Myriad Pro" w:hAnsi="Myriad Pro"/>
                <w:sz w:val="20"/>
                <w:szCs w:val="20"/>
              </w:rPr>
              <w:t xml:space="preserve"> kopā (ja </w:t>
            </w:r>
            <w:r w:rsidRPr="0044797D">
              <w:rPr>
                <w:rFonts w:ascii="Myriad Pro" w:hAnsi="Myriad Pro"/>
                <w:sz w:val="20"/>
                <w:szCs w:val="20"/>
              </w:rPr>
              <w:t>Pretendents</w:t>
            </w:r>
            <w:r w:rsidR="00145208" w:rsidRPr="0044797D">
              <w:rPr>
                <w:rFonts w:ascii="Myriad Pro" w:hAnsi="Myriad Pro"/>
                <w:sz w:val="20"/>
                <w:szCs w:val="20"/>
              </w:rPr>
              <w:t xml:space="preserve"> ir p</w:t>
            </w:r>
            <w:r w:rsidR="002154C9" w:rsidRPr="0044797D">
              <w:rPr>
                <w:rFonts w:ascii="Myriad Pro" w:hAnsi="Myriad Pro"/>
                <w:sz w:val="20"/>
                <w:szCs w:val="20"/>
              </w:rPr>
              <w:t>iegādātāju</w:t>
            </w:r>
            <w:r w:rsidR="00F27E7C" w:rsidRPr="0044797D">
              <w:rPr>
                <w:rFonts w:ascii="Myriad Pro" w:hAnsi="Myriad Pro"/>
                <w:sz w:val="20"/>
                <w:szCs w:val="20"/>
              </w:rPr>
              <w:t xml:space="preserve"> apvienība</w:t>
            </w:r>
            <w:r w:rsidR="00145208" w:rsidRPr="0044797D">
              <w:rPr>
                <w:rFonts w:ascii="Myriad Pro" w:hAnsi="Myriad Pro"/>
                <w:sz w:val="20"/>
                <w:szCs w:val="20"/>
              </w:rPr>
              <w:t xml:space="preserve"> un apstiprina kopējo vidējo finanšu apgrozījumu), vidējais finanšu apgrozījums dzelzceļa infrastruktūras projektēšanas un/vai dzelzceļa infrastruktūras konsultāciju pakalpojumos pēdējo 3 (trīs) finanšu gadu laikā, t. i., 2017., 2018., 2019. </w:t>
            </w:r>
            <w:r w:rsidR="00B20D75" w:rsidRPr="0044797D">
              <w:rPr>
                <w:rFonts w:ascii="Myriad Pro" w:hAnsi="Myriad Pro"/>
                <w:sz w:val="20"/>
                <w:szCs w:val="20"/>
              </w:rPr>
              <w:t>g</w:t>
            </w:r>
            <w:r w:rsidR="00145208" w:rsidRPr="0044797D">
              <w:rPr>
                <w:rFonts w:ascii="Myriad Pro" w:hAnsi="Myriad Pro"/>
                <w:sz w:val="20"/>
                <w:szCs w:val="20"/>
              </w:rPr>
              <w:t xml:space="preserve">adā nav mazāks par </w:t>
            </w:r>
            <w:r w:rsidR="00FB62C9">
              <w:rPr>
                <w:rFonts w:ascii="Myriad Pro" w:hAnsi="Myriad Pro"/>
                <w:sz w:val="20"/>
                <w:szCs w:val="20"/>
              </w:rPr>
              <w:t>2</w:t>
            </w:r>
            <w:r w:rsidR="00145208" w:rsidRPr="0044797D">
              <w:rPr>
                <w:rFonts w:ascii="Myriad Pro" w:hAnsi="Myriad Pro"/>
                <w:sz w:val="20"/>
                <w:szCs w:val="20"/>
              </w:rPr>
              <w:t xml:space="preserve"> 000 000,00 EUR (</w:t>
            </w:r>
            <w:r w:rsidR="00FB62C9">
              <w:rPr>
                <w:rFonts w:ascii="Myriad Pro" w:hAnsi="Myriad Pro"/>
                <w:sz w:val="20"/>
                <w:szCs w:val="20"/>
              </w:rPr>
              <w:t>divi</w:t>
            </w:r>
            <w:r w:rsidR="00145208" w:rsidRPr="0044797D">
              <w:rPr>
                <w:rFonts w:ascii="Myriad Pro" w:hAnsi="Myriad Pro"/>
                <w:sz w:val="20"/>
                <w:szCs w:val="20"/>
              </w:rPr>
              <w:t xml:space="preserve"> miljoni </w:t>
            </w:r>
            <w:r w:rsidR="00145208" w:rsidRPr="0044797D">
              <w:rPr>
                <w:rFonts w:ascii="Myriad Pro" w:hAnsi="Myriad Pro"/>
                <w:i/>
                <w:iCs/>
                <w:sz w:val="20"/>
                <w:szCs w:val="20"/>
              </w:rPr>
              <w:t xml:space="preserve"> eiro,</w:t>
            </w:r>
            <w:r w:rsidR="00145208" w:rsidRPr="0044797D">
              <w:rPr>
                <w:rFonts w:ascii="Myriad Pro" w:hAnsi="Myriad Pro"/>
                <w:sz w:val="20"/>
                <w:szCs w:val="20"/>
              </w:rPr>
              <w:t xml:space="preserve"> </w:t>
            </w:r>
            <w:r w:rsidR="00145208" w:rsidRPr="0044797D">
              <w:rPr>
                <w:rFonts w:ascii="Myriad Pro" w:hAnsi="Myriad Pro"/>
                <w:iCs/>
                <w:sz w:val="20"/>
                <w:szCs w:val="20"/>
              </w:rPr>
              <w:t xml:space="preserve">nulle </w:t>
            </w:r>
            <w:r w:rsidR="00145208" w:rsidRPr="0044797D">
              <w:rPr>
                <w:rFonts w:ascii="Myriad Pro" w:hAnsi="Myriad Pro"/>
                <w:i/>
                <w:iCs/>
                <w:sz w:val="20"/>
                <w:szCs w:val="20"/>
              </w:rPr>
              <w:t>centi</w:t>
            </w:r>
            <w:r w:rsidR="00145208" w:rsidRPr="0044797D">
              <w:rPr>
                <w:rFonts w:ascii="Myriad Pro" w:hAnsi="Myriad Pro"/>
                <w:sz w:val="20"/>
                <w:szCs w:val="20"/>
              </w:rPr>
              <w:t>).</w:t>
            </w:r>
          </w:p>
          <w:p w14:paraId="58056FCD" w14:textId="5CAC40B5" w:rsidR="00E01C1A" w:rsidRPr="00F70086" w:rsidRDefault="00145208">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44797D">
              <w:rPr>
                <w:rFonts w:ascii="Myriad Pro" w:hAnsi="Myriad Pro"/>
                <w:sz w:val="20"/>
                <w:szCs w:val="20"/>
              </w:rPr>
              <w:t>Gadījumā, ja sabiedrības</w:t>
            </w:r>
            <w:r w:rsidRPr="00F70086">
              <w:rPr>
                <w:rFonts w:ascii="Myriad Pro" w:hAnsi="Myriad Pro"/>
                <w:sz w:val="20"/>
                <w:szCs w:val="20"/>
              </w:rPr>
              <w:t xml:space="preserve"> ar ierobežotu atbildību vidējais finanšu apgrozījums (Latvijas Komerclikuma X nodaļas izpratnē) pārsniedz tā ieguldījumu komandītsabiedrībā, vidējo finanšu apgrozījumu atzīst par ieguldījumu komandītsabiedrībā</w:t>
            </w:r>
            <w:r w:rsidR="00E8237C">
              <w:rPr>
                <w:rFonts w:ascii="Myriad Pro" w:hAnsi="Myriad Pro"/>
                <w:sz w:val="20"/>
                <w:szCs w:val="20"/>
              </w:rPr>
              <w:t>)</w:t>
            </w:r>
            <w:r w:rsidRPr="00F70086">
              <w:rPr>
                <w:rFonts w:ascii="Myriad Pro" w:hAnsi="Myriad Pro"/>
                <w:sz w:val="20"/>
                <w:szCs w:val="20"/>
              </w:rPr>
              <w:t>.</w:t>
            </w:r>
          </w:p>
          <w:p w14:paraId="639EFEDC" w14:textId="26FB495C" w:rsidR="00E01C1A" w:rsidRPr="00F70086" w:rsidRDefault="00145208">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Gadījumā, ja </w:t>
            </w:r>
            <w:r w:rsidR="00E02392" w:rsidRPr="00F70086">
              <w:rPr>
                <w:rFonts w:ascii="Myriad Pro" w:hAnsi="Myriad Pro"/>
                <w:sz w:val="20"/>
                <w:szCs w:val="20"/>
              </w:rPr>
              <w:t>Pretendents</w:t>
            </w:r>
            <w:r w:rsidRPr="00F70086">
              <w:rPr>
                <w:rFonts w:ascii="Myriad Pro" w:hAnsi="Myriad Pro"/>
                <w:sz w:val="20"/>
                <w:szCs w:val="20"/>
              </w:rPr>
              <w:t xml:space="preserve"> vai kāds no partnerības dalībniekiem (ja </w:t>
            </w:r>
            <w:r w:rsidR="00E02392" w:rsidRPr="00F70086">
              <w:rPr>
                <w:rFonts w:ascii="Myriad Pro" w:hAnsi="Myriad Pro"/>
                <w:sz w:val="20"/>
                <w:szCs w:val="20"/>
              </w:rPr>
              <w:t>Pretendents</w:t>
            </w:r>
            <w:r w:rsidRPr="00F70086">
              <w:rPr>
                <w:rFonts w:ascii="Myriad Pro" w:hAnsi="Myriad Pro"/>
                <w:sz w:val="20"/>
                <w:szCs w:val="20"/>
              </w:rPr>
              <w:t xml:space="preserve"> ir līgumsabiedrība) vai uzņēmums, uz kura </w:t>
            </w:r>
            <w:r w:rsidRPr="00F70086">
              <w:rPr>
                <w:rFonts w:ascii="Myriad Pro" w:hAnsi="Myriad Pro"/>
                <w:sz w:val="20"/>
                <w:szCs w:val="20"/>
              </w:rPr>
              <w:lastRenderedPageBreak/>
              <w:t xml:space="preserve">spējām </w:t>
            </w:r>
            <w:r w:rsidR="00E02392" w:rsidRPr="00F70086">
              <w:rPr>
                <w:rFonts w:ascii="Myriad Pro" w:hAnsi="Myriad Pro"/>
                <w:sz w:val="20"/>
                <w:szCs w:val="20"/>
              </w:rPr>
              <w:t>Pretendents</w:t>
            </w:r>
            <w:r w:rsidRPr="00F70086">
              <w:rPr>
                <w:rFonts w:ascii="Myriad Pro" w:hAnsi="Myriad Pro"/>
                <w:sz w:val="20"/>
                <w:szCs w:val="20"/>
              </w:rPr>
              <w:t xml:space="preserve"> </w:t>
            </w:r>
            <w:r w:rsidR="00805C36">
              <w:rPr>
                <w:rFonts w:ascii="Myriad Pro" w:hAnsi="Myriad Pro"/>
                <w:sz w:val="20"/>
                <w:szCs w:val="20"/>
              </w:rPr>
              <w:t>balstās</w:t>
            </w:r>
            <w:r w:rsidRPr="00F70086">
              <w:rPr>
                <w:rFonts w:ascii="Myriad Pro" w:hAnsi="Myriad Pro"/>
                <w:sz w:val="20"/>
                <w:szCs w:val="20"/>
              </w:rPr>
              <w:t xml:space="preserve">, lai apliecinātu tā finansiālo un ekonomisko sniegumu, ir darbojies tirgū mazāk nekā 3 (trīs) finanšu gadus, prasība ir izpildīta </w:t>
            </w:r>
            <w:r w:rsidR="00E02392" w:rsidRPr="00F70086">
              <w:rPr>
                <w:rFonts w:ascii="Myriad Pro" w:hAnsi="Myriad Pro"/>
                <w:sz w:val="20"/>
                <w:szCs w:val="20"/>
              </w:rPr>
              <w:t>Pretendent</w:t>
            </w:r>
            <w:r w:rsidR="0005215A">
              <w:rPr>
                <w:rFonts w:ascii="Myriad Pro" w:hAnsi="Myriad Pro"/>
                <w:sz w:val="20"/>
                <w:szCs w:val="20"/>
              </w:rPr>
              <w:t>a</w:t>
            </w:r>
            <w:r w:rsidRPr="00F70086">
              <w:rPr>
                <w:rFonts w:ascii="Myriad Pro" w:hAnsi="Myriad Pro"/>
                <w:sz w:val="20"/>
                <w:szCs w:val="20"/>
              </w:rPr>
              <w:t xml:space="preserve"> faktiskajā darbības periodā.</w:t>
            </w:r>
          </w:p>
        </w:tc>
        <w:tc>
          <w:tcPr>
            <w:tcW w:w="4369" w:type="dxa"/>
            <w:vMerge w:val="restart"/>
            <w:tcBorders>
              <w:left w:val="single" w:sz="4" w:space="0" w:color="FFFFFF" w:themeColor="background1"/>
            </w:tcBorders>
          </w:tcPr>
          <w:p w14:paraId="34A011AD" w14:textId="2F13D71E"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lastRenderedPageBreak/>
              <w:t>Aizpilda un paraksta 8. pielikumu (</w:t>
            </w:r>
            <w:r w:rsidR="00E02392" w:rsidRPr="00F70086">
              <w:rPr>
                <w:rFonts w:ascii="Myriad Pro" w:hAnsi="Myriad Pro"/>
                <w:sz w:val="20"/>
                <w:szCs w:val="20"/>
              </w:rPr>
              <w:t>Pretendents</w:t>
            </w:r>
            <w:r w:rsidRPr="00F70086">
              <w:rPr>
                <w:rFonts w:ascii="Myriad Pro" w:hAnsi="Myriad Pro"/>
                <w:sz w:val="20"/>
                <w:szCs w:val="20"/>
              </w:rPr>
              <w:t xml:space="preserve"> vai katrs</w:t>
            </w:r>
            <w:r w:rsidR="006F1C95">
              <w:rPr>
                <w:rFonts w:ascii="Myriad Pro" w:hAnsi="Myriad Pro"/>
                <w:sz w:val="20"/>
                <w:szCs w:val="20"/>
              </w:rPr>
              <w:t xml:space="preserve"> piegādātāju apvienības </w:t>
            </w:r>
            <w:r w:rsidRPr="00F70086">
              <w:rPr>
                <w:rFonts w:ascii="Myriad Pro" w:hAnsi="Myriad Pro"/>
                <w:sz w:val="20"/>
                <w:szCs w:val="20"/>
              </w:rPr>
              <w:t xml:space="preserve">dalībnieks (ja </w:t>
            </w:r>
            <w:r w:rsidR="00F27E7C" w:rsidRPr="00F70086">
              <w:rPr>
                <w:rFonts w:ascii="Myriad Pro" w:hAnsi="Myriad Pro"/>
                <w:sz w:val="20"/>
                <w:szCs w:val="20"/>
              </w:rPr>
              <w:t>pretendents</w:t>
            </w:r>
            <w:r w:rsidRPr="00F70086">
              <w:rPr>
                <w:rFonts w:ascii="Myriad Pro" w:hAnsi="Myriad Pro"/>
                <w:sz w:val="20"/>
                <w:szCs w:val="20"/>
              </w:rPr>
              <w:t xml:space="preserve"> ir p</w:t>
            </w:r>
            <w:r w:rsidR="00F27E7C" w:rsidRPr="00F70086">
              <w:rPr>
                <w:rFonts w:ascii="Myriad Pro" w:hAnsi="Myriad Pro"/>
                <w:sz w:val="20"/>
                <w:szCs w:val="20"/>
              </w:rPr>
              <w:t>iegādātāju</w:t>
            </w:r>
            <w:r w:rsidR="00C30DBA">
              <w:rPr>
                <w:rFonts w:ascii="Myriad Pro" w:hAnsi="Myriad Pro"/>
                <w:sz w:val="20"/>
                <w:szCs w:val="20"/>
              </w:rPr>
              <w:t xml:space="preserve"> apvienība) vai uzņēmums</w:t>
            </w:r>
            <w:r w:rsidRPr="00F70086">
              <w:rPr>
                <w:rFonts w:ascii="Myriad Pro" w:hAnsi="Myriad Pro"/>
                <w:sz w:val="20"/>
                <w:szCs w:val="20"/>
              </w:rPr>
              <w:t>, uz kura spējām</w:t>
            </w:r>
            <w:r w:rsidR="001860F2">
              <w:rPr>
                <w:rFonts w:ascii="Myriad Pro" w:hAnsi="Myriad Pro"/>
                <w:sz w:val="20"/>
                <w:szCs w:val="20"/>
              </w:rPr>
              <w:t xml:space="preserve"> Pretendents balstās</w:t>
            </w:r>
            <w:r w:rsidRPr="00F70086">
              <w:rPr>
                <w:rFonts w:ascii="Myriad Pro" w:hAnsi="Myriad Pro"/>
                <w:sz w:val="20"/>
                <w:szCs w:val="20"/>
              </w:rPr>
              <w:t>, lai apliecinātu savu finansiālo un ekonomisko sniegumu, un kas būs finansiāli un ekonomiski atbildīgs par Līguma izpildi).</w:t>
            </w:r>
          </w:p>
          <w:p w14:paraId="74BF7FDC" w14:textId="3A850E9F"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 xml:space="preserve">Revidēti vai pašapstiprināti (ja gada finanšu pārskats nav pieprasīts saskaņā ar </w:t>
            </w:r>
            <w:r w:rsidR="00E02392" w:rsidRPr="00F70086">
              <w:rPr>
                <w:rFonts w:ascii="Myriad Pro" w:eastAsia="Myriad Pro" w:hAnsi="Myriad Pro" w:cs="Myriad Pro"/>
                <w:sz w:val="20"/>
                <w:szCs w:val="20"/>
              </w:rPr>
              <w:t>Pretendent</w:t>
            </w:r>
            <w:r w:rsidR="00AF0DC4">
              <w:rPr>
                <w:rFonts w:ascii="Myriad Pro" w:eastAsia="Myriad Pro" w:hAnsi="Myriad Pro" w:cs="Myriad Pro"/>
                <w:sz w:val="20"/>
                <w:szCs w:val="20"/>
              </w:rPr>
              <w:t>a</w:t>
            </w:r>
            <w:r w:rsidRPr="00F70086">
              <w:rPr>
                <w:rFonts w:ascii="Myriad Pro" w:eastAsia="Myriad Pro" w:hAnsi="Myriad Pro" w:cs="Myriad Pro"/>
                <w:sz w:val="20"/>
                <w:szCs w:val="20"/>
              </w:rPr>
              <w:t xml:space="preserve"> rezidenta valsts tiesību aktiem) ikgadējie finanšu pārskati par 2017., 2018., 2019. finanšu gadu, uzrādot </w:t>
            </w:r>
            <w:r w:rsidR="0067780D">
              <w:rPr>
                <w:rFonts w:ascii="Myriad Pro" w:eastAsia="Myriad Pro" w:hAnsi="Myriad Pro" w:cs="Myriad Pro"/>
                <w:sz w:val="20"/>
                <w:szCs w:val="20"/>
              </w:rPr>
              <w:t>Pretendenta</w:t>
            </w:r>
            <w:r w:rsidRPr="00F70086">
              <w:rPr>
                <w:rFonts w:ascii="Myriad Pro" w:eastAsia="Myriad Pro" w:hAnsi="Myriad Pro" w:cs="Myriad Pro"/>
                <w:sz w:val="20"/>
                <w:szCs w:val="20"/>
              </w:rPr>
              <w:t xml:space="preserve"> vai katra kopuzņēmuma dalībnieka apgrozījumu, uz kura </w:t>
            </w:r>
            <w:r w:rsidR="00E97F95">
              <w:rPr>
                <w:rFonts w:ascii="Myriad Pro" w:eastAsia="Myriad Pro" w:hAnsi="Myriad Pro" w:cs="Myriad Pro"/>
                <w:sz w:val="20"/>
                <w:szCs w:val="20"/>
              </w:rPr>
              <w:t>spējām Pretendents</w:t>
            </w:r>
            <w:r w:rsidRPr="00F70086">
              <w:rPr>
                <w:rFonts w:ascii="Myriad Pro" w:eastAsia="Myriad Pro" w:hAnsi="Myriad Pro" w:cs="Myriad Pro"/>
                <w:sz w:val="20"/>
                <w:szCs w:val="20"/>
              </w:rPr>
              <w:t xml:space="preserve"> paļaujas, lai apliecinātu savu finansiālo un ekonomisko sniegumu, un kurš būs finansiāli atbildīgs par Līguma izpildi (ja </w:t>
            </w:r>
            <w:r w:rsidR="00E02392" w:rsidRPr="00F70086">
              <w:rPr>
                <w:rFonts w:ascii="Myriad Pro" w:eastAsia="Myriad Pro" w:hAnsi="Myriad Pro" w:cs="Myriad Pro"/>
                <w:sz w:val="20"/>
                <w:szCs w:val="20"/>
              </w:rPr>
              <w:t>Pretendents</w:t>
            </w:r>
            <w:r w:rsidRPr="00F70086">
              <w:rPr>
                <w:rFonts w:ascii="Myriad Pro" w:eastAsia="Myriad Pro" w:hAnsi="Myriad Pro" w:cs="Myriad Pro"/>
                <w:sz w:val="20"/>
                <w:szCs w:val="20"/>
              </w:rPr>
              <w:t xml:space="preserve"> ir partneris), vai citas struktūras apgrozījumu par to, ka tas </w:t>
            </w:r>
            <w:r w:rsidRPr="00F70086">
              <w:rPr>
                <w:rFonts w:ascii="Myriad Pro" w:eastAsia="Myriad Pro" w:hAnsi="Myriad Pro" w:cs="Myriad Pro"/>
                <w:sz w:val="20"/>
                <w:szCs w:val="20"/>
              </w:rPr>
              <w:lastRenderedPageBreak/>
              <w:t>ir atbildīgs, un par kura spēju tikt apliecināts.</w:t>
            </w:r>
          </w:p>
          <w:p w14:paraId="3A1CA723" w14:textId="784B7A43"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hAnsi="Myriad Pro"/>
                <w:kern w:val="0"/>
                <w:sz w:val="20"/>
                <w:szCs w:val="20"/>
              </w:rPr>
              <w:t>Ja</w:t>
            </w:r>
            <w:r w:rsidR="00137B47">
              <w:t xml:space="preserve"> </w:t>
            </w:r>
            <w:r w:rsidR="00137B47" w:rsidRPr="00137B47">
              <w:rPr>
                <w:rFonts w:ascii="Myriad Pro" w:hAnsi="Myriad Pro"/>
                <w:sz w:val="20"/>
                <w:szCs w:val="20"/>
              </w:rPr>
              <w:t>piedāvājums</w:t>
            </w:r>
            <w:r w:rsidRPr="00F70086">
              <w:rPr>
                <w:rFonts w:ascii="Myriad Pro" w:hAnsi="Myriad Pro"/>
                <w:sz w:val="20"/>
                <w:szCs w:val="20"/>
              </w:rPr>
              <w:t xml:space="preserve"> ir iesniegts partnerībā vai gadījumā, ja </w:t>
            </w:r>
            <w:r w:rsidR="00343FA7" w:rsidRPr="00F70086">
              <w:rPr>
                <w:rFonts w:ascii="Myriad Pro" w:hAnsi="Myriad Pro"/>
                <w:sz w:val="20"/>
                <w:szCs w:val="20"/>
              </w:rPr>
              <w:t>Pretendents balstās</w:t>
            </w:r>
            <w:r w:rsidRPr="00F70086">
              <w:rPr>
                <w:rFonts w:ascii="Myriad Pro" w:hAnsi="Myriad Pro"/>
                <w:sz w:val="20"/>
                <w:szCs w:val="20"/>
              </w:rPr>
              <w:t xml:space="preserve"> uz citas </w:t>
            </w:r>
            <w:r w:rsidR="00137B47">
              <w:rPr>
                <w:rFonts w:ascii="Myriad Pro" w:hAnsi="Myriad Pro"/>
                <w:sz w:val="20"/>
                <w:szCs w:val="20"/>
              </w:rPr>
              <w:t>personas</w:t>
            </w:r>
            <w:r w:rsidRPr="00F70086">
              <w:rPr>
                <w:rFonts w:ascii="Myriad Pro" w:hAnsi="Myriad Pro"/>
                <w:sz w:val="20"/>
                <w:szCs w:val="20"/>
              </w:rPr>
              <w:t xml:space="preserve"> spējām</w:t>
            </w:r>
            <w:r w:rsidR="00805C36">
              <w:rPr>
                <w:rFonts w:ascii="Myriad Pro" w:hAnsi="Myriad Pro"/>
                <w:sz w:val="20"/>
                <w:szCs w:val="20"/>
              </w:rPr>
              <w:t xml:space="preserve">, lai apliecinātu </w:t>
            </w:r>
            <w:r w:rsidRPr="00F70086">
              <w:rPr>
                <w:rFonts w:ascii="Myriad Pro" w:hAnsi="Myriad Pro"/>
                <w:sz w:val="20"/>
                <w:szCs w:val="20"/>
              </w:rPr>
              <w:t>savu finansiālo un ekonomisko sniegumu</w:t>
            </w:r>
            <w:r w:rsidRPr="00F70086">
              <w:rPr>
                <w:rFonts w:ascii="Myriad Pro" w:hAnsi="Myriad Pro"/>
                <w:kern w:val="0"/>
                <w:sz w:val="20"/>
                <w:szCs w:val="20"/>
              </w:rPr>
              <w:t>,</w:t>
            </w:r>
            <w:r w:rsidRPr="00F70086">
              <w:rPr>
                <w:rFonts w:ascii="Myriad Pro" w:hAnsi="Myriad Pro"/>
                <w:sz w:val="20"/>
                <w:szCs w:val="20"/>
              </w:rPr>
              <w:t xml:space="preserve"> </w:t>
            </w:r>
            <w:r w:rsidR="005357AF" w:rsidRPr="00F70086">
              <w:rPr>
                <w:rFonts w:ascii="Myriad Pro" w:hAnsi="Myriad Pro"/>
                <w:sz w:val="20"/>
                <w:szCs w:val="20"/>
              </w:rPr>
              <w:t>Pretendents</w:t>
            </w:r>
            <w:r w:rsidRPr="00F70086">
              <w:rPr>
                <w:rFonts w:ascii="Myriad Pro" w:hAnsi="Myriad Pro"/>
                <w:sz w:val="20"/>
                <w:szCs w:val="20"/>
              </w:rPr>
              <w:t xml:space="preserve"> </w:t>
            </w:r>
            <w:r w:rsidRPr="00F70086">
              <w:rPr>
                <w:rFonts w:ascii="Myriad Pro" w:hAnsi="Myriad Pro"/>
                <w:b/>
                <w:kern w:val="0"/>
                <w:sz w:val="20"/>
                <w:szCs w:val="20"/>
              </w:rPr>
              <w:t xml:space="preserve">norāda partnerības dalībnieku vai tādu </w:t>
            </w:r>
            <w:r w:rsidR="00DE702C">
              <w:rPr>
                <w:rFonts w:ascii="Myriad Pro" w:hAnsi="Myriad Pro"/>
                <w:b/>
                <w:kern w:val="0"/>
                <w:sz w:val="20"/>
                <w:szCs w:val="20"/>
              </w:rPr>
              <w:t>personu</w:t>
            </w:r>
            <w:r w:rsidRPr="00F70086">
              <w:rPr>
                <w:rFonts w:ascii="Myriad Pro" w:hAnsi="Myriad Pro"/>
                <w:b/>
                <w:kern w:val="0"/>
                <w:sz w:val="20"/>
                <w:szCs w:val="20"/>
              </w:rPr>
              <w:t>, uz kuras spējām</w:t>
            </w:r>
            <w:r w:rsidRPr="00F70086">
              <w:rPr>
                <w:rFonts w:ascii="Myriad Pro" w:hAnsi="Myriad Pro"/>
                <w:sz w:val="20"/>
                <w:szCs w:val="20"/>
              </w:rPr>
              <w:t xml:space="preserve"> </w:t>
            </w:r>
            <w:r w:rsidR="00343FA7" w:rsidRPr="00F70086">
              <w:rPr>
                <w:rFonts w:ascii="Myriad Pro" w:hAnsi="Myriad Pro"/>
                <w:b/>
                <w:sz w:val="20"/>
                <w:szCs w:val="20"/>
              </w:rPr>
              <w:t>Pretendents balstās</w:t>
            </w:r>
            <w:r w:rsidRPr="00F70086">
              <w:rPr>
                <w:rFonts w:ascii="Myriad Pro" w:hAnsi="Myriad Pro"/>
                <w:sz w:val="20"/>
                <w:szCs w:val="20"/>
              </w:rPr>
              <w:t>, lai apliecinātu savu finansiālo un ekonomisko sniegumu, un kas būs finansiāli un ekonomiski atbildīga par līguma izpildi, iekļaujot šo informāciju sadarbības līgumā (vai nodomu vēstulē noslēgt šādu līgumu) un papildus norāda to pielikumā.</w:t>
            </w:r>
          </w:p>
          <w:p w14:paraId="1BB6EFC0" w14:textId="38BDD3FC"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kern w:val="0"/>
                <w:sz w:val="20"/>
                <w:szCs w:val="20"/>
              </w:rPr>
            </w:pPr>
            <w:r w:rsidRPr="00F70086">
              <w:rPr>
                <w:rFonts w:ascii="Myriad Pro" w:hAnsi="Myriad Pro"/>
                <w:kern w:val="0"/>
                <w:sz w:val="20"/>
                <w:szCs w:val="20"/>
              </w:rPr>
              <w:t>Komandītsabiedrībai (Latvijas Komerclikuma X nodaļas izpratnē) papildu dokumentu, kas apliecina sabiedrības ar ierobežotu atbildību partnera ieguldījuma apmēru (partnerības līgums vai dokuments ar līdzīgi saistošu juridisku spēku).</w:t>
            </w:r>
          </w:p>
          <w:p w14:paraId="53BDEE35" w14:textId="0D8F3195"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 xml:space="preserve">Ja gada finanšu pārskats par 2019. finanšu gadu vēl nav pieejams, </w:t>
            </w:r>
            <w:r w:rsidR="00E02392" w:rsidRPr="00F70086">
              <w:rPr>
                <w:rFonts w:ascii="Myriad Pro" w:eastAsia="Myriad Pro" w:hAnsi="Myriad Pro" w:cs="Myriad Pro"/>
                <w:sz w:val="20"/>
                <w:szCs w:val="20"/>
              </w:rPr>
              <w:t>Pretendents</w:t>
            </w:r>
            <w:r w:rsidRPr="00F70086">
              <w:rPr>
                <w:rFonts w:ascii="Myriad Pro" w:eastAsia="Myriad Pro" w:hAnsi="Myriad Pro" w:cs="Myriad Pro"/>
                <w:sz w:val="20"/>
                <w:szCs w:val="20"/>
              </w:rPr>
              <w:t xml:space="preserve"> iesniedz citus dokumentus, kas parāda </w:t>
            </w:r>
            <w:r w:rsidR="002D2997" w:rsidRPr="00F70086">
              <w:rPr>
                <w:rFonts w:ascii="Myriad Pro" w:eastAsia="Myriad Pro" w:hAnsi="Myriad Pro" w:cs="Myriad Pro"/>
                <w:sz w:val="20"/>
                <w:szCs w:val="20"/>
              </w:rPr>
              <w:t>Pretendenta</w:t>
            </w:r>
            <w:r w:rsidRPr="00F70086">
              <w:rPr>
                <w:rFonts w:ascii="Myriad Pro" w:eastAsia="Myriad Pro" w:hAnsi="Myriad Pro" w:cs="Myriad Pro"/>
                <w:sz w:val="20"/>
                <w:szCs w:val="20"/>
              </w:rPr>
              <w:t xml:space="preserve"> gada finanšu apgrozījumu un vērtības 2019. finanšu gadam.</w:t>
            </w:r>
          </w:p>
          <w:p w14:paraId="35708B7F" w14:textId="2FA9C769"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 xml:space="preserve">Ja </w:t>
            </w:r>
            <w:r w:rsidR="00E02392" w:rsidRPr="00F70086">
              <w:rPr>
                <w:rFonts w:ascii="Myriad Pro" w:eastAsia="Myriad Pro" w:hAnsi="Myriad Pro" w:cs="Myriad Pro"/>
                <w:sz w:val="20"/>
                <w:szCs w:val="20"/>
              </w:rPr>
              <w:t>Pretendent</w:t>
            </w:r>
            <w:r w:rsidR="00196430">
              <w:rPr>
                <w:rFonts w:ascii="Myriad Pro" w:eastAsia="Myriad Pro" w:hAnsi="Myriad Pro" w:cs="Myriad Pro"/>
                <w:sz w:val="20"/>
                <w:szCs w:val="20"/>
              </w:rPr>
              <w:t>a</w:t>
            </w:r>
            <w:r w:rsidRPr="00F70086">
              <w:rPr>
                <w:rFonts w:ascii="Myriad Pro" w:eastAsia="Myriad Pro" w:hAnsi="Myriad Pro" w:cs="Myriad Pro"/>
                <w:sz w:val="20"/>
                <w:szCs w:val="20"/>
              </w:rPr>
              <w:t xml:space="preserve"> iepriekšējie 3 (trīs) pārskata gadi atšķiras no šajā noteikumu 7.3.1. sadaļā noteiktajiem gadiem (2017., 2018., 2019.), tad par </w:t>
            </w:r>
            <w:r w:rsidR="00E02392" w:rsidRPr="00F70086">
              <w:rPr>
                <w:rFonts w:ascii="Myriad Pro" w:eastAsia="Myriad Pro" w:hAnsi="Myriad Pro" w:cs="Myriad Pro"/>
                <w:sz w:val="20"/>
                <w:szCs w:val="20"/>
              </w:rPr>
              <w:t>Pretendent</w:t>
            </w:r>
            <w:r w:rsidR="00196430">
              <w:rPr>
                <w:rFonts w:ascii="Myriad Pro" w:eastAsia="Myriad Pro" w:hAnsi="Myriad Pro" w:cs="Myriad Pro"/>
                <w:sz w:val="20"/>
                <w:szCs w:val="20"/>
              </w:rPr>
              <w:t>a</w:t>
            </w:r>
            <w:r w:rsidRPr="00F70086">
              <w:rPr>
                <w:rFonts w:ascii="Myriad Pro" w:eastAsia="Myriad Pro" w:hAnsi="Myriad Pro" w:cs="Myriad Pro"/>
                <w:sz w:val="20"/>
                <w:szCs w:val="20"/>
              </w:rPr>
              <w:t xml:space="preserve"> iepriekšējiem 3 (trīs) pārskata gadiem jānorāda nepieciešamais finanšu apgrozījums.</w:t>
            </w:r>
          </w:p>
          <w:p w14:paraId="11050B4F" w14:textId="204208C2" w:rsidR="00E01C1A" w:rsidRPr="00F70086" w:rsidRDefault="00E01C1A">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E01C1A" w:rsidRPr="00F70086" w14:paraId="1B5FEEBF" w14:textId="77777777" w:rsidTr="00E01C1A">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FFFFFF" w:themeColor="background1"/>
              <w:bottom w:val="single" w:sz="4" w:space="0" w:color="4472C4" w:themeColor="accent1"/>
              <w:right w:val="single" w:sz="4" w:space="0" w:color="FFFFFF" w:themeColor="background1"/>
            </w:tcBorders>
          </w:tcPr>
          <w:p w14:paraId="64741F29" w14:textId="77777777" w:rsidR="00E01C1A" w:rsidRPr="00F70086" w:rsidRDefault="00E01C1A">
            <w:pPr>
              <w:pStyle w:val="SLONormal"/>
              <w:ind w:left="360"/>
              <w:rPr>
                <w:rFonts w:ascii="Myriad Pro" w:hAnsi="Myriad Pro"/>
                <w:b w:val="0"/>
                <w:sz w:val="20"/>
                <w:szCs w:val="20"/>
              </w:rPr>
            </w:pPr>
          </w:p>
        </w:tc>
        <w:tc>
          <w:tcPr>
            <w:tcW w:w="3852" w:type="dxa"/>
            <w:vMerge/>
            <w:tcBorders>
              <w:left w:val="single" w:sz="4" w:space="0" w:color="FFFFFF" w:themeColor="background1"/>
              <w:bottom w:val="single" w:sz="4" w:space="0" w:color="4472C4" w:themeColor="accent1"/>
              <w:right w:val="single" w:sz="4" w:space="0" w:color="FFFFFF" w:themeColor="background1"/>
            </w:tcBorders>
          </w:tcPr>
          <w:p w14:paraId="55DC61BA" w14:textId="204858F6" w:rsidR="00E01C1A" w:rsidRPr="00F70086" w:rsidRDefault="00E01C1A">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c>
          <w:tcPr>
            <w:tcW w:w="4369" w:type="dxa"/>
            <w:vMerge/>
            <w:tcBorders>
              <w:left w:val="single" w:sz="4" w:space="0" w:color="FFFFFF" w:themeColor="background1"/>
            </w:tcBorders>
          </w:tcPr>
          <w:p w14:paraId="15132ADC" w14:textId="177FDA51" w:rsidR="00E01C1A" w:rsidRPr="00F70086" w:rsidRDefault="00E01C1A">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tr w:rsidR="00E01C1A" w:rsidRPr="00F70086" w14:paraId="1DFCBCD9"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02517352" w14:textId="7822514A" w:rsidR="00E01C1A" w:rsidRPr="00F70086" w:rsidRDefault="00145208">
            <w:pPr>
              <w:pStyle w:val="SLONormal"/>
              <w:ind w:left="360" w:hanging="330"/>
              <w:rPr>
                <w:rFonts w:ascii="Myriad Pro" w:hAnsi="Myriad Pro"/>
                <w:sz w:val="20"/>
                <w:szCs w:val="20"/>
              </w:rPr>
            </w:pPr>
            <w:r w:rsidRPr="00F70086">
              <w:rPr>
                <w:rFonts w:ascii="Myriad Pro" w:hAnsi="Myriad Pro"/>
                <w:sz w:val="20"/>
                <w:szCs w:val="20"/>
              </w:rPr>
              <w:t>7.3.2.</w:t>
            </w:r>
          </w:p>
        </w:tc>
        <w:tc>
          <w:tcPr>
            <w:tcW w:w="3852" w:type="dxa"/>
            <w:tcBorders>
              <w:left w:val="single" w:sz="4" w:space="0" w:color="FFFFFF" w:themeColor="background1"/>
              <w:right w:val="single" w:sz="4" w:space="0" w:color="FFFFFF" w:themeColor="background1"/>
            </w:tcBorders>
          </w:tcPr>
          <w:p w14:paraId="09C1D3A1" w14:textId="149E4E67" w:rsidR="00E01C1A" w:rsidRPr="00F70086" w:rsidRDefault="002D2997">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vai katrs p</w:t>
            </w:r>
            <w:r w:rsidR="003028CC" w:rsidRPr="00F70086">
              <w:rPr>
                <w:rFonts w:ascii="Myriad Pro" w:hAnsi="Myriad Pro"/>
                <w:sz w:val="20"/>
                <w:szCs w:val="20"/>
              </w:rPr>
              <w:t>iegādātāju apvienības</w:t>
            </w:r>
            <w:r w:rsidR="00145208" w:rsidRPr="00F70086">
              <w:rPr>
                <w:rFonts w:ascii="Myriad Pro" w:hAnsi="Myriad Pro"/>
                <w:sz w:val="20"/>
                <w:szCs w:val="20"/>
              </w:rPr>
              <w:t xml:space="preserve"> dalībnieks (ja </w:t>
            </w:r>
            <w:r w:rsidRPr="00F70086">
              <w:rPr>
                <w:rFonts w:ascii="Myriad Pro" w:hAnsi="Myriad Pro"/>
                <w:sz w:val="20"/>
                <w:szCs w:val="20"/>
              </w:rPr>
              <w:t>Pretendents</w:t>
            </w:r>
            <w:r w:rsidR="00145208" w:rsidRPr="00F70086">
              <w:rPr>
                <w:rFonts w:ascii="Myriad Pro" w:hAnsi="Myriad Pro"/>
                <w:sz w:val="20"/>
                <w:szCs w:val="20"/>
              </w:rPr>
              <w:t xml:space="preserve"> ir p</w:t>
            </w:r>
            <w:r w:rsidR="00DD4F7B" w:rsidRPr="00F70086">
              <w:rPr>
                <w:rFonts w:ascii="Myriad Pro" w:hAnsi="Myriad Pro"/>
                <w:sz w:val="20"/>
                <w:szCs w:val="20"/>
              </w:rPr>
              <w:t>iegādātāju apvienība</w:t>
            </w:r>
            <w:r w:rsidR="00145208" w:rsidRPr="00F70086">
              <w:rPr>
                <w:rFonts w:ascii="Myriad Pro" w:hAnsi="Myriad Pro"/>
                <w:sz w:val="20"/>
                <w:szCs w:val="20"/>
              </w:rPr>
              <w:t xml:space="preserve">), uz kura finansiālajām un ekonomiskajām spējām partnerība </w:t>
            </w:r>
            <w:r w:rsidR="00884892" w:rsidRPr="00F70086">
              <w:rPr>
                <w:rFonts w:ascii="Myriad Pro" w:hAnsi="Myriad Pro"/>
                <w:sz w:val="20"/>
                <w:szCs w:val="20"/>
              </w:rPr>
              <w:t>balstās</w:t>
            </w:r>
            <w:r w:rsidR="00145208" w:rsidRPr="00F70086">
              <w:rPr>
                <w:rFonts w:ascii="Myriad Pro" w:hAnsi="Myriad Pro"/>
                <w:sz w:val="20"/>
                <w:szCs w:val="20"/>
              </w:rPr>
              <w:t xml:space="preserve"> un kurš ir finansiāli un ekonomiski atbildīgs par iepirkuma līguma izpildi, vai subjekts, par kura finansiālajām un ekonomiskajām spējām, par kurām </w:t>
            </w:r>
            <w:r w:rsidR="005357AF" w:rsidRPr="00F70086">
              <w:rPr>
                <w:rFonts w:ascii="Myriad Pro" w:hAnsi="Myriad Pro"/>
                <w:sz w:val="20"/>
                <w:szCs w:val="20"/>
              </w:rPr>
              <w:t>Pretendents</w:t>
            </w:r>
            <w:r w:rsidR="00145208" w:rsidRPr="00F70086">
              <w:rPr>
                <w:rFonts w:ascii="Myriad Pro" w:hAnsi="Myriad Pro"/>
                <w:sz w:val="20"/>
                <w:szCs w:val="20"/>
              </w:rPr>
              <w:t xml:space="preserve"> paļaujas, ka </w:t>
            </w:r>
            <w:r w:rsidR="00145208" w:rsidRPr="00A008EC">
              <w:rPr>
                <w:rFonts w:ascii="Myriad Pro" w:hAnsi="Myriad Pro"/>
                <w:iCs/>
                <w:sz w:val="20"/>
                <w:szCs w:val="20"/>
              </w:rPr>
              <w:t>tās</w:t>
            </w:r>
            <w:r w:rsidR="00145208" w:rsidRPr="00F70086">
              <w:rPr>
                <w:rFonts w:ascii="Myriad Pro" w:hAnsi="Myriad Pro"/>
                <w:sz w:val="20"/>
                <w:szCs w:val="20"/>
              </w:rPr>
              <w:t xml:space="preserve"> finansiālās un saimnieciskās darbības rezultāti tiks apliecināti, un kurš ir finansiāli un ekonomiski atbildīgs par iepirkuma līguma izpildi, ir ar stabilu spēju finansiālo un ekonomisko </w:t>
            </w:r>
            <w:r w:rsidR="00145208" w:rsidRPr="00093CD1">
              <w:rPr>
                <w:rFonts w:ascii="Myriad Pro" w:hAnsi="Myriad Pro"/>
                <w:iCs/>
                <w:sz w:val="20"/>
                <w:szCs w:val="20"/>
              </w:rPr>
              <w:t>sniegumu,</w:t>
            </w:r>
            <w:r w:rsidR="00145208" w:rsidRPr="00F70086">
              <w:rPr>
                <w:rFonts w:ascii="Myriad Pro" w:hAnsi="Myriad Pro"/>
                <w:sz w:val="20"/>
                <w:szCs w:val="20"/>
              </w:rPr>
              <w:t xml:space="preserve"> proti, pēdējā revidētajā finanšu gadā likviditātes koeficients ir dalīts par kopējo (kopā).</w:t>
            </w:r>
          </w:p>
        </w:tc>
        <w:tc>
          <w:tcPr>
            <w:tcW w:w="4369" w:type="dxa"/>
            <w:tcBorders>
              <w:left w:val="single" w:sz="4" w:space="0" w:color="FFFFFF" w:themeColor="background1"/>
            </w:tcBorders>
          </w:tcPr>
          <w:p w14:paraId="105E4740" w14:textId="778EE17A"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Aizpilda un paraksta 8. pielikumu (</w:t>
            </w:r>
            <w:r w:rsidR="00E02392" w:rsidRPr="00F70086">
              <w:rPr>
                <w:rFonts w:ascii="Myriad Pro" w:eastAsia="Myriad Pro" w:hAnsi="Myriad Pro" w:cs="Myriad Pro"/>
                <w:sz w:val="20"/>
                <w:szCs w:val="20"/>
              </w:rPr>
              <w:t>Pretendents</w:t>
            </w:r>
            <w:r w:rsidRPr="00F70086">
              <w:rPr>
                <w:rFonts w:ascii="Myriad Pro" w:eastAsia="Myriad Pro" w:hAnsi="Myriad Pro" w:cs="Myriad Pro"/>
                <w:sz w:val="20"/>
                <w:szCs w:val="20"/>
              </w:rPr>
              <w:t xml:space="preserve"> vai katrs partnerības dalībnieks (ja </w:t>
            </w:r>
            <w:r w:rsidR="00884892" w:rsidRPr="00F70086">
              <w:rPr>
                <w:rFonts w:ascii="Myriad Pro" w:eastAsia="Myriad Pro" w:hAnsi="Myriad Pro" w:cs="Myriad Pro"/>
                <w:sz w:val="20"/>
                <w:szCs w:val="20"/>
              </w:rPr>
              <w:t>Pretendents</w:t>
            </w:r>
            <w:r w:rsidRPr="00F70086">
              <w:rPr>
                <w:rFonts w:ascii="Myriad Pro" w:eastAsia="Myriad Pro" w:hAnsi="Myriad Pro" w:cs="Myriad Pro"/>
                <w:sz w:val="20"/>
                <w:szCs w:val="20"/>
              </w:rPr>
              <w:t xml:space="preserve"> ir partneris) vai </w:t>
            </w:r>
            <w:r w:rsidR="00B011CE">
              <w:rPr>
                <w:rFonts w:ascii="Myriad Pro" w:eastAsia="Myriad Pro" w:hAnsi="Myriad Pro" w:cs="Myriad Pro"/>
                <w:sz w:val="20"/>
                <w:szCs w:val="20"/>
              </w:rPr>
              <w:t>persona</w:t>
            </w:r>
            <w:r w:rsidRPr="00F70086">
              <w:rPr>
                <w:rFonts w:ascii="Myriad Pro" w:eastAsia="Myriad Pro" w:hAnsi="Myriad Pro" w:cs="Myriad Pro"/>
                <w:sz w:val="20"/>
                <w:szCs w:val="20"/>
              </w:rPr>
              <w:t xml:space="preserve">, uz kuras spējām </w:t>
            </w:r>
            <w:r w:rsidR="00B011CE" w:rsidRPr="00F70086">
              <w:rPr>
                <w:rFonts w:ascii="Myriad Pro" w:eastAsia="Myriad Pro" w:hAnsi="Myriad Pro" w:cs="Myriad Pro"/>
                <w:sz w:val="20"/>
                <w:szCs w:val="20"/>
              </w:rPr>
              <w:t>Pretendents</w:t>
            </w:r>
            <w:r w:rsidR="00884892" w:rsidRPr="00F70086">
              <w:rPr>
                <w:rFonts w:ascii="Myriad Pro" w:eastAsia="Myriad Pro" w:hAnsi="Myriad Pro" w:cs="Myriad Pro"/>
                <w:sz w:val="20"/>
                <w:szCs w:val="20"/>
              </w:rPr>
              <w:t xml:space="preserve"> balstās</w:t>
            </w:r>
            <w:r w:rsidRPr="00F70086">
              <w:rPr>
                <w:rFonts w:ascii="Myriad Pro" w:eastAsia="Myriad Pro" w:hAnsi="Myriad Pro" w:cs="Myriad Pro"/>
                <w:sz w:val="20"/>
                <w:szCs w:val="20"/>
              </w:rPr>
              <w:t>, lai apliecinātu savu finansiālo un ekonomisko sniegumu, un kas būs finansiāli un ekonomiski atbildīgs par Līguma izpildi).</w:t>
            </w:r>
          </w:p>
          <w:p w14:paraId="4EA2A174" w14:textId="25DA3293" w:rsidR="00E01C1A" w:rsidRPr="00F70086" w:rsidRDefault="00145208">
            <w:pPr>
              <w:pStyle w:val="SLOList"/>
              <w:spacing w:before="120" w:after="12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 xml:space="preserve">Revidēts vai pašapstiprināts (ja revidētais gada finanšu pārskats nav pieprasīts saskaņā ar </w:t>
            </w:r>
            <w:r w:rsidR="00DC1F20" w:rsidRPr="00F70086">
              <w:rPr>
                <w:rFonts w:ascii="Myriad Pro" w:eastAsia="Myriad Pro" w:hAnsi="Myriad Pro" w:cs="Myriad Pro"/>
                <w:sz w:val="20"/>
                <w:szCs w:val="20"/>
              </w:rPr>
              <w:t>Pretendenta</w:t>
            </w:r>
            <w:r w:rsidRPr="00F70086">
              <w:rPr>
                <w:rFonts w:ascii="Myriad Pro" w:eastAsia="Myriad Pro" w:hAnsi="Myriad Pro" w:cs="Myriad Pro"/>
                <w:sz w:val="20"/>
                <w:szCs w:val="20"/>
              </w:rPr>
              <w:t xml:space="preserve"> rezidences valsts tiesību aktiem) gada finanšu pārskats par 2019. finanšu gadu</w:t>
            </w:r>
            <w:r w:rsidR="00A1211E">
              <w:rPr>
                <w:rFonts w:ascii="Myriad Pro" w:eastAsia="Myriad Pro" w:hAnsi="Myriad Pro" w:cs="Myriad Pro"/>
                <w:sz w:val="20"/>
                <w:szCs w:val="20"/>
              </w:rPr>
              <w:t xml:space="preserve"> (vai pēdējo pieejamo finanšu gadu)</w:t>
            </w:r>
            <w:r w:rsidRPr="00F70086">
              <w:rPr>
                <w:rFonts w:ascii="Myriad Pro" w:eastAsia="Myriad Pro" w:hAnsi="Myriad Pro" w:cs="Myriad Pro"/>
                <w:sz w:val="20"/>
                <w:szCs w:val="20"/>
              </w:rPr>
              <w:t>, uzrādot bilanci un aprēķinu, kas pierāda likviditātes koeficientu un pozitīvu pašu kapitālu.</w:t>
            </w:r>
          </w:p>
          <w:p w14:paraId="41E917EB" w14:textId="5B32363B"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eastAsia="Myriad Pro" w:hAnsi="Myriad Pro" w:cs="Myriad Pro"/>
                <w:sz w:val="20"/>
                <w:szCs w:val="20"/>
              </w:rPr>
              <w:t xml:space="preserve">Ja gada finanšu pārskats par 2019. finanšu gadu vēl nav pieejams, </w:t>
            </w:r>
            <w:r w:rsidR="00084123" w:rsidRPr="00F70086">
              <w:rPr>
                <w:rFonts w:ascii="Myriad Pro" w:eastAsia="Myriad Pro" w:hAnsi="Myriad Pro" w:cs="Myriad Pro"/>
                <w:sz w:val="20"/>
                <w:szCs w:val="20"/>
              </w:rPr>
              <w:t>Pretendents</w:t>
            </w:r>
            <w:r w:rsidRPr="00F70086">
              <w:rPr>
                <w:rFonts w:ascii="Myriad Pro" w:eastAsia="Myriad Pro" w:hAnsi="Myriad Pro" w:cs="Myriad Pro"/>
                <w:sz w:val="20"/>
                <w:szCs w:val="20"/>
              </w:rPr>
              <w:t xml:space="preserve"> iesniedz citus dokumentus, kas parāda </w:t>
            </w:r>
            <w:r w:rsidR="00084123">
              <w:rPr>
                <w:rFonts w:ascii="Myriad Pro" w:eastAsia="Myriad Pro" w:hAnsi="Myriad Pro" w:cs="Myriad Pro"/>
                <w:sz w:val="20"/>
                <w:szCs w:val="20"/>
              </w:rPr>
              <w:t>Pretendenta</w:t>
            </w:r>
            <w:r w:rsidRPr="00F70086">
              <w:rPr>
                <w:rFonts w:ascii="Myriad Pro" w:eastAsia="Myriad Pro" w:hAnsi="Myriad Pro" w:cs="Myriad Pro"/>
                <w:sz w:val="20"/>
                <w:szCs w:val="20"/>
              </w:rPr>
              <w:t xml:space="preserve"> gada finanšu apgrozījumu un vērtības 2019. finanšu gadam</w:t>
            </w:r>
            <w:r w:rsidR="00084123">
              <w:rPr>
                <w:rFonts w:ascii="Myriad Pro" w:eastAsia="Myriad Pro" w:hAnsi="Myriad Pro" w:cs="Myriad Pro"/>
                <w:sz w:val="20"/>
                <w:szCs w:val="20"/>
              </w:rPr>
              <w:t xml:space="preserve"> (vai pēdējam pieejamam finanšu gadu)</w:t>
            </w:r>
            <w:r w:rsidRPr="00F70086">
              <w:rPr>
                <w:rFonts w:ascii="Myriad Pro" w:eastAsia="Myriad Pro" w:hAnsi="Myriad Pro" w:cs="Myriad Pro"/>
                <w:sz w:val="20"/>
                <w:szCs w:val="20"/>
              </w:rPr>
              <w:t>.</w:t>
            </w:r>
          </w:p>
          <w:p w14:paraId="009426D6" w14:textId="4039CFB6" w:rsidR="00E01C1A" w:rsidRPr="00F70086" w:rsidRDefault="00145208">
            <w:pPr>
              <w:pStyle w:val="SLOList"/>
              <w:spacing w:before="120" w:after="12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F70086">
              <w:rPr>
                <w:rFonts w:ascii="Myriad Pro" w:hAnsi="Myriad Pro"/>
                <w:kern w:val="0"/>
                <w:sz w:val="20"/>
                <w:szCs w:val="20"/>
              </w:rPr>
              <w:lastRenderedPageBreak/>
              <w:t>Ja</w:t>
            </w:r>
            <w:r w:rsidR="00084123">
              <w:t xml:space="preserve"> </w:t>
            </w:r>
            <w:r w:rsidR="00084123" w:rsidRPr="00084123">
              <w:rPr>
                <w:rFonts w:ascii="Myriad Pro" w:hAnsi="Myriad Pro"/>
                <w:kern w:val="0"/>
                <w:sz w:val="20"/>
                <w:szCs w:val="20"/>
              </w:rPr>
              <w:t>piedāvājums</w:t>
            </w:r>
            <w:r w:rsidRPr="00084123">
              <w:rPr>
                <w:rFonts w:ascii="Myriad Pro" w:hAnsi="Myriad Pro"/>
                <w:kern w:val="0"/>
                <w:sz w:val="20"/>
                <w:szCs w:val="20"/>
              </w:rPr>
              <w:t xml:space="preserve"> i</w:t>
            </w:r>
            <w:r w:rsidRPr="00F70086">
              <w:rPr>
                <w:rFonts w:ascii="Myriad Pro" w:hAnsi="Myriad Pro"/>
                <w:sz w:val="20"/>
                <w:szCs w:val="20"/>
              </w:rPr>
              <w:t xml:space="preserve">r iesniegts partnerībā vai gadījumā, ja </w:t>
            </w:r>
            <w:r w:rsidR="00DC1F20" w:rsidRPr="00F70086">
              <w:rPr>
                <w:rFonts w:ascii="Myriad Pro" w:hAnsi="Myriad Pro"/>
                <w:sz w:val="20"/>
                <w:szCs w:val="20"/>
              </w:rPr>
              <w:t>Pretendents balstās</w:t>
            </w:r>
            <w:r w:rsidRPr="00F70086">
              <w:rPr>
                <w:rFonts w:ascii="Myriad Pro" w:hAnsi="Myriad Pro"/>
                <w:sz w:val="20"/>
                <w:szCs w:val="20"/>
              </w:rPr>
              <w:t xml:space="preserve"> uz citas </w:t>
            </w:r>
            <w:r w:rsidR="00451B77" w:rsidRPr="00F70086">
              <w:rPr>
                <w:rFonts w:ascii="Myriad Pro" w:hAnsi="Myriad Pro"/>
                <w:sz w:val="20"/>
                <w:szCs w:val="20"/>
              </w:rPr>
              <w:t>personas</w:t>
            </w:r>
            <w:r w:rsidRPr="00F70086">
              <w:rPr>
                <w:rFonts w:ascii="Myriad Pro" w:hAnsi="Myriad Pro"/>
                <w:sz w:val="20"/>
                <w:szCs w:val="20"/>
              </w:rPr>
              <w:t xml:space="preserve"> spējām apliecināt savu finansiālo un ekonomisko sniegumu</w:t>
            </w:r>
            <w:r w:rsidRPr="00F70086">
              <w:rPr>
                <w:rFonts w:ascii="Myriad Pro" w:hAnsi="Myriad Pro"/>
                <w:kern w:val="0"/>
                <w:sz w:val="20"/>
                <w:szCs w:val="20"/>
              </w:rPr>
              <w:t>,</w:t>
            </w:r>
            <w:r w:rsidRPr="00F70086">
              <w:rPr>
                <w:rFonts w:ascii="Myriad Pro" w:hAnsi="Myriad Pro"/>
                <w:sz w:val="20"/>
                <w:szCs w:val="20"/>
              </w:rPr>
              <w:t xml:space="preserve"> </w:t>
            </w:r>
            <w:r w:rsidR="00CE64A7" w:rsidRPr="00F70086">
              <w:rPr>
                <w:rFonts w:ascii="Myriad Pro" w:hAnsi="Myriad Pro"/>
                <w:sz w:val="20"/>
                <w:szCs w:val="20"/>
              </w:rPr>
              <w:t>pretendents</w:t>
            </w:r>
            <w:r w:rsidRPr="00F70086">
              <w:rPr>
                <w:rFonts w:ascii="Myriad Pro" w:hAnsi="Myriad Pro"/>
                <w:sz w:val="20"/>
                <w:szCs w:val="20"/>
              </w:rPr>
              <w:t xml:space="preserve"> </w:t>
            </w:r>
            <w:r w:rsidRPr="00F70086">
              <w:rPr>
                <w:rFonts w:ascii="Myriad Pro" w:hAnsi="Myriad Pro"/>
                <w:b/>
                <w:kern w:val="0"/>
                <w:sz w:val="20"/>
                <w:szCs w:val="20"/>
              </w:rPr>
              <w:t xml:space="preserve">norāda partnerības dalībnieku vai tādu </w:t>
            </w:r>
            <w:r w:rsidR="00451B77" w:rsidRPr="00F70086">
              <w:rPr>
                <w:rFonts w:ascii="Myriad Pro" w:hAnsi="Myriad Pro"/>
                <w:b/>
                <w:kern w:val="0"/>
                <w:sz w:val="20"/>
                <w:szCs w:val="20"/>
              </w:rPr>
              <w:t>per</w:t>
            </w:r>
            <w:r w:rsidR="00D17FFD" w:rsidRPr="00F70086">
              <w:rPr>
                <w:rFonts w:ascii="Myriad Pro" w:hAnsi="Myriad Pro"/>
                <w:b/>
                <w:kern w:val="0"/>
                <w:sz w:val="20"/>
                <w:szCs w:val="20"/>
              </w:rPr>
              <w:t>sonu</w:t>
            </w:r>
            <w:r w:rsidRPr="00F70086">
              <w:rPr>
                <w:rFonts w:ascii="Myriad Pro" w:hAnsi="Myriad Pro"/>
                <w:b/>
                <w:kern w:val="0"/>
                <w:sz w:val="20"/>
                <w:szCs w:val="20"/>
              </w:rPr>
              <w:t>, uz kuras spējām</w:t>
            </w:r>
            <w:r w:rsidRPr="00F70086">
              <w:rPr>
                <w:rFonts w:ascii="Myriad Pro" w:hAnsi="Myriad Pro"/>
                <w:sz w:val="20"/>
                <w:szCs w:val="20"/>
              </w:rPr>
              <w:t xml:space="preserve"> </w:t>
            </w:r>
            <w:r w:rsidR="00D17FFD" w:rsidRPr="00F70086">
              <w:rPr>
                <w:rFonts w:ascii="Myriad Pro" w:hAnsi="Myriad Pro"/>
                <w:b/>
                <w:sz w:val="20"/>
                <w:szCs w:val="20"/>
              </w:rPr>
              <w:t>Pretendents</w:t>
            </w:r>
            <w:r w:rsidRPr="00F70086">
              <w:rPr>
                <w:rFonts w:ascii="Myriad Pro" w:hAnsi="Myriad Pro"/>
                <w:b/>
                <w:sz w:val="20"/>
                <w:szCs w:val="20"/>
              </w:rPr>
              <w:t xml:space="preserve"> </w:t>
            </w:r>
            <w:r w:rsidR="00D17FFD" w:rsidRPr="00F70086">
              <w:rPr>
                <w:rFonts w:ascii="Myriad Pro" w:hAnsi="Myriad Pro"/>
                <w:b/>
                <w:kern w:val="0"/>
                <w:sz w:val="20"/>
                <w:szCs w:val="20"/>
              </w:rPr>
              <w:t>balstās</w:t>
            </w:r>
            <w:r w:rsidRPr="00F70086">
              <w:rPr>
                <w:rFonts w:ascii="Myriad Pro" w:hAnsi="Myriad Pro"/>
                <w:sz w:val="20"/>
                <w:szCs w:val="20"/>
              </w:rPr>
              <w:t>, lai apliecinātu savu finansiālo un ekonomisko sniegumu, un kas būs finansiāli un ekonomiski atbildīga par līguma izpildi, iekļaujot šo informāciju sadarbības līgumā (vai nodomu vēstulē noslēgt šādu līgumu) un papildus norāda to</w:t>
            </w:r>
            <w:r w:rsidR="004120DB">
              <w:rPr>
                <w:rFonts w:ascii="Myriad Pro" w:hAnsi="Myriad Pro"/>
                <w:sz w:val="20"/>
                <w:szCs w:val="20"/>
              </w:rPr>
              <w:t xml:space="preserve"> 8.</w:t>
            </w:r>
            <w:r w:rsidRPr="00F70086">
              <w:rPr>
                <w:rFonts w:ascii="Myriad Pro" w:hAnsi="Myriad Pro"/>
                <w:sz w:val="20"/>
                <w:szCs w:val="20"/>
              </w:rPr>
              <w:t>pielikumā.</w:t>
            </w:r>
          </w:p>
          <w:p w14:paraId="6BE07BDD" w14:textId="77777777" w:rsidR="00E01C1A" w:rsidRPr="00F70086" w:rsidRDefault="00E01C1A">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E01C1A" w:rsidRPr="00F70086" w14:paraId="15716AC5" w14:textId="77777777" w:rsidTr="00E01C1A">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4A56C369" w14:textId="57957BB1" w:rsidR="00E01C1A" w:rsidRPr="00F70086" w:rsidRDefault="00145208">
            <w:pPr>
              <w:pStyle w:val="SLONormal"/>
              <w:ind w:left="360" w:hanging="360"/>
              <w:jc w:val="left"/>
              <w:rPr>
                <w:rFonts w:ascii="Myriad Pro" w:hAnsi="Myriad Pro"/>
                <w:sz w:val="20"/>
                <w:szCs w:val="20"/>
              </w:rPr>
            </w:pPr>
            <w:r w:rsidRPr="00F70086">
              <w:rPr>
                <w:rFonts w:ascii="Myriad Pro" w:hAnsi="Myriad Pro"/>
                <w:sz w:val="20"/>
                <w:szCs w:val="20"/>
              </w:rPr>
              <w:lastRenderedPageBreak/>
              <w:t>7.3.3.</w:t>
            </w:r>
          </w:p>
        </w:tc>
        <w:tc>
          <w:tcPr>
            <w:tcW w:w="3852" w:type="dxa"/>
            <w:tcBorders>
              <w:left w:val="single" w:sz="4" w:space="0" w:color="FFFFFF" w:themeColor="background1"/>
              <w:right w:val="single" w:sz="4" w:space="0" w:color="FFFFFF" w:themeColor="background1"/>
            </w:tcBorders>
          </w:tcPr>
          <w:p w14:paraId="7D937958" w14:textId="616A808C" w:rsidR="00E01C1A" w:rsidRPr="00F70086" w:rsidRDefault="00D17FFD">
            <w:pPr>
              <w:spacing w:before="120" w:after="120"/>
              <w:jc w:val="both"/>
              <w:outlineLvl w:val="1"/>
              <w:cnfStyle w:val="000000000000" w:firstRow="0" w:lastRow="0" w:firstColumn="0" w:lastColumn="0" w:oddVBand="0" w:evenVBand="0" w:oddHBand="0" w:evenHBand="0" w:firstRowFirstColumn="0" w:firstRowLastColumn="0" w:lastRowFirstColumn="0" w:lastRowLastColumn="0"/>
              <w:rPr>
                <w:kern w:val="24"/>
                <w:szCs w:val="20"/>
              </w:rPr>
            </w:pPr>
            <w:bookmarkStart w:id="137" w:name="_Hlk501009201"/>
            <w:r w:rsidRPr="00F70086">
              <w:rPr>
                <w:rFonts w:ascii="Myriad Pro" w:hAnsi="Myriad Pro"/>
                <w:kern w:val="24"/>
                <w:sz w:val="20"/>
                <w:szCs w:val="20"/>
              </w:rPr>
              <w:t>Pretendents</w:t>
            </w:r>
            <w:r w:rsidR="00145208" w:rsidRPr="00F70086">
              <w:rPr>
                <w:rFonts w:ascii="Myriad Pro" w:hAnsi="Myriad Pro"/>
                <w:kern w:val="24"/>
                <w:sz w:val="20"/>
                <w:szCs w:val="20"/>
              </w:rPr>
              <w:t>, kuram būtu jāpiešķir līguma parakstīšanas tiesības, iesniedz derīgu</w:t>
            </w:r>
            <w:bookmarkEnd w:id="137"/>
            <w:r w:rsidR="00145208" w:rsidRPr="00F70086">
              <w:rPr>
                <w:rFonts w:ascii="Myriad Pro" w:hAnsi="Myriad Pro"/>
                <w:kern w:val="24"/>
                <w:sz w:val="20"/>
                <w:szCs w:val="20"/>
              </w:rPr>
              <w:t xml:space="preserve"> profesionālās civiltiesiskās atbildības apdrošināšanas</w:t>
            </w:r>
            <w:r w:rsidR="00145208" w:rsidRPr="00F70086">
              <w:t xml:space="preserve"> </w:t>
            </w:r>
            <w:r w:rsidR="00145208" w:rsidRPr="00F70086">
              <w:rPr>
                <w:rFonts w:ascii="Myriad Pro" w:hAnsi="Myriad Pro"/>
                <w:sz w:val="20"/>
                <w:szCs w:val="20"/>
              </w:rPr>
              <w:t xml:space="preserve">polisi. Profesionālās civiltiesiskās atbildības apdrošināšanas summa par katru apdrošināto gadījumu nav mazāka par piedāvāto līgumcenu un ir atskaitāma ne vairāk kā EUR 2 900,00 (divi tūkstoši deviņi simti </w:t>
            </w:r>
            <w:r w:rsidR="00145208" w:rsidRPr="00416410">
              <w:rPr>
                <w:rFonts w:ascii="Myriad Pro" w:hAnsi="Myriad Pro"/>
                <w:i/>
                <w:iCs/>
                <w:sz w:val="20"/>
                <w:szCs w:val="20"/>
              </w:rPr>
              <w:t>euro</w:t>
            </w:r>
            <w:r w:rsidR="00145208" w:rsidRPr="00F70086">
              <w:rPr>
                <w:rFonts w:ascii="Myriad Pro" w:hAnsi="Myriad Pro"/>
                <w:sz w:val="20"/>
                <w:szCs w:val="20"/>
              </w:rPr>
              <w:t xml:space="preserve"> un nulle centi).</w:t>
            </w:r>
          </w:p>
        </w:tc>
        <w:tc>
          <w:tcPr>
            <w:tcW w:w="4369" w:type="dxa"/>
            <w:tcBorders>
              <w:left w:val="single" w:sz="4" w:space="0" w:color="FFFFFF" w:themeColor="background1"/>
            </w:tcBorders>
          </w:tcPr>
          <w:p w14:paraId="1DA31BE2" w14:textId="0B3CC6EF"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Šajā posmā nav vajadzības iesniegt dokumentu </w:t>
            </w:r>
            <w:r w:rsidRPr="00F70086">
              <w:rPr>
                <w:rFonts w:ascii="Myriad Pro" w:hAnsi="Myriad Pro"/>
                <w:i/>
                <w:sz w:val="20"/>
                <w:szCs w:val="20"/>
              </w:rPr>
              <w:t>(</w:t>
            </w:r>
            <w:r w:rsidR="00416410">
              <w:rPr>
                <w:rFonts w:ascii="Myriad Pro" w:hAnsi="Myriad Pro"/>
                <w:i/>
                <w:sz w:val="20"/>
                <w:szCs w:val="20"/>
              </w:rPr>
              <w:t>detalizēti</w:t>
            </w:r>
            <w:r w:rsidRPr="00F70086">
              <w:rPr>
                <w:rFonts w:ascii="Myriad Pro" w:hAnsi="Myriad Pro"/>
                <w:i/>
                <w:sz w:val="20"/>
                <w:szCs w:val="20"/>
              </w:rPr>
              <w:t xml:space="preserve"> izstrādātas prasības attiecībā uz profesionālās civiltiesiskās atbildības apdrošināšanas polisi ir noteiktas līguma projekta 8.</w:t>
            </w:r>
            <w:r w:rsidR="00800731">
              <w:rPr>
                <w:rFonts w:ascii="Myriad Pro" w:hAnsi="Myriad Pro"/>
                <w:i/>
                <w:sz w:val="20"/>
                <w:szCs w:val="20"/>
              </w:rPr>
              <w:t> </w:t>
            </w:r>
            <w:r w:rsidRPr="00F70086">
              <w:rPr>
                <w:rFonts w:ascii="Myriad Pro" w:hAnsi="Myriad Pro"/>
                <w:i/>
                <w:sz w:val="20"/>
                <w:szCs w:val="20"/>
              </w:rPr>
              <w:t>iedaļā, un tās ir piemērojamas tikai t</w:t>
            </w:r>
            <w:r w:rsidR="00D17FFD" w:rsidRPr="00F70086">
              <w:rPr>
                <w:rFonts w:ascii="Myriad Pro" w:hAnsi="Myriad Pro"/>
                <w:i/>
                <w:sz w:val="20"/>
                <w:szCs w:val="20"/>
              </w:rPr>
              <w:t>a</w:t>
            </w:r>
            <w:r w:rsidRPr="00F70086">
              <w:rPr>
                <w:rFonts w:ascii="Myriad Pro" w:hAnsi="Myriad Pro"/>
                <w:i/>
                <w:sz w:val="20"/>
                <w:szCs w:val="20"/>
              </w:rPr>
              <w:t xml:space="preserve">m </w:t>
            </w:r>
            <w:r w:rsidR="00D17FFD" w:rsidRPr="00F70086">
              <w:rPr>
                <w:rFonts w:ascii="Myriad Pro" w:hAnsi="Myriad Pro"/>
                <w:i/>
                <w:sz w:val="20"/>
                <w:szCs w:val="20"/>
              </w:rPr>
              <w:t>Pretendentam</w:t>
            </w:r>
            <w:r w:rsidRPr="00F70086">
              <w:rPr>
                <w:rFonts w:ascii="Myriad Pro" w:hAnsi="Myriad Pro"/>
                <w:i/>
                <w:sz w:val="20"/>
                <w:szCs w:val="20"/>
              </w:rPr>
              <w:t>, kur</w:t>
            </w:r>
            <w:r w:rsidR="00D17FFD" w:rsidRPr="00F70086">
              <w:rPr>
                <w:rFonts w:ascii="Myriad Pro" w:hAnsi="Myriad Pro"/>
                <w:i/>
                <w:sz w:val="20"/>
                <w:szCs w:val="20"/>
              </w:rPr>
              <w:t>am</w:t>
            </w:r>
            <w:r w:rsidRPr="00F70086">
              <w:rPr>
                <w:rFonts w:ascii="Myriad Pro" w:hAnsi="Myriad Pro"/>
                <w:i/>
                <w:sz w:val="20"/>
                <w:szCs w:val="20"/>
              </w:rPr>
              <w:t xml:space="preserve"> būtu jāpiešķir līguma parakstīšanas tiesības).</w:t>
            </w:r>
          </w:p>
        </w:tc>
      </w:tr>
      <w:tr w:rsidR="00E01C1A" w:rsidRPr="00F70086" w14:paraId="6001AC4C" w14:textId="77777777" w:rsidTr="00E01C1A">
        <w:trPr>
          <w:cnfStyle w:val="000000100000" w:firstRow="0" w:lastRow="0" w:firstColumn="0" w:lastColumn="0" w:oddVBand="0" w:evenVBand="0" w:oddHBand="1" w:evenHBand="0" w:firstRowFirstColumn="0" w:firstRowLastColumn="0" w:lastRowFirstColumn="0" w:lastRowLastColumn="0"/>
          <w:trHeight w:val="2207"/>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1AB22EA5" w14:textId="1CB7203A" w:rsidR="00E01C1A" w:rsidRPr="00F70086" w:rsidRDefault="00145208">
            <w:pPr>
              <w:pStyle w:val="SLONormal"/>
              <w:jc w:val="left"/>
              <w:rPr>
                <w:rFonts w:ascii="Myriad Pro" w:hAnsi="Myriad Pro"/>
                <w:sz w:val="20"/>
                <w:szCs w:val="20"/>
              </w:rPr>
            </w:pPr>
            <w:r w:rsidRPr="00F70086">
              <w:rPr>
                <w:rFonts w:ascii="Myriad Pro" w:hAnsi="Myriad Pro"/>
                <w:sz w:val="20"/>
                <w:szCs w:val="20"/>
              </w:rPr>
              <w:t>7.3.4.</w:t>
            </w:r>
          </w:p>
        </w:tc>
        <w:tc>
          <w:tcPr>
            <w:tcW w:w="3852" w:type="dxa"/>
            <w:tcBorders>
              <w:left w:val="single" w:sz="4" w:space="0" w:color="FFFFFF" w:themeColor="background1"/>
              <w:right w:val="single" w:sz="4" w:space="0" w:color="FFFFFF" w:themeColor="background1"/>
            </w:tcBorders>
          </w:tcPr>
          <w:p w14:paraId="40B43028" w14:textId="022E47B0" w:rsidR="00E01C1A" w:rsidRPr="00F70086" w:rsidRDefault="00F27E7C">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kuram būtu jāpiešķir līguma parakstīšanas tiesības, iesniedz Līguma izpildes nodrošinājumu (Izpildes </w:t>
            </w:r>
            <w:r w:rsidR="00386862">
              <w:rPr>
                <w:rFonts w:ascii="Myriad Pro" w:hAnsi="Myriad Pro"/>
                <w:sz w:val="20"/>
                <w:szCs w:val="20"/>
              </w:rPr>
              <w:t>nodrošinājums</w:t>
            </w:r>
            <w:r w:rsidR="00145208" w:rsidRPr="00F70086">
              <w:rPr>
                <w:rFonts w:ascii="Myriad Pro" w:hAnsi="Myriad Pro"/>
                <w:sz w:val="20"/>
                <w:szCs w:val="20"/>
              </w:rPr>
              <w:t>) 5% (pieci procenti) no Līguma cenas (</w:t>
            </w:r>
            <w:r w:rsidR="00B56EA5" w:rsidRPr="00F70086">
              <w:rPr>
                <w:rFonts w:ascii="Myriad Pro" w:hAnsi="Myriad Pro"/>
                <w:sz w:val="20"/>
                <w:szCs w:val="20"/>
              </w:rPr>
              <w:t xml:space="preserve">kopējā </w:t>
            </w:r>
            <w:r w:rsidR="00145208" w:rsidRPr="00F70086">
              <w:rPr>
                <w:rFonts w:ascii="Myriad Pro" w:hAnsi="Myriad Pro"/>
                <w:sz w:val="20"/>
                <w:szCs w:val="20"/>
              </w:rPr>
              <w:t xml:space="preserve">cena </w:t>
            </w:r>
            <w:r w:rsidR="00B56EA5" w:rsidRPr="00F70086">
              <w:rPr>
                <w:rFonts w:ascii="Myriad Pro" w:hAnsi="Myriad Pro"/>
                <w:sz w:val="20"/>
                <w:szCs w:val="20"/>
              </w:rPr>
              <w:t xml:space="preserve">par </w:t>
            </w:r>
            <w:r w:rsidR="00145208" w:rsidRPr="00F70086">
              <w:rPr>
                <w:rFonts w:ascii="Myriad Pro" w:hAnsi="Myriad Pro"/>
                <w:sz w:val="20"/>
                <w:szCs w:val="20"/>
              </w:rPr>
              <w:t xml:space="preserve"> </w:t>
            </w:r>
            <w:r w:rsidR="007C090C" w:rsidRPr="00F70086">
              <w:rPr>
                <w:rFonts w:ascii="Myriad Pro" w:hAnsi="Myriad Pro"/>
                <w:sz w:val="20"/>
                <w:szCs w:val="20"/>
              </w:rPr>
              <w:t>būvprojekta izvērtēšanu un ekspertīzi).</w:t>
            </w:r>
          </w:p>
        </w:tc>
        <w:tc>
          <w:tcPr>
            <w:tcW w:w="4369" w:type="dxa"/>
            <w:tcBorders>
              <w:left w:val="single" w:sz="4" w:space="0" w:color="FFFFFF" w:themeColor="background1"/>
            </w:tcBorders>
          </w:tcPr>
          <w:p w14:paraId="5BA83B8E" w14:textId="6B8AF762"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Šajā posmā nav nepieciešams iesniegt nevienu pierādījumu dokumentu </w:t>
            </w:r>
            <w:r w:rsidRPr="00F70086">
              <w:rPr>
                <w:rFonts w:ascii="Myriad Pro" w:hAnsi="Myriad Pro"/>
                <w:i/>
                <w:sz w:val="20"/>
                <w:szCs w:val="20"/>
              </w:rPr>
              <w:t>(līguma</w:t>
            </w:r>
            <w:r w:rsidRPr="00F70086">
              <w:rPr>
                <w:rFonts w:ascii="Myriad Pro" w:hAnsi="Myriad Pro"/>
                <w:sz w:val="20"/>
                <w:szCs w:val="20"/>
              </w:rPr>
              <w:t xml:space="preserve"> </w:t>
            </w:r>
            <w:r w:rsidRPr="00F70086">
              <w:rPr>
                <w:rFonts w:ascii="Myriad Pro" w:hAnsi="Myriad Pro"/>
                <w:i/>
                <w:sz w:val="20"/>
                <w:szCs w:val="20"/>
              </w:rPr>
              <w:t>projekta</w:t>
            </w:r>
            <w:r w:rsidRPr="00F70086">
              <w:rPr>
                <w:rFonts w:ascii="Myriad Pro" w:hAnsi="Myriad Pro"/>
                <w:sz w:val="20"/>
                <w:szCs w:val="20"/>
              </w:rPr>
              <w:t xml:space="preserve"> 9. iedaļā ir norādītas sīki izstrādātas prasības līguma izpildes nodrošinājumam (izpildes </w:t>
            </w:r>
            <w:r w:rsidR="00F27E7C" w:rsidRPr="00F70086">
              <w:rPr>
                <w:rFonts w:ascii="Myriad Pro" w:hAnsi="Myriad Pro"/>
                <w:sz w:val="20"/>
                <w:szCs w:val="20"/>
              </w:rPr>
              <w:t>nodrošinājums</w:t>
            </w:r>
            <w:r w:rsidRPr="00F70086">
              <w:rPr>
                <w:rFonts w:ascii="Myriad Pro" w:hAnsi="Myriad Pro"/>
                <w:sz w:val="20"/>
                <w:szCs w:val="20"/>
              </w:rPr>
              <w:t xml:space="preserve">), un tās ir piemērojamas tikai tam </w:t>
            </w:r>
            <w:r w:rsidR="00F27E7C" w:rsidRPr="00F70086">
              <w:rPr>
                <w:rFonts w:ascii="Myriad Pro" w:hAnsi="Myriad Pro"/>
                <w:sz w:val="20"/>
                <w:szCs w:val="20"/>
              </w:rPr>
              <w:t>pretendentam</w:t>
            </w:r>
            <w:r w:rsidRPr="00F70086">
              <w:rPr>
                <w:rFonts w:ascii="Myriad Pro" w:hAnsi="Myriad Pro"/>
                <w:sz w:val="20"/>
                <w:szCs w:val="20"/>
              </w:rPr>
              <w:t xml:space="preserve">, kuram būtu jāpiešķir līguma </w:t>
            </w:r>
            <w:r w:rsidR="00F27E7C" w:rsidRPr="00F70086">
              <w:rPr>
                <w:rFonts w:ascii="Myriad Pro" w:hAnsi="Myriad Pro"/>
                <w:sz w:val="20"/>
                <w:szCs w:val="20"/>
              </w:rPr>
              <w:t>slēgšanas</w:t>
            </w:r>
            <w:r w:rsidRPr="00F70086">
              <w:rPr>
                <w:rFonts w:ascii="Myriad Pro" w:hAnsi="Myriad Pro"/>
                <w:sz w:val="20"/>
                <w:szCs w:val="20"/>
              </w:rPr>
              <w:t xml:space="preserve"> tiesības).</w:t>
            </w:r>
          </w:p>
        </w:tc>
      </w:tr>
      <w:tr w:rsidR="00E01C1A" w:rsidRPr="00F70086" w14:paraId="55852A24" w14:textId="77777777" w:rsidTr="00E01C1A">
        <w:trPr>
          <w:trHeight w:val="3250"/>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34B146DC" w14:textId="76A0B8D6" w:rsidR="00E01C1A" w:rsidRPr="00F70086" w:rsidRDefault="00145208">
            <w:pPr>
              <w:pStyle w:val="SLONormal"/>
              <w:jc w:val="left"/>
              <w:rPr>
                <w:rFonts w:ascii="Myriad Pro" w:hAnsi="Myriad Pro"/>
                <w:sz w:val="20"/>
                <w:szCs w:val="20"/>
              </w:rPr>
            </w:pPr>
            <w:r w:rsidRPr="00F70086">
              <w:rPr>
                <w:rFonts w:ascii="Myriad Pro" w:hAnsi="Myriad Pro"/>
                <w:sz w:val="20"/>
                <w:szCs w:val="20"/>
              </w:rPr>
              <w:t>7.3.5.</w:t>
            </w:r>
          </w:p>
        </w:tc>
        <w:tc>
          <w:tcPr>
            <w:tcW w:w="3852" w:type="dxa"/>
            <w:tcBorders>
              <w:left w:val="single" w:sz="4" w:space="0" w:color="FFFFFF" w:themeColor="background1"/>
              <w:right w:val="single" w:sz="4" w:space="0" w:color="FFFFFF" w:themeColor="background1"/>
            </w:tcBorders>
          </w:tcPr>
          <w:p w14:paraId="0FF82F34" w14:textId="65232ED2" w:rsidR="00E01C1A" w:rsidRPr="00F70086" w:rsidRDefault="00DC290A">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var pieteikties uz avansa maksājumu 10% (desmit procentu) apmērā no kopējās piedāvātās līguma cenas (</w:t>
            </w:r>
            <w:r w:rsidR="00702CD8" w:rsidRPr="00F70086">
              <w:rPr>
                <w:rFonts w:ascii="Myriad Pro" w:hAnsi="Myriad Pro"/>
                <w:sz w:val="20"/>
                <w:szCs w:val="20"/>
              </w:rPr>
              <w:t>kopējā</w:t>
            </w:r>
            <w:r w:rsidR="00523025" w:rsidRPr="00F70086">
              <w:rPr>
                <w:rFonts w:ascii="Myriad Pro" w:hAnsi="Myriad Pro"/>
                <w:sz w:val="20"/>
                <w:szCs w:val="20"/>
              </w:rPr>
              <w:t>s</w:t>
            </w:r>
            <w:r w:rsidR="00702CD8" w:rsidRPr="00F70086">
              <w:rPr>
                <w:rFonts w:ascii="Myriad Pro" w:hAnsi="Myriad Pro"/>
                <w:sz w:val="20"/>
                <w:szCs w:val="20"/>
              </w:rPr>
              <w:t xml:space="preserve"> cena</w:t>
            </w:r>
            <w:r w:rsidR="00523025" w:rsidRPr="00F70086">
              <w:rPr>
                <w:rFonts w:ascii="Myriad Pro" w:hAnsi="Myriad Pro"/>
                <w:sz w:val="20"/>
                <w:szCs w:val="20"/>
              </w:rPr>
              <w:t>s</w:t>
            </w:r>
            <w:r w:rsidR="00702CD8" w:rsidRPr="00F70086">
              <w:rPr>
                <w:rFonts w:ascii="Myriad Pro" w:hAnsi="Myriad Pro"/>
                <w:sz w:val="20"/>
                <w:szCs w:val="20"/>
              </w:rPr>
              <w:t xml:space="preserve"> par  būvprojekta izvērtēšanu un ekspertīzi</w:t>
            </w:r>
            <w:r w:rsidR="00145208" w:rsidRPr="00F70086">
              <w:rPr>
                <w:rFonts w:ascii="Myriad Pro" w:hAnsi="Myriad Pro"/>
                <w:sz w:val="20"/>
                <w:szCs w:val="20"/>
              </w:rPr>
              <w:t xml:space="preserve">). Gadījumā, ja </w:t>
            </w:r>
            <w:r w:rsidR="00702CD8" w:rsidRPr="00F70086">
              <w:rPr>
                <w:rFonts w:ascii="Myriad Pro" w:hAnsi="Myriad Pro"/>
                <w:sz w:val="20"/>
                <w:szCs w:val="20"/>
              </w:rPr>
              <w:t>Pretendents</w:t>
            </w:r>
            <w:r w:rsidR="00145208" w:rsidRPr="00F70086">
              <w:rPr>
                <w:rFonts w:ascii="Myriad Pro" w:hAnsi="Myriad Pro"/>
                <w:sz w:val="20"/>
                <w:szCs w:val="20"/>
              </w:rPr>
              <w:t xml:space="preserve"> pieprasa avansa maksājumu un </w:t>
            </w:r>
            <w:r w:rsidR="00702CD8" w:rsidRPr="00F70086">
              <w:rPr>
                <w:rFonts w:ascii="Myriad Pro" w:hAnsi="Myriad Pro"/>
                <w:sz w:val="20"/>
                <w:szCs w:val="20"/>
              </w:rPr>
              <w:t>Pretendentam tiek</w:t>
            </w:r>
            <w:r w:rsidR="00145208" w:rsidRPr="00F70086">
              <w:rPr>
                <w:rFonts w:ascii="Myriad Pro" w:hAnsi="Myriad Pro"/>
                <w:sz w:val="20"/>
                <w:szCs w:val="20"/>
              </w:rPr>
              <w:t xml:space="preserve"> piešķir</w:t>
            </w:r>
            <w:r w:rsidR="00702CD8" w:rsidRPr="00F70086">
              <w:rPr>
                <w:rFonts w:ascii="Myriad Pro" w:hAnsi="Myriad Pro"/>
                <w:sz w:val="20"/>
                <w:szCs w:val="20"/>
              </w:rPr>
              <w:t>tas</w:t>
            </w:r>
            <w:r w:rsidR="00145208" w:rsidRPr="00F70086">
              <w:rPr>
                <w:rFonts w:ascii="Myriad Pro" w:hAnsi="Myriad Pro"/>
                <w:sz w:val="20"/>
                <w:szCs w:val="20"/>
              </w:rPr>
              <w:t xml:space="preserve"> līguma </w:t>
            </w:r>
            <w:r w:rsidR="003C472A">
              <w:rPr>
                <w:rFonts w:ascii="Myriad Pro" w:hAnsi="Myriad Pro"/>
                <w:sz w:val="20"/>
                <w:szCs w:val="20"/>
              </w:rPr>
              <w:t>slēgšanas</w:t>
            </w:r>
            <w:r w:rsidR="00145208" w:rsidRPr="00F70086">
              <w:rPr>
                <w:rFonts w:ascii="Myriad Pro" w:hAnsi="Myriad Pro"/>
                <w:sz w:val="20"/>
                <w:szCs w:val="20"/>
              </w:rPr>
              <w:t xml:space="preserve"> tiesības, </w:t>
            </w:r>
            <w:r w:rsidR="00702CD8" w:rsidRPr="00F70086">
              <w:rPr>
                <w:rFonts w:ascii="Myriad Pro" w:hAnsi="Myriad Pro"/>
                <w:sz w:val="20"/>
                <w:szCs w:val="20"/>
              </w:rPr>
              <w:t>pretendents</w:t>
            </w:r>
            <w:r w:rsidR="00145208" w:rsidRPr="00F70086">
              <w:rPr>
                <w:rFonts w:ascii="Myriad Pro" w:hAnsi="Myriad Pro"/>
                <w:sz w:val="20"/>
                <w:szCs w:val="20"/>
              </w:rPr>
              <w:t xml:space="preserve"> iesniedz avansa maksājum</w:t>
            </w:r>
            <w:r w:rsidR="00702CD8" w:rsidRPr="00F70086">
              <w:rPr>
                <w:rFonts w:ascii="Myriad Pro" w:hAnsi="Myriad Pro"/>
                <w:sz w:val="20"/>
                <w:szCs w:val="20"/>
              </w:rPr>
              <w:t>a</w:t>
            </w:r>
            <w:r w:rsidR="00145208" w:rsidRPr="00F70086">
              <w:rPr>
                <w:rFonts w:ascii="Myriad Pro" w:hAnsi="Myriad Pro"/>
                <w:sz w:val="20"/>
                <w:szCs w:val="20"/>
              </w:rPr>
              <w:t xml:space="preserve"> garantiju </w:t>
            </w:r>
            <w:r w:rsidR="00145208" w:rsidRPr="00F70086">
              <w:rPr>
                <w:rFonts w:ascii="Myriad Pro" w:hAnsi="Myriad Pro"/>
                <w:color w:val="000000" w:themeColor="text1"/>
                <w:sz w:val="20"/>
                <w:szCs w:val="20"/>
              </w:rPr>
              <w:t>(avansa maksājum</w:t>
            </w:r>
            <w:r w:rsidR="001D0941">
              <w:rPr>
                <w:rFonts w:ascii="Myriad Pro" w:hAnsi="Myriad Pro"/>
                <w:color w:val="000000" w:themeColor="text1"/>
                <w:sz w:val="20"/>
                <w:szCs w:val="20"/>
              </w:rPr>
              <w:t>a</w:t>
            </w:r>
            <w:r w:rsidR="00145208" w:rsidRPr="00F70086">
              <w:rPr>
                <w:rFonts w:ascii="Myriad Pro" w:hAnsi="Myriad Pro"/>
                <w:color w:val="000000" w:themeColor="text1"/>
                <w:sz w:val="20"/>
                <w:szCs w:val="20"/>
              </w:rPr>
              <w:t xml:space="preserve"> </w:t>
            </w:r>
            <w:r w:rsidR="00702CD8" w:rsidRPr="00F70086">
              <w:rPr>
                <w:rFonts w:ascii="Myriad Pro" w:hAnsi="Myriad Pro"/>
                <w:color w:val="000000" w:themeColor="text1"/>
                <w:sz w:val="20"/>
                <w:szCs w:val="20"/>
              </w:rPr>
              <w:t>nodroš</w:t>
            </w:r>
            <w:r w:rsidR="00523025" w:rsidRPr="00F70086">
              <w:rPr>
                <w:rFonts w:ascii="Myriad Pro" w:hAnsi="Myriad Pro"/>
                <w:color w:val="000000" w:themeColor="text1"/>
                <w:sz w:val="20"/>
                <w:szCs w:val="20"/>
              </w:rPr>
              <w:t>i</w:t>
            </w:r>
            <w:r w:rsidR="00702CD8" w:rsidRPr="00F70086">
              <w:rPr>
                <w:rFonts w:ascii="Myriad Pro" w:hAnsi="Myriad Pro"/>
                <w:color w:val="000000" w:themeColor="text1"/>
                <w:sz w:val="20"/>
                <w:szCs w:val="20"/>
              </w:rPr>
              <w:t>nājumu</w:t>
            </w:r>
            <w:r w:rsidR="00145208" w:rsidRPr="00F70086">
              <w:rPr>
                <w:rFonts w:ascii="Myriad Pro" w:hAnsi="Myriad Pro"/>
                <w:color w:val="000000" w:themeColor="text1"/>
                <w:sz w:val="20"/>
                <w:szCs w:val="20"/>
              </w:rPr>
              <w:t>) 10% (desmit procentu) apmērā no kopējās līguma cenas (</w:t>
            </w:r>
            <w:r w:rsidR="00523025" w:rsidRPr="00F70086">
              <w:rPr>
                <w:rFonts w:ascii="Myriad Pro" w:hAnsi="Myriad Pro"/>
                <w:color w:val="000000" w:themeColor="text1"/>
                <w:sz w:val="20"/>
                <w:szCs w:val="20"/>
              </w:rPr>
              <w:t>kopējās cenas par  būvprojekta izvērtēšanu un ekspertīzi</w:t>
            </w:r>
            <w:r w:rsidR="00145208" w:rsidRPr="00F70086">
              <w:rPr>
                <w:rFonts w:ascii="Myriad Pro" w:hAnsi="Myriad Pro"/>
                <w:color w:val="000000" w:themeColor="text1"/>
                <w:sz w:val="20"/>
                <w:szCs w:val="20"/>
              </w:rPr>
              <w:t>).</w:t>
            </w:r>
          </w:p>
        </w:tc>
        <w:tc>
          <w:tcPr>
            <w:tcW w:w="4369" w:type="dxa"/>
            <w:tcBorders>
              <w:left w:val="single" w:sz="4" w:space="0" w:color="FFFFFF" w:themeColor="background1"/>
            </w:tcBorders>
          </w:tcPr>
          <w:p w14:paraId="3780C715" w14:textId="42E81BEA"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theme="minorBidi"/>
                <w:kern w:val="0"/>
                <w:sz w:val="20"/>
                <w:szCs w:val="20"/>
              </w:rPr>
            </w:pPr>
            <w:r w:rsidRPr="00F70086">
              <w:rPr>
                <w:rFonts w:ascii="Myriad Pro" w:eastAsiaTheme="minorHAnsi" w:hAnsi="Myriad Pro" w:cstheme="minorBidi"/>
                <w:kern w:val="0"/>
                <w:sz w:val="20"/>
                <w:szCs w:val="20"/>
              </w:rPr>
              <w:t>Lūdzam noteikumu 1. pielikumā norādīt pieprasījumu un avansa maksājumu 10% (desmit procentu) apmērā (ja nepieciešams);</w:t>
            </w:r>
          </w:p>
          <w:p w14:paraId="3F37AA18" w14:textId="277AF663" w:rsidR="00E01C1A" w:rsidRPr="00F70086" w:rsidRDefault="00145208">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Šajā posmā nav nepieciešams iesniegt nevienu pierādījumu dokumentu </w:t>
            </w:r>
            <w:r w:rsidRPr="00F70086">
              <w:rPr>
                <w:rFonts w:ascii="Myriad Pro" w:hAnsi="Myriad Pro"/>
                <w:i/>
                <w:sz w:val="20"/>
                <w:szCs w:val="20"/>
              </w:rPr>
              <w:t>(līguma projekta 9. iedaļā ir norādītas sīki izstrādātas prasības attiecībā uz avansa maksājumu</w:t>
            </w:r>
            <w:r w:rsidR="00DC290A" w:rsidRPr="00F70086">
              <w:rPr>
                <w:rFonts w:ascii="Myriad Pro" w:hAnsi="Myriad Pro"/>
                <w:i/>
                <w:sz w:val="20"/>
                <w:szCs w:val="20"/>
              </w:rPr>
              <w:t xml:space="preserve"> </w:t>
            </w:r>
            <w:r w:rsidRPr="00F70086">
              <w:rPr>
                <w:rFonts w:ascii="Myriad Pro" w:hAnsi="Myriad Pro"/>
                <w:i/>
                <w:sz w:val="20"/>
                <w:szCs w:val="20"/>
              </w:rPr>
              <w:t>un t</w:t>
            </w:r>
            <w:r w:rsidR="00DC290A" w:rsidRPr="00F70086">
              <w:rPr>
                <w:rFonts w:ascii="Myriad Pro" w:hAnsi="Myriad Pro"/>
                <w:i/>
                <w:sz w:val="20"/>
                <w:szCs w:val="20"/>
              </w:rPr>
              <w:t>as</w:t>
            </w:r>
            <w:r w:rsidRPr="00F70086">
              <w:rPr>
                <w:rFonts w:ascii="Myriad Pro" w:hAnsi="Myriad Pro"/>
                <w:i/>
                <w:sz w:val="20"/>
                <w:szCs w:val="20"/>
              </w:rPr>
              <w:t xml:space="preserve"> ir piemērojams tikai t</w:t>
            </w:r>
            <w:r w:rsidR="00DC290A" w:rsidRPr="00F70086">
              <w:rPr>
                <w:rFonts w:ascii="Myriad Pro" w:hAnsi="Myriad Pro"/>
                <w:i/>
                <w:sz w:val="20"/>
                <w:szCs w:val="20"/>
              </w:rPr>
              <w:t>am pretendentam</w:t>
            </w:r>
            <w:r w:rsidRPr="00F70086">
              <w:rPr>
                <w:rFonts w:ascii="Myriad Pro" w:hAnsi="Myriad Pro"/>
                <w:i/>
                <w:sz w:val="20"/>
                <w:szCs w:val="20"/>
              </w:rPr>
              <w:t xml:space="preserve">, kam būtu jāpiešķir līguma </w:t>
            </w:r>
            <w:r w:rsidR="00DC290A" w:rsidRPr="00F70086">
              <w:rPr>
                <w:rFonts w:ascii="Myriad Pro" w:hAnsi="Myriad Pro"/>
                <w:i/>
                <w:sz w:val="20"/>
                <w:szCs w:val="20"/>
              </w:rPr>
              <w:t>slēgšanas</w:t>
            </w:r>
            <w:r w:rsidRPr="00F70086">
              <w:rPr>
                <w:rFonts w:ascii="Myriad Pro" w:hAnsi="Myriad Pro"/>
                <w:i/>
                <w:sz w:val="20"/>
                <w:szCs w:val="20"/>
              </w:rPr>
              <w:t xml:space="preserve"> tiesības).</w:t>
            </w:r>
          </w:p>
        </w:tc>
      </w:tr>
    </w:tbl>
    <w:p w14:paraId="292A994C" w14:textId="77777777" w:rsidR="00E01C1A" w:rsidRPr="00F70086" w:rsidRDefault="00E01C1A">
      <w:pPr>
        <w:pStyle w:val="2ndlevelheading"/>
        <w:numPr>
          <w:ilvl w:val="1"/>
          <w:numId w:val="0"/>
        </w:numPr>
        <w:rPr>
          <w:szCs w:val="20"/>
        </w:rPr>
      </w:pPr>
      <w:bookmarkStart w:id="138" w:name="_Toc504384557"/>
    </w:p>
    <w:p w14:paraId="6247CBB5" w14:textId="77777777" w:rsidR="00E01C1A" w:rsidRPr="00A94B6F" w:rsidRDefault="00145208">
      <w:pPr>
        <w:pStyle w:val="2ndlevelheading"/>
        <w:rPr>
          <w:szCs w:val="20"/>
        </w:rPr>
      </w:pPr>
      <w:r w:rsidRPr="00A94B6F">
        <w:rPr>
          <w:szCs w:val="20"/>
        </w:rPr>
        <w:t>Tehniskās un profesionālās spējas</w:t>
      </w:r>
      <w:bookmarkEnd w:id="138"/>
    </w:p>
    <w:tbl>
      <w:tblPr>
        <w:tblStyle w:val="ListTable3-Accent1"/>
        <w:tblW w:w="8925" w:type="dxa"/>
        <w:tblLook w:val="04A0" w:firstRow="1" w:lastRow="0" w:firstColumn="1" w:lastColumn="0" w:noHBand="0" w:noVBand="1"/>
      </w:tblPr>
      <w:tblGrid>
        <w:gridCol w:w="846"/>
        <w:gridCol w:w="3685"/>
        <w:gridCol w:w="4394"/>
      </w:tblGrid>
      <w:tr w:rsidR="00E01C1A" w:rsidRPr="00F70086" w14:paraId="32819A5E" w14:textId="77777777" w:rsidTr="00E01C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tcPr>
          <w:p w14:paraId="775EBA17" w14:textId="77777777" w:rsidR="00E01C1A" w:rsidRPr="00F70086" w:rsidRDefault="00145208">
            <w:pPr>
              <w:pStyle w:val="SLONormal"/>
              <w:rPr>
                <w:rFonts w:ascii="Myriad Pro" w:hAnsi="Myriad Pro"/>
                <w:sz w:val="20"/>
                <w:szCs w:val="20"/>
              </w:rPr>
            </w:pPr>
            <w:r w:rsidRPr="00F70086">
              <w:rPr>
                <w:rFonts w:ascii="Myriad Pro" w:hAnsi="Myriad Pro"/>
                <w:sz w:val="20"/>
                <w:szCs w:val="20"/>
              </w:rPr>
              <w:t>Nē</w:t>
            </w:r>
          </w:p>
        </w:tc>
        <w:tc>
          <w:tcPr>
            <w:tcW w:w="3685" w:type="dxa"/>
            <w:shd w:val="clear" w:color="auto" w:fill="2F5496" w:themeFill="accent1" w:themeFillShade="BF"/>
          </w:tcPr>
          <w:p w14:paraId="0815EE4F"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Prasība</w:t>
            </w:r>
          </w:p>
        </w:tc>
        <w:tc>
          <w:tcPr>
            <w:tcW w:w="4394" w:type="dxa"/>
            <w:shd w:val="clear" w:color="auto" w:fill="2F5496" w:themeFill="accent1" w:themeFillShade="BF"/>
          </w:tcPr>
          <w:p w14:paraId="4C63FA2E"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Iesniedzamie dokumenti</w:t>
            </w:r>
          </w:p>
        </w:tc>
      </w:tr>
      <w:tr w:rsidR="00E01C1A" w:rsidRPr="00F70086" w14:paraId="5FB0EE63" w14:textId="77777777" w:rsidTr="00E01C1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46" w:type="dxa"/>
          </w:tcPr>
          <w:p w14:paraId="310BD1F4" w14:textId="385C0C44" w:rsidR="00E01C1A" w:rsidRPr="00F70086" w:rsidRDefault="00145208">
            <w:pPr>
              <w:pStyle w:val="SLONormal"/>
              <w:rPr>
                <w:rFonts w:ascii="Myriad Pro" w:hAnsi="Myriad Pro"/>
                <w:sz w:val="20"/>
                <w:szCs w:val="20"/>
              </w:rPr>
            </w:pPr>
            <w:r w:rsidRPr="00F70086">
              <w:rPr>
                <w:rFonts w:ascii="Myriad Pro" w:hAnsi="Myriad Pro"/>
                <w:sz w:val="20"/>
                <w:szCs w:val="20"/>
              </w:rPr>
              <w:t>7.4.1.</w:t>
            </w:r>
          </w:p>
        </w:tc>
        <w:tc>
          <w:tcPr>
            <w:tcW w:w="3685" w:type="dxa"/>
          </w:tcPr>
          <w:p w14:paraId="6D4E2586" w14:textId="6DBB0049" w:rsidR="00E01C1A" w:rsidRPr="00F70086" w:rsidRDefault="00145208">
            <w:pPr>
              <w:tabs>
                <w:tab w:val="left" w:pos="367"/>
              </w:tabs>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0"/>
              </w:rPr>
            </w:pPr>
            <w:r w:rsidRPr="00F70086">
              <w:rPr>
                <w:rFonts w:ascii="Myriad Pro" w:hAnsi="Myriad Pro"/>
                <w:kern w:val="24"/>
                <w:sz w:val="20"/>
                <w:szCs w:val="20"/>
              </w:rPr>
              <w:t>Iepriekšējo 10 (desmit) gadu laikā</w:t>
            </w:r>
            <w:r w:rsidRPr="00F70086">
              <w:t xml:space="preserve"> </w:t>
            </w:r>
            <w:r w:rsidRPr="00F70086">
              <w:rPr>
                <w:rFonts w:ascii="Myriad Pro" w:hAnsi="Myriad Pro"/>
                <w:sz w:val="20"/>
                <w:szCs w:val="20"/>
              </w:rPr>
              <w:t>(no 2010. gada līdz p</w:t>
            </w:r>
            <w:r w:rsidR="002E1A35" w:rsidRPr="00F70086">
              <w:rPr>
                <w:rFonts w:ascii="Myriad Pro" w:hAnsi="Myriad Pro"/>
                <w:sz w:val="20"/>
                <w:szCs w:val="20"/>
              </w:rPr>
              <w:t>iedāvājuma</w:t>
            </w:r>
            <w:r w:rsidRPr="00F70086">
              <w:rPr>
                <w:rFonts w:ascii="Myriad Pro" w:hAnsi="Myriad Pro"/>
                <w:sz w:val="20"/>
                <w:szCs w:val="20"/>
              </w:rPr>
              <w:t xml:space="preserve"> iesniegšana</w:t>
            </w:r>
            <w:r w:rsidR="002E1A35" w:rsidRPr="00F70086">
              <w:rPr>
                <w:rFonts w:ascii="Myriad Pro" w:hAnsi="Myriad Pro"/>
                <w:sz w:val="20"/>
                <w:szCs w:val="20"/>
              </w:rPr>
              <w:t>s dienai</w:t>
            </w:r>
            <w:r w:rsidRPr="00F70086">
              <w:rPr>
                <w:rFonts w:ascii="Myriad Pro" w:hAnsi="Myriad Pro"/>
                <w:sz w:val="20"/>
                <w:szCs w:val="20"/>
              </w:rPr>
              <w:t xml:space="preserve">) </w:t>
            </w:r>
            <w:r w:rsidR="00E02392" w:rsidRPr="00F70086">
              <w:rPr>
                <w:rFonts w:ascii="Myriad Pro" w:hAnsi="Myriad Pro"/>
                <w:kern w:val="24"/>
                <w:sz w:val="20"/>
                <w:szCs w:val="20"/>
              </w:rPr>
              <w:t>Pretendent</w:t>
            </w:r>
            <w:r w:rsidRPr="00F70086">
              <w:rPr>
                <w:rFonts w:ascii="Myriad Pro" w:hAnsi="Myriad Pro"/>
                <w:kern w:val="24"/>
                <w:sz w:val="20"/>
                <w:szCs w:val="20"/>
              </w:rPr>
              <w:t xml:space="preserve">s ir sniedzis dzelzceļa projekta pārskatīšanas vai dzelzceļa </w:t>
            </w:r>
            <w:r w:rsidRPr="00F70086">
              <w:rPr>
                <w:rFonts w:ascii="Myriad Pro" w:hAnsi="Myriad Pro"/>
                <w:kern w:val="24"/>
                <w:sz w:val="20"/>
                <w:szCs w:val="20"/>
              </w:rPr>
              <w:lastRenderedPageBreak/>
              <w:t>projektēšanas ekspertīzes pakalpojumus</w:t>
            </w:r>
            <w:r w:rsidR="005638EB">
              <w:rPr>
                <w:kern w:val="24"/>
              </w:rPr>
              <w:t xml:space="preserve"> </w:t>
            </w:r>
            <w:r w:rsidRPr="00F70086">
              <w:rPr>
                <w:rFonts w:ascii="Myriad Pro" w:hAnsi="Myriad Pro"/>
                <w:kern w:val="24"/>
                <w:sz w:val="20"/>
                <w:szCs w:val="20"/>
              </w:rPr>
              <w:t xml:space="preserve">kā galvenais līgumslēdzējs vai galvenais konsultants vismaz </w:t>
            </w:r>
            <w:r w:rsidR="00C11AE1">
              <w:rPr>
                <w:rFonts w:ascii="Myriad Pro" w:hAnsi="Myriad Pro"/>
                <w:kern w:val="24"/>
                <w:sz w:val="20"/>
                <w:szCs w:val="20"/>
              </w:rPr>
              <w:t>1</w:t>
            </w:r>
            <w:r w:rsidRPr="00F70086">
              <w:rPr>
                <w:rFonts w:ascii="Myriad Pro" w:hAnsi="Myriad Pro"/>
                <w:kern w:val="24"/>
                <w:sz w:val="20"/>
                <w:szCs w:val="20"/>
              </w:rPr>
              <w:t xml:space="preserve"> (</w:t>
            </w:r>
            <w:r w:rsidR="00C11AE1">
              <w:rPr>
                <w:rFonts w:ascii="Myriad Pro" w:hAnsi="Myriad Pro"/>
                <w:kern w:val="24"/>
                <w:sz w:val="20"/>
                <w:szCs w:val="20"/>
              </w:rPr>
              <w:t>vienu</w:t>
            </w:r>
            <w:r w:rsidRPr="00F70086">
              <w:rPr>
                <w:rFonts w:ascii="Myriad Pro" w:hAnsi="Myriad Pro"/>
                <w:kern w:val="24"/>
                <w:sz w:val="20"/>
                <w:szCs w:val="20"/>
              </w:rPr>
              <w:t>) dzelzceļa projektēšanas projektos, katram</w:t>
            </w:r>
            <w:r w:rsidRPr="00F70086">
              <w:rPr>
                <w:rStyle w:val="FootnoteReference"/>
                <w:rFonts w:ascii="Myriad Pro" w:hAnsi="Myriad Pro"/>
                <w:sz w:val="20"/>
                <w:szCs w:val="20"/>
              </w:rPr>
              <w:footnoteReference w:id="6"/>
            </w:r>
            <w:r w:rsidRPr="00F70086">
              <w:rPr>
                <w:rFonts w:ascii="Myriad Pro" w:hAnsi="Myriad Pro"/>
                <w:kern w:val="24"/>
                <w:sz w:val="20"/>
                <w:szCs w:val="20"/>
              </w:rPr>
              <w:t xml:space="preserve"> šādam projektam aptverot vismaz šādas prasības:</w:t>
            </w:r>
          </w:p>
          <w:p w14:paraId="3BD41A9E" w14:textId="40DCF214" w:rsidR="003A5850" w:rsidRDefault="00145208">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 </w:t>
            </w:r>
            <w:r w:rsidR="00C805A4" w:rsidRPr="00C805A4">
              <w:rPr>
                <w:rFonts w:ascii="Myriad Pro" w:hAnsi="Myriad Pro"/>
                <w:sz w:val="20"/>
                <w:szCs w:val="20"/>
              </w:rPr>
              <w:t xml:space="preserve">dzelzceļš ir izstrādāts saskaņā ar Eiropas savstarpējas </w:t>
            </w:r>
            <w:r w:rsidR="003A5850">
              <w:rPr>
                <w:rFonts w:ascii="Myriad Pro" w:hAnsi="Myriad Pro"/>
                <w:sz w:val="20"/>
                <w:szCs w:val="20"/>
              </w:rPr>
              <w:t>savietojamības</w:t>
            </w:r>
            <w:r w:rsidR="00C805A4" w:rsidRPr="00C805A4">
              <w:rPr>
                <w:rFonts w:ascii="Myriad Pro" w:hAnsi="Myriad Pro"/>
                <w:sz w:val="20"/>
                <w:szCs w:val="20"/>
              </w:rPr>
              <w:t xml:space="preserve"> tehnisko specifikāciju (</w:t>
            </w:r>
            <w:r w:rsidR="000E08CA">
              <w:rPr>
                <w:rFonts w:ascii="Myriad Pro" w:hAnsi="Myriad Pro"/>
                <w:sz w:val="20"/>
                <w:szCs w:val="20"/>
              </w:rPr>
              <w:t>TSI</w:t>
            </w:r>
            <w:r w:rsidR="00C805A4" w:rsidRPr="00C805A4">
              <w:rPr>
                <w:rFonts w:ascii="Myriad Pro" w:hAnsi="Myriad Pro"/>
                <w:sz w:val="20"/>
                <w:szCs w:val="20"/>
              </w:rPr>
              <w:t>);</w:t>
            </w:r>
          </w:p>
          <w:p w14:paraId="35F38AEC" w14:textId="77777777" w:rsidR="00931B77" w:rsidRPr="00F70086" w:rsidRDefault="00931B77">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3AA9EDD2" w14:textId="6D8293C1" w:rsidR="00E01C1A" w:rsidRDefault="00145208">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 sniegto pakalpojumu vērtība nav mazāka par </w:t>
            </w:r>
            <w:r w:rsidR="00C11AE1">
              <w:rPr>
                <w:rFonts w:ascii="Myriad Pro" w:hAnsi="Myriad Pro"/>
                <w:sz w:val="20"/>
                <w:szCs w:val="20"/>
              </w:rPr>
              <w:t>1</w:t>
            </w:r>
            <w:r w:rsidRPr="00F70086">
              <w:rPr>
                <w:rFonts w:ascii="Myriad Pro" w:hAnsi="Myriad Pro"/>
                <w:sz w:val="20"/>
                <w:szCs w:val="20"/>
              </w:rPr>
              <w:t xml:space="preserve"> 000 000,00 EUR (</w:t>
            </w:r>
            <w:r w:rsidR="00C11AE1">
              <w:rPr>
                <w:rFonts w:ascii="Myriad Pro" w:hAnsi="Myriad Pro"/>
                <w:sz w:val="20"/>
                <w:szCs w:val="20"/>
              </w:rPr>
              <w:t>viens</w:t>
            </w:r>
            <w:r w:rsidRPr="00F70086">
              <w:rPr>
                <w:rFonts w:ascii="Myriad Pro" w:hAnsi="Myriad Pro"/>
                <w:sz w:val="20"/>
                <w:szCs w:val="20"/>
              </w:rPr>
              <w:t xml:space="preserve"> miljon</w:t>
            </w:r>
            <w:r w:rsidR="00C11AE1">
              <w:rPr>
                <w:rFonts w:ascii="Myriad Pro" w:hAnsi="Myriad Pro"/>
                <w:sz w:val="20"/>
                <w:szCs w:val="20"/>
              </w:rPr>
              <w:t>s</w:t>
            </w:r>
            <w:r w:rsidRPr="00F70086">
              <w:rPr>
                <w:rFonts w:ascii="Myriad Pro" w:hAnsi="Myriad Pro"/>
                <w:sz w:val="20"/>
                <w:szCs w:val="20"/>
              </w:rPr>
              <w:t xml:space="preserve"> </w:t>
            </w:r>
            <w:r w:rsidRPr="00F70086">
              <w:rPr>
                <w:rFonts w:ascii="Myriad Pro" w:hAnsi="Myriad Pro"/>
                <w:i/>
                <w:sz w:val="20"/>
                <w:szCs w:val="20"/>
              </w:rPr>
              <w:t>euro</w:t>
            </w:r>
            <w:r w:rsidRPr="00F70086">
              <w:rPr>
                <w:rFonts w:ascii="Myriad Pro" w:hAnsi="Myriad Pro"/>
                <w:sz w:val="20"/>
                <w:szCs w:val="20"/>
              </w:rPr>
              <w:t xml:space="preserve">, nulle </w:t>
            </w:r>
            <w:r w:rsidRPr="00F70086">
              <w:rPr>
                <w:rFonts w:ascii="Myriad Pro" w:hAnsi="Myriad Pro"/>
                <w:i/>
                <w:sz w:val="20"/>
                <w:szCs w:val="20"/>
              </w:rPr>
              <w:t>centi</w:t>
            </w:r>
            <w:r w:rsidRPr="00F70086">
              <w:rPr>
                <w:rFonts w:ascii="Myriad Pro" w:hAnsi="Myriad Pro"/>
                <w:sz w:val="20"/>
                <w:szCs w:val="20"/>
              </w:rPr>
              <w:t>);</w:t>
            </w:r>
          </w:p>
          <w:p w14:paraId="3596136E" w14:textId="77777777" w:rsidR="000E08CA" w:rsidRPr="00F70086" w:rsidRDefault="000E08CA">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7682949B" w14:textId="5E30560F" w:rsidR="00875F7B" w:rsidRDefault="00145208" w:rsidP="00875F7B">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 </w:t>
            </w:r>
            <w:r w:rsidR="00875F7B">
              <w:rPr>
                <w:rFonts w:ascii="Myriad Pro" w:hAnsi="Myriad Pro"/>
                <w:sz w:val="20"/>
                <w:szCs w:val="20"/>
              </w:rPr>
              <w:t>Projektētais</w:t>
            </w:r>
            <w:r w:rsidRPr="00F70086">
              <w:rPr>
                <w:rFonts w:ascii="Myriad Pro" w:hAnsi="Myriad Pro"/>
                <w:sz w:val="20"/>
                <w:szCs w:val="20"/>
              </w:rPr>
              <w:t xml:space="preserve"> ātrums ≥ 201 km/h.</w:t>
            </w:r>
          </w:p>
          <w:p w14:paraId="6F063B88" w14:textId="2060371A" w:rsidR="00875F7B" w:rsidRDefault="00875F7B" w:rsidP="00875F7B">
            <w:pPr>
              <w:pStyle w:val="SLOList"/>
              <w:numPr>
                <w:ilvl w:val="0"/>
                <w:numId w:val="0"/>
              </w:numPr>
              <w:cnfStyle w:val="000000100000" w:firstRow="0" w:lastRow="0" w:firstColumn="0" w:lastColumn="0" w:oddVBand="0" w:evenVBand="0" w:oddHBand="1" w:evenHBand="0" w:firstRowFirstColumn="0" w:firstRowLastColumn="0" w:lastRowFirstColumn="0" w:lastRowLastColumn="0"/>
            </w:pPr>
          </w:p>
          <w:p w14:paraId="556F0C0D" w14:textId="043ADB65" w:rsidR="001E4119" w:rsidRPr="001E4119" w:rsidRDefault="001E4119" w:rsidP="00795854">
            <w:pPr>
              <w:pStyle w:val="SLOList"/>
              <w:tabs>
                <w:tab w:val="clear" w:pos="714"/>
                <w:tab w:val="num" w:pos="458"/>
              </w:tabs>
              <w:ind w:left="174" w:hanging="141"/>
              <w:cnfStyle w:val="000000100000" w:firstRow="0" w:lastRow="0" w:firstColumn="0" w:lastColumn="0" w:oddVBand="0" w:evenVBand="0" w:oddHBand="1" w:evenHBand="0" w:firstRowFirstColumn="0" w:firstRowLastColumn="0" w:lastRowFirstColumn="0" w:lastRowLastColumn="0"/>
              <w:rPr>
                <w:rFonts w:ascii="Myriad Pro" w:hAnsi="Myriad Pro"/>
                <w:kern w:val="0"/>
                <w:sz w:val="20"/>
                <w:szCs w:val="20"/>
              </w:rPr>
            </w:pPr>
            <w:r w:rsidRPr="001E4119">
              <w:rPr>
                <w:rFonts w:ascii="Myriad Pro" w:hAnsi="Myriad Pro"/>
                <w:kern w:val="0"/>
                <w:sz w:val="20"/>
                <w:szCs w:val="20"/>
              </w:rPr>
              <w:t>Visiem pakalpojumiem, kas tiek sniegti un izmantoti pretendenta pieredzes demonstrēšanai, jābūt pabeigtiem saskaņā ar attiecīgās valsts normatīvajiem aktiem, un šis fakts ir jāatspoguļo.</w:t>
            </w:r>
          </w:p>
          <w:p w14:paraId="41392AF9" w14:textId="202E34B4" w:rsidR="00875F7B" w:rsidRDefault="00875F7B">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2BE20EC5" w14:textId="77777777" w:rsidR="00875F7B" w:rsidRPr="00F70086" w:rsidRDefault="00875F7B">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50D1CA11" w14:textId="2B653E9E" w:rsidR="00E01C1A" w:rsidRPr="00F70086" w:rsidRDefault="00E01C1A">
            <w:pPr>
              <w:pStyle w:val="SLONormal"/>
              <w:tabs>
                <w:tab w:val="left" w:pos="319"/>
              </w:tabs>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0"/>
              </w:rPr>
            </w:pPr>
          </w:p>
        </w:tc>
        <w:tc>
          <w:tcPr>
            <w:tcW w:w="4394" w:type="dxa"/>
          </w:tcPr>
          <w:p w14:paraId="052CE1D2" w14:textId="77777777" w:rsidR="00E01C1A" w:rsidRPr="00F70086" w:rsidRDefault="00145208">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lastRenderedPageBreak/>
              <w:t>Aizpildīts un parakstīts 6. pielikums</w:t>
            </w:r>
          </w:p>
          <w:p w14:paraId="2C29EE8A" w14:textId="54738BE9" w:rsidR="00E01C1A" w:rsidRPr="00F70086" w:rsidRDefault="00DF1D69">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DF1D69">
              <w:rPr>
                <w:rFonts w:ascii="Myriad Pro" w:hAnsi="Myriad Pro"/>
                <w:sz w:val="20"/>
                <w:szCs w:val="20"/>
                <w:lang w:val="lv-LV"/>
              </w:rPr>
              <w:t xml:space="preserve">Atsauces no attiecīgajiem klientiem vai līdzīgi dokumenti (būvatļauju kopijas, nodošanas akti vai jebkurš cits </w:t>
            </w:r>
            <w:r w:rsidRPr="00DF1D69">
              <w:rPr>
                <w:rFonts w:ascii="Myriad Pro" w:hAnsi="Myriad Pro"/>
                <w:sz w:val="20"/>
                <w:szCs w:val="20"/>
                <w:lang w:val="lv-LV"/>
              </w:rPr>
              <w:lastRenderedPageBreak/>
              <w:t>pierādījums, ko sniegusi trešā persona (klients / līgumslēdzēja iestāde), kas apliecina pieredzi).</w:t>
            </w:r>
          </w:p>
        </w:tc>
      </w:tr>
      <w:tr w:rsidR="00E4458B" w:rsidRPr="00F70086" w14:paraId="7E8BD2E7" w14:textId="77777777" w:rsidTr="00E01C1A">
        <w:trPr>
          <w:trHeight w:val="64"/>
        </w:trPr>
        <w:tc>
          <w:tcPr>
            <w:cnfStyle w:val="001000000000" w:firstRow="0" w:lastRow="0" w:firstColumn="1" w:lastColumn="0" w:oddVBand="0" w:evenVBand="0" w:oddHBand="0" w:evenHBand="0" w:firstRowFirstColumn="0" w:firstRowLastColumn="0" w:lastRowFirstColumn="0" w:lastRowLastColumn="0"/>
            <w:tcW w:w="846" w:type="dxa"/>
          </w:tcPr>
          <w:p w14:paraId="4CA523A0" w14:textId="656F099D" w:rsidR="00E4458B" w:rsidRPr="00F70086" w:rsidRDefault="00E4458B">
            <w:pPr>
              <w:pStyle w:val="SLONormal"/>
              <w:rPr>
                <w:rFonts w:ascii="Myriad Pro" w:hAnsi="Myriad Pro"/>
                <w:sz w:val="20"/>
                <w:szCs w:val="20"/>
              </w:rPr>
            </w:pPr>
            <w:r>
              <w:rPr>
                <w:rFonts w:ascii="Myriad Pro" w:hAnsi="Myriad Pro"/>
                <w:sz w:val="20"/>
                <w:szCs w:val="20"/>
              </w:rPr>
              <w:lastRenderedPageBreak/>
              <w:t>7.4.2.</w:t>
            </w:r>
          </w:p>
        </w:tc>
        <w:tc>
          <w:tcPr>
            <w:tcW w:w="3685" w:type="dxa"/>
          </w:tcPr>
          <w:p w14:paraId="765493CD" w14:textId="07158415" w:rsidR="00E4458B" w:rsidRPr="00F70086" w:rsidRDefault="00E4458B">
            <w:pPr>
              <w:tabs>
                <w:tab w:val="left" w:pos="367"/>
              </w:tabs>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0"/>
                <w:szCs w:val="20"/>
              </w:rPr>
            </w:pPr>
            <w:r w:rsidRPr="00E4458B">
              <w:rPr>
                <w:rFonts w:ascii="Myriad Pro" w:hAnsi="Myriad Pro"/>
                <w:kern w:val="24"/>
                <w:sz w:val="20"/>
                <w:szCs w:val="20"/>
                <w:lang w:val="lv-LV"/>
              </w:rPr>
              <w:t>Lai izpildītu kvalifikācijas prasības, kas attiecas uz pretendenta tehniskajām un profesionālajām spējām, pretendentam ir tiesības paļauties uz citu pušu spējām neatkarīgi no to attiecību juridiskā rakstura ar šādām pusēm.</w:t>
            </w:r>
          </w:p>
        </w:tc>
        <w:tc>
          <w:tcPr>
            <w:tcW w:w="4394" w:type="dxa"/>
          </w:tcPr>
          <w:p w14:paraId="7223A8AB" w14:textId="02F15605" w:rsidR="009501EE" w:rsidRPr="009501EE" w:rsidRDefault="009501EE" w:rsidP="009501EE">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Ja pretendents paļaujas uz citu personu spējām, lai apliecinātu kvalifikācijas prasības, kas attiecas uz viņu tehniskajām un profesionālajām spējām, pretendentam savā pieteikumā (4. pielikums) jānorāda visas personas, uz kuru spējām viņš apliecina savu kvalifikāciju. noteikumi).</w:t>
            </w:r>
          </w:p>
          <w:p w14:paraId="5D0A9D02" w14:textId="11471B9C" w:rsidR="009501EE" w:rsidRPr="009501EE" w:rsidRDefault="009501EE" w:rsidP="009501EE">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Ja pretendents paļaujas uz citu personu spējām, lai apliecinātu kvalifikācijas prasības attiecībā uz viņu tehnisko un profesionālo spēju, pretendentam papildus jāiesniedz dokuments (piemēram, paziņojums, apstiprinājums vai vienošanās par sadarbību un / vai resursu nodošanu pretendentam) starp šādām personām un Pretendentu, vai nodomu parakstīt šādu līgumu, vai jebkurš cits līdzīgs dokuments), kuru parakstījušas personas, uz kuru spēju pretendents balstās, un Pretendents, norādot, ka:</w:t>
            </w:r>
          </w:p>
          <w:p w14:paraId="7B363D59" w14:textId="77777777" w:rsidR="009501EE" w:rsidRPr="009501EE" w:rsidRDefault="009501EE" w:rsidP="009501EE">
            <w:pPr>
              <w:pStyle w:val="SLOList"/>
              <w:numPr>
                <w:ilvl w:val="0"/>
                <w:numId w:val="0"/>
              </w:numPr>
              <w:ind w:left="714"/>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a) attiecīgajai personai būs nepieciešamie resursi, uz kuriem pretendents paļāvās, iesniedzot piedāvājumu, un</w:t>
            </w:r>
          </w:p>
          <w:p w14:paraId="6ADC878D" w14:textId="77777777" w:rsidR="009501EE" w:rsidRPr="009501EE" w:rsidRDefault="009501EE" w:rsidP="009501EE">
            <w:pPr>
              <w:pStyle w:val="SLOList"/>
              <w:numPr>
                <w:ilvl w:val="0"/>
                <w:numId w:val="0"/>
              </w:numPr>
              <w:ind w:left="714"/>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 xml:space="preserve">b) ka šie resursi pretendentam būs pieejami visā līguma darbības laikā un ka attiecīgā puse pretendentam nodrošinās resursus, kas nepieciešami līguma izpildei </w:t>
            </w:r>
            <w:r w:rsidRPr="009501EE">
              <w:rPr>
                <w:rFonts w:ascii="Myriad Pro" w:hAnsi="Myriad Pro"/>
                <w:sz w:val="20"/>
                <w:szCs w:val="20"/>
                <w:lang w:val="lv-LV"/>
              </w:rPr>
              <w:lastRenderedPageBreak/>
              <w:t>(norādot konkrētos darbus, kas tiks veikti līguma laikā), ja to piešķir pretendentam.</w:t>
            </w:r>
          </w:p>
          <w:p w14:paraId="29490EC1" w14:textId="065F00B0" w:rsidR="009501EE" w:rsidRPr="009501EE" w:rsidRDefault="009501EE" w:rsidP="009501EE">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Ja pretendents paļaujas uz tādas personas spējām, kura daļēji pieder pretendentam vai kurai daļēji pieder pretendents, šādai pusei jāiesniedz arī šajā sadaļā norādītais dokuments.</w:t>
            </w:r>
          </w:p>
          <w:p w14:paraId="72C7D68E" w14:textId="11B917FF" w:rsidR="009501EE" w:rsidRPr="009501EE" w:rsidRDefault="009501EE" w:rsidP="009501EE">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lv-LV"/>
              </w:rPr>
            </w:pPr>
            <w:r w:rsidRPr="009501EE">
              <w:rPr>
                <w:rFonts w:ascii="Myriad Pro" w:hAnsi="Myriad Pro"/>
                <w:sz w:val="20"/>
                <w:szCs w:val="20"/>
                <w:lang w:val="lv-LV"/>
              </w:rPr>
              <w:t>Ja personai, kura paraksta attiecīgo dokumentu, nav pārstāvības tiesību (saskaņā ar Latvijas Uzņēmumu reģistra informāciju vai, ja Pretendents vai attiecīgā puse ir reģistrēta ārvalstīs, saskaņā ar attiecīgās valsts kompetentā oficiālā iestāde), priekšlikumam jāpievieno dokuments, kas apstiprina, ka šī persona ir pilnvarota parakstīt attiecīgo dokumentu.</w:t>
            </w:r>
          </w:p>
          <w:p w14:paraId="25B72825" w14:textId="4FD0A2B9" w:rsidR="00E4458B" w:rsidRPr="009501EE" w:rsidRDefault="00E4458B" w:rsidP="009501EE">
            <w:pPr>
              <w:pStyle w:val="SLOList"/>
              <w:numPr>
                <w:ilvl w:val="0"/>
                <w:numId w:val="0"/>
              </w:numPr>
              <w:ind w:left="714" w:hanging="357"/>
              <w:cnfStyle w:val="000000000000" w:firstRow="0" w:lastRow="0" w:firstColumn="0" w:lastColumn="0" w:oddVBand="0" w:evenVBand="0" w:oddHBand="0" w:evenHBand="0" w:firstRowFirstColumn="0" w:firstRowLastColumn="0" w:lastRowFirstColumn="0" w:lastRowLastColumn="0"/>
              <w:rPr>
                <w:rFonts w:ascii="Myriad Pro" w:hAnsi="Myriad Pro"/>
                <w:i/>
                <w:iCs/>
                <w:sz w:val="20"/>
                <w:szCs w:val="20"/>
                <w:lang w:val="lv-LV"/>
              </w:rPr>
            </w:pPr>
          </w:p>
        </w:tc>
      </w:tr>
    </w:tbl>
    <w:p w14:paraId="21B62608" w14:textId="7C1BE242" w:rsidR="00E01C1A" w:rsidRPr="00F70086" w:rsidRDefault="002E1A35">
      <w:pPr>
        <w:pStyle w:val="2ndlevelheading"/>
        <w:rPr>
          <w:szCs w:val="20"/>
        </w:rPr>
      </w:pPr>
      <w:bookmarkStart w:id="139" w:name="_Ref480286708"/>
      <w:bookmarkStart w:id="140" w:name="_Toc504384558"/>
      <w:r w:rsidRPr="00F70086">
        <w:rPr>
          <w:szCs w:val="20"/>
        </w:rPr>
        <w:lastRenderedPageBreak/>
        <w:t>Ekspertu</w:t>
      </w:r>
      <w:r w:rsidR="00145208" w:rsidRPr="00F70086">
        <w:rPr>
          <w:szCs w:val="20"/>
        </w:rPr>
        <w:t xml:space="preserve"> grupa</w:t>
      </w:r>
      <w:bookmarkEnd w:id="139"/>
      <w:bookmarkEnd w:id="140"/>
    </w:p>
    <w:p w14:paraId="63DDC11E" w14:textId="42DBEE0F" w:rsidR="00E01C1A" w:rsidRPr="00F70086" w:rsidRDefault="002E1A35">
      <w:pPr>
        <w:pStyle w:val="3rdlevelheading"/>
        <w:rPr>
          <w:i w:val="0"/>
          <w:szCs w:val="20"/>
        </w:rPr>
      </w:pPr>
      <w:r w:rsidRPr="00F70086">
        <w:rPr>
          <w:b w:val="0"/>
          <w:i w:val="0"/>
          <w:szCs w:val="20"/>
        </w:rPr>
        <w:t>Pretendents</w:t>
      </w:r>
      <w:r w:rsidR="00145208" w:rsidRPr="00F70086">
        <w:rPr>
          <w:b w:val="0"/>
          <w:i w:val="0"/>
          <w:szCs w:val="20"/>
        </w:rPr>
        <w:t xml:space="preserve"> </w:t>
      </w:r>
      <w:r w:rsidR="00823AB6" w:rsidRPr="00F70086">
        <w:rPr>
          <w:b w:val="0"/>
          <w:i w:val="0"/>
          <w:szCs w:val="20"/>
        </w:rPr>
        <w:t>nodrošina</w:t>
      </w:r>
      <w:r w:rsidR="00145208" w:rsidRPr="00F70086">
        <w:rPr>
          <w:b w:val="0"/>
          <w:i w:val="0"/>
          <w:szCs w:val="20"/>
        </w:rPr>
        <w:t xml:space="preserve"> personu grupu (ekspert</w:t>
      </w:r>
      <w:r w:rsidR="00823AB6" w:rsidRPr="00F70086">
        <w:rPr>
          <w:b w:val="0"/>
          <w:i w:val="0"/>
          <w:szCs w:val="20"/>
        </w:rPr>
        <w:t>us</w:t>
      </w:r>
      <w:r w:rsidR="00145208" w:rsidRPr="00F70086">
        <w:rPr>
          <w:b w:val="0"/>
          <w:i w:val="0"/>
          <w:szCs w:val="20"/>
        </w:rPr>
        <w:t>), kas norādīta tabulā zemāk, atbilst visām kvalifikācijas prasībām, kas noteiktas tabulā attiecīgajam ekspertam.</w:t>
      </w:r>
      <w:r w:rsidR="00145208" w:rsidRPr="00F70086">
        <w:t xml:space="preserve"> </w:t>
      </w:r>
      <w:r w:rsidR="00145208" w:rsidRPr="00F70086">
        <w:rPr>
          <w:i w:val="0"/>
          <w:szCs w:val="20"/>
        </w:rPr>
        <w:t>Galvenie eksperti, kas nosaukti tabulā, nevar apkalpot vairākas lomas.</w:t>
      </w:r>
    </w:p>
    <w:tbl>
      <w:tblPr>
        <w:tblW w:w="9351"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0" w:type="dxa"/>
          <w:right w:w="10" w:type="dxa"/>
        </w:tblCellMar>
        <w:tblLook w:val="04A0" w:firstRow="1" w:lastRow="0" w:firstColumn="1" w:lastColumn="0" w:noHBand="0" w:noVBand="1"/>
      </w:tblPr>
      <w:tblGrid>
        <w:gridCol w:w="593"/>
        <w:gridCol w:w="1964"/>
        <w:gridCol w:w="3250"/>
        <w:gridCol w:w="3544"/>
      </w:tblGrid>
      <w:tr w:rsidR="00E01C1A" w:rsidRPr="00F70086" w14:paraId="329859E7" w14:textId="77777777">
        <w:trPr>
          <w:jc w:val="center"/>
        </w:trPr>
        <w:tc>
          <w:tcPr>
            <w:tcW w:w="593" w:type="dxa"/>
            <w:tcBorders>
              <w:right w:val="nil"/>
            </w:tcBorders>
            <w:shd w:val="clear" w:color="auto" w:fill="2F5496" w:themeFill="accent1" w:themeFillShade="BF"/>
            <w:tcMar>
              <w:top w:w="0" w:type="dxa"/>
              <w:left w:w="108" w:type="dxa"/>
              <w:bottom w:w="0" w:type="dxa"/>
              <w:right w:w="108" w:type="dxa"/>
            </w:tcMar>
            <w:vAlign w:val="center"/>
          </w:tcPr>
          <w:p w14:paraId="4D468F4A" w14:textId="77777777" w:rsidR="00E01C1A" w:rsidRPr="00F70086" w:rsidRDefault="00145208">
            <w:pPr>
              <w:pStyle w:val="SLONormal"/>
              <w:rPr>
                <w:rFonts w:ascii="Myriad Pro" w:hAnsi="Myriad Pro" w:cstheme="majorBidi"/>
                <w:b/>
                <w:bCs/>
                <w:color w:val="FFFFFF" w:themeColor="background1"/>
                <w:kern w:val="24"/>
                <w:sz w:val="20"/>
                <w:szCs w:val="20"/>
              </w:rPr>
            </w:pPr>
            <w:r w:rsidRPr="00F70086">
              <w:rPr>
                <w:rFonts w:ascii="Myriad Pro" w:hAnsi="Myriad Pro" w:cstheme="majorBidi"/>
                <w:b/>
                <w:bCs/>
                <w:color w:val="FFFFFF" w:themeColor="background1"/>
                <w:kern w:val="24"/>
                <w:sz w:val="20"/>
                <w:szCs w:val="20"/>
              </w:rPr>
              <w:t>Nē</w:t>
            </w:r>
          </w:p>
        </w:tc>
        <w:tc>
          <w:tcPr>
            <w:tcW w:w="1964" w:type="dxa"/>
            <w:tcBorders>
              <w:left w:val="nil"/>
              <w:right w:val="nil"/>
            </w:tcBorders>
            <w:shd w:val="clear" w:color="auto" w:fill="2F5496" w:themeFill="accent1" w:themeFillShade="BF"/>
            <w:tcMar>
              <w:top w:w="0" w:type="dxa"/>
              <w:left w:w="108" w:type="dxa"/>
              <w:bottom w:w="0" w:type="dxa"/>
              <w:right w:w="108" w:type="dxa"/>
            </w:tcMar>
          </w:tcPr>
          <w:p w14:paraId="26F3D93C" w14:textId="68FA03E2" w:rsidR="00E01C1A" w:rsidRPr="00F70086" w:rsidRDefault="00145208">
            <w:pPr>
              <w:pStyle w:val="SLONormal"/>
              <w:rPr>
                <w:rFonts w:ascii="Myriad Pro" w:hAnsi="Myriad Pro" w:cstheme="majorBidi"/>
                <w:b/>
                <w:bCs/>
                <w:color w:val="FFFFFF" w:themeColor="background1"/>
                <w:kern w:val="24"/>
                <w:sz w:val="20"/>
                <w:szCs w:val="20"/>
              </w:rPr>
            </w:pPr>
            <w:r w:rsidRPr="00F70086">
              <w:rPr>
                <w:rFonts w:ascii="Myriad Pro" w:hAnsi="Myriad Pro" w:cstheme="majorBidi"/>
                <w:b/>
                <w:bCs/>
                <w:color w:val="FFFFFF" w:themeColor="background1"/>
                <w:kern w:val="24"/>
                <w:sz w:val="20"/>
                <w:szCs w:val="20"/>
              </w:rPr>
              <w:t>Kompetences joma/loma</w:t>
            </w:r>
          </w:p>
        </w:tc>
        <w:tc>
          <w:tcPr>
            <w:tcW w:w="3250" w:type="dxa"/>
            <w:tcBorders>
              <w:left w:val="nil"/>
              <w:right w:val="nil"/>
            </w:tcBorders>
            <w:shd w:val="clear" w:color="auto" w:fill="2F5496" w:themeFill="accent1" w:themeFillShade="BF"/>
            <w:tcMar>
              <w:top w:w="0" w:type="dxa"/>
              <w:left w:w="108" w:type="dxa"/>
              <w:bottom w:w="0" w:type="dxa"/>
              <w:right w:w="108" w:type="dxa"/>
            </w:tcMar>
          </w:tcPr>
          <w:p w14:paraId="73E193FB" w14:textId="48775A97" w:rsidR="00E01C1A" w:rsidRPr="00F70086" w:rsidRDefault="00145208">
            <w:pPr>
              <w:pStyle w:val="SLONormal"/>
              <w:rPr>
                <w:rFonts w:ascii="Myriad Pro" w:hAnsi="Myriad Pro" w:cstheme="majorBidi"/>
                <w:b/>
                <w:bCs/>
                <w:color w:val="FFFFFF" w:themeColor="background1"/>
                <w:kern w:val="24"/>
                <w:sz w:val="20"/>
                <w:szCs w:val="20"/>
              </w:rPr>
            </w:pPr>
            <w:r w:rsidRPr="00F70086">
              <w:rPr>
                <w:rFonts w:ascii="Myriad Pro" w:hAnsi="Myriad Pro" w:cstheme="majorBidi"/>
                <w:b/>
                <w:bCs/>
                <w:color w:val="FFFFFF" w:themeColor="background1"/>
                <w:kern w:val="24"/>
                <w:sz w:val="20"/>
                <w:szCs w:val="20"/>
              </w:rPr>
              <w:t>Profesionālā pieredze un kvalifikācija/izglītība</w:t>
            </w:r>
          </w:p>
        </w:tc>
        <w:tc>
          <w:tcPr>
            <w:tcW w:w="3544" w:type="dxa"/>
            <w:tcBorders>
              <w:left w:val="nil"/>
            </w:tcBorders>
            <w:shd w:val="clear" w:color="auto" w:fill="2F5496" w:themeFill="accent1" w:themeFillShade="BF"/>
          </w:tcPr>
          <w:p w14:paraId="2FF70570" w14:textId="77777777" w:rsidR="00E01C1A" w:rsidRPr="00F70086" w:rsidRDefault="00145208">
            <w:pPr>
              <w:pStyle w:val="SLONormal"/>
              <w:rPr>
                <w:rFonts w:ascii="Myriad Pro" w:hAnsi="Myriad Pro" w:cstheme="majorBidi"/>
                <w:b/>
                <w:bCs/>
                <w:color w:val="FFFFFF" w:themeColor="background1"/>
                <w:kern w:val="24"/>
                <w:sz w:val="20"/>
                <w:szCs w:val="20"/>
              </w:rPr>
            </w:pPr>
            <w:r w:rsidRPr="00F70086">
              <w:rPr>
                <w:rFonts w:ascii="Myriad Pro" w:hAnsi="Myriad Pro" w:cstheme="majorBidi"/>
                <w:b/>
                <w:bCs/>
                <w:color w:val="FFFFFF" w:themeColor="background1"/>
                <w:kern w:val="24"/>
                <w:sz w:val="20"/>
                <w:szCs w:val="20"/>
              </w:rPr>
              <w:t>Iesniedzamie dokumenti</w:t>
            </w:r>
          </w:p>
        </w:tc>
      </w:tr>
      <w:tr w:rsidR="00E01C1A" w:rsidRPr="00F70086" w14:paraId="2C0DBD87" w14:textId="77777777">
        <w:trPr>
          <w:jc w:val="center"/>
        </w:trPr>
        <w:tc>
          <w:tcPr>
            <w:tcW w:w="593" w:type="dxa"/>
            <w:shd w:val="clear" w:color="auto" w:fill="auto"/>
            <w:tcMar>
              <w:top w:w="0" w:type="dxa"/>
              <w:left w:w="108" w:type="dxa"/>
              <w:bottom w:w="0" w:type="dxa"/>
              <w:right w:w="108" w:type="dxa"/>
            </w:tcMar>
            <w:vAlign w:val="center"/>
          </w:tcPr>
          <w:p w14:paraId="19BDBFF2" w14:textId="77777777" w:rsidR="00E01C1A" w:rsidRPr="00F70086" w:rsidRDefault="00145208">
            <w:pPr>
              <w:pStyle w:val="ListParagraph"/>
              <w:spacing w:after="0"/>
              <w:ind w:left="0"/>
              <w:jc w:val="both"/>
              <w:rPr>
                <w:rFonts w:ascii="Myriad Pro" w:hAnsi="Myriad Pro"/>
                <w:sz w:val="20"/>
                <w:szCs w:val="20"/>
              </w:rPr>
            </w:pPr>
            <w:r w:rsidRPr="00F70086">
              <w:rPr>
                <w:rFonts w:ascii="Myriad Pro" w:hAnsi="Myriad Pro"/>
                <w:sz w:val="20"/>
                <w:szCs w:val="20"/>
              </w:rPr>
              <w:t>1</w:t>
            </w:r>
          </w:p>
        </w:tc>
        <w:tc>
          <w:tcPr>
            <w:tcW w:w="1964" w:type="dxa"/>
            <w:shd w:val="clear" w:color="auto" w:fill="auto"/>
            <w:tcMar>
              <w:top w:w="0" w:type="dxa"/>
              <w:left w:w="108" w:type="dxa"/>
              <w:bottom w:w="0" w:type="dxa"/>
              <w:right w:w="108" w:type="dxa"/>
            </w:tcMar>
            <w:vAlign w:val="center"/>
          </w:tcPr>
          <w:p w14:paraId="1F797644" w14:textId="41DCBA54" w:rsidR="00E01C1A" w:rsidRPr="00F70086" w:rsidRDefault="00145208">
            <w:pPr>
              <w:pStyle w:val="ListParagraph"/>
              <w:spacing w:after="0"/>
              <w:ind w:left="0"/>
              <w:jc w:val="both"/>
              <w:rPr>
                <w:rFonts w:ascii="Myriad Pro" w:hAnsi="Myriad Pro"/>
                <w:sz w:val="20"/>
                <w:szCs w:val="20"/>
              </w:rPr>
            </w:pPr>
            <w:r w:rsidRPr="00F70086">
              <w:rPr>
                <w:rStyle w:val="normaltextrun"/>
                <w:rFonts w:ascii="Myriad Pro" w:hAnsi="Myriad Pro"/>
                <w:color w:val="000000"/>
                <w:sz w:val="20"/>
                <w:szCs w:val="20"/>
              </w:rPr>
              <w:t>Projekta vadītājs</w:t>
            </w:r>
          </w:p>
        </w:tc>
        <w:tc>
          <w:tcPr>
            <w:tcW w:w="3250" w:type="dxa"/>
            <w:shd w:val="clear" w:color="auto" w:fill="auto"/>
            <w:tcMar>
              <w:top w:w="0" w:type="dxa"/>
              <w:left w:w="108" w:type="dxa"/>
              <w:bottom w:w="0" w:type="dxa"/>
              <w:right w:w="108" w:type="dxa"/>
            </w:tcMar>
            <w:vAlign w:val="center"/>
          </w:tcPr>
          <w:p w14:paraId="3F17AC1B" w14:textId="75BC2B95" w:rsidR="00E01C1A" w:rsidRPr="00F70086" w:rsidRDefault="00145208">
            <w:pPr>
              <w:jc w:val="both"/>
              <w:rPr>
                <w:rFonts w:ascii="Myriad Pro" w:hAnsi="Myriad Pro"/>
                <w:sz w:val="20"/>
                <w:szCs w:val="20"/>
              </w:rPr>
            </w:pPr>
            <w:r w:rsidRPr="00F70086">
              <w:rPr>
                <w:rFonts w:ascii="Myriad Pro" w:hAnsi="Myriad Pro"/>
                <w:sz w:val="20"/>
                <w:szCs w:val="20"/>
              </w:rPr>
              <w:t>a) profesionālā kvalifikācija/izglītība saskaņā ar valsts (valsts, kurā iegūta kvalifikācija/izglītība) tiesību aktiem par attiecīgo pakalpojumu sniegšanu viņa/viņas kompetences jomā (ja nepieciešams, saskaņā ar attiecīgās Valsts tiesību aktiem);</w:t>
            </w:r>
          </w:p>
          <w:p w14:paraId="381EDB29" w14:textId="77777777" w:rsidR="00E01C1A" w:rsidRPr="00F70086" w:rsidRDefault="00E01C1A">
            <w:pPr>
              <w:jc w:val="both"/>
              <w:rPr>
                <w:rFonts w:ascii="Myriad Pro" w:hAnsi="Myriad Pro"/>
                <w:sz w:val="20"/>
                <w:szCs w:val="20"/>
              </w:rPr>
            </w:pPr>
          </w:p>
          <w:p w14:paraId="661CD72B" w14:textId="7EC810A0" w:rsidR="00E01C1A" w:rsidRPr="00F70086" w:rsidRDefault="00145208">
            <w:pPr>
              <w:jc w:val="both"/>
              <w:rPr>
                <w:rFonts w:ascii="Myriad Pro" w:hAnsi="Myriad Pro"/>
                <w:sz w:val="20"/>
                <w:szCs w:val="20"/>
              </w:rPr>
            </w:pPr>
            <w:r w:rsidRPr="00F70086">
              <w:rPr>
                <w:rFonts w:ascii="Myriad Pro" w:hAnsi="Myriad Pro"/>
                <w:sz w:val="20"/>
                <w:szCs w:val="20"/>
              </w:rPr>
              <w:t>b) angļu valodas prasme vismaz B2 līmenī</w:t>
            </w:r>
            <w:r w:rsidRPr="00F70086">
              <w:rPr>
                <w:rFonts w:ascii="Myriad Pro" w:hAnsi="Myriad Pro"/>
                <w:sz w:val="20"/>
                <w:szCs w:val="20"/>
                <w:vertAlign w:val="superscript"/>
              </w:rPr>
              <w:footnoteReference w:id="7"/>
            </w:r>
            <w:r w:rsidRPr="00F70086">
              <w:rPr>
                <w:rFonts w:ascii="Myriad Pro" w:hAnsi="Myriad Pro"/>
                <w:sz w:val="20"/>
                <w:szCs w:val="20"/>
              </w:rPr>
              <w:t>;</w:t>
            </w:r>
          </w:p>
          <w:p w14:paraId="5C32C1A2" w14:textId="77777777" w:rsidR="00E01C1A" w:rsidRPr="00F70086" w:rsidRDefault="00E01C1A">
            <w:pPr>
              <w:jc w:val="both"/>
              <w:rPr>
                <w:rFonts w:ascii="Myriad Pro" w:hAnsi="Myriad Pro"/>
                <w:sz w:val="20"/>
                <w:szCs w:val="20"/>
              </w:rPr>
            </w:pPr>
          </w:p>
          <w:p w14:paraId="36EA788C" w14:textId="12281BEF" w:rsidR="00E01C1A" w:rsidRPr="00F70086" w:rsidRDefault="00145208">
            <w:pPr>
              <w:jc w:val="both"/>
              <w:rPr>
                <w:rFonts w:ascii="Myriad Pro" w:hAnsi="Myriad Pro"/>
                <w:sz w:val="20"/>
                <w:szCs w:val="20"/>
              </w:rPr>
            </w:pPr>
            <w:r w:rsidRPr="00F70086">
              <w:rPr>
                <w:rFonts w:ascii="Myriad Pro" w:hAnsi="Myriad Pro"/>
                <w:sz w:val="20"/>
                <w:szCs w:val="20"/>
              </w:rPr>
              <w:t xml:space="preserve">c) </w:t>
            </w:r>
            <w:r w:rsidRPr="00F70086">
              <w:rPr>
                <w:rFonts w:ascii="Myriad Pro" w:hAnsi="Myriad Pro"/>
                <w:kern w:val="24"/>
                <w:sz w:val="20"/>
                <w:szCs w:val="20"/>
              </w:rPr>
              <w:t>iepriekšējo 10 (desmit) gadu</w:t>
            </w:r>
            <w:r w:rsidRPr="00F70086">
              <w:rPr>
                <w:rFonts w:ascii="Myriad Pro" w:hAnsi="Myriad Pro"/>
                <w:sz w:val="20"/>
                <w:szCs w:val="20"/>
              </w:rPr>
              <w:t xml:space="preserve"> laikā (</w:t>
            </w:r>
            <w:r w:rsidR="00A26FC0">
              <w:rPr>
                <w:rFonts w:ascii="Myriad Pro" w:hAnsi="Myriad Pro"/>
                <w:sz w:val="20"/>
                <w:szCs w:val="20"/>
              </w:rPr>
              <w:t>no</w:t>
            </w:r>
            <w:r w:rsidRPr="00F70086">
              <w:rPr>
                <w:rFonts w:ascii="Myriad Pro" w:hAnsi="Myriad Pro"/>
                <w:sz w:val="20"/>
                <w:szCs w:val="20"/>
              </w:rPr>
              <w:t xml:space="preserve"> 2010. gada līdz p</w:t>
            </w:r>
            <w:r w:rsidR="00B46B2A" w:rsidRPr="00F70086">
              <w:rPr>
                <w:rFonts w:ascii="Myriad Pro" w:hAnsi="Myriad Pro"/>
                <w:sz w:val="20"/>
                <w:szCs w:val="20"/>
              </w:rPr>
              <w:t>iedāvājuma</w:t>
            </w:r>
            <w:r w:rsidRPr="00F70086">
              <w:rPr>
                <w:rFonts w:ascii="Myriad Pro" w:hAnsi="Myriad Pro"/>
                <w:sz w:val="20"/>
                <w:szCs w:val="20"/>
              </w:rPr>
              <w:t xml:space="preserve"> iesniegšanai) </w:t>
            </w:r>
            <w:r w:rsidRPr="00F70086">
              <w:rPr>
                <w:rFonts w:ascii="Myriad Pro" w:hAnsi="Myriad Pro"/>
                <w:kern w:val="24"/>
                <w:sz w:val="20"/>
                <w:szCs w:val="20"/>
              </w:rPr>
              <w:t xml:space="preserve">ir </w:t>
            </w:r>
            <w:r w:rsidR="00B46B2A" w:rsidRPr="00F70086">
              <w:rPr>
                <w:rFonts w:ascii="Myriad Pro" w:hAnsi="Myriad Pro"/>
                <w:kern w:val="24"/>
                <w:sz w:val="20"/>
                <w:szCs w:val="20"/>
              </w:rPr>
              <w:t>ieguvis</w:t>
            </w:r>
            <w:r w:rsidRPr="00F70086">
              <w:t xml:space="preserve"> </w:t>
            </w:r>
            <w:r w:rsidRPr="00F70086">
              <w:rPr>
                <w:rFonts w:ascii="Myriad Pro" w:hAnsi="Myriad Pro" w:cs="Times New Roman"/>
                <w:sz w:val="20"/>
                <w:szCs w:val="20"/>
              </w:rPr>
              <w:t>pieredzi vismaz 1 (vien</w:t>
            </w:r>
            <w:r w:rsidR="00B46B2A" w:rsidRPr="00F70086">
              <w:rPr>
                <w:rFonts w:ascii="Myriad Pro" w:hAnsi="Myriad Pro" w:cs="Times New Roman"/>
                <w:sz w:val="20"/>
                <w:szCs w:val="20"/>
              </w:rPr>
              <w:t>s</w:t>
            </w:r>
            <w:r w:rsidRPr="00F70086">
              <w:rPr>
                <w:rFonts w:ascii="Myriad Pro" w:hAnsi="Myriad Pro" w:cs="Times New Roman"/>
                <w:sz w:val="20"/>
                <w:szCs w:val="20"/>
              </w:rPr>
              <w:t>) dzelzceļa projekta projektā, ja šāds projekts atbilst visiem šādiem kritērijiem:</w:t>
            </w:r>
          </w:p>
          <w:p w14:paraId="7FE4F479" w14:textId="77777777" w:rsidR="00D96CCE" w:rsidRDefault="00145208">
            <w:pPr>
              <w:jc w:val="both"/>
              <w:rPr>
                <w:rFonts w:ascii="Myriad Pro" w:hAnsi="Myriad Pro"/>
                <w:sz w:val="20"/>
                <w:szCs w:val="20"/>
              </w:rPr>
            </w:pPr>
            <w:r w:rsidRPr="00F70086">
              <w:rPr>
                <w:rFonts w:ascii="Myriad Pro" w:hAnsi="Myriad Pro"/>
                <w:sz w:val="20"/>
                <w:szCs w:val="20"/>
              </w:rPr>
              <w:t>-</w:t>
            </w:r>
            <w:r w:rsidR="00D96CCE">
              <w:rPr>
                <w:rFonts w:ascii="Myriad Pro" w:hAnsi="Myriad Pro"/>
                <w:sz w:val="20"/>
                <w:szCs w:val="20"/>
              </w:rPr>
              <w:t xml:space="preserve"> </w:t>
            </w:r>
            <w:r w:rsidR="00D96CCE" w:rsidRPr="00D96CCE">
              <w:rPr>
                <w:rFonts w:ascii="Myriad Pro" w:hAnsi="Myriad Pro"/>
                <w:sz w:val="20"/>
                <w:szCs w:val="20"/>
              </w:rPr>
              <w:t>dzelzceļš ir izstrādāts saskaņā ar Eiropas savstarpējas savietojamības tehnisko specifikāciju (TSI);</w:t>
            </w:r>
          </w:p>
          <w:p w14:paraId="450C09EF" w14:textId="580CD8C5" w:rsidR="00E01C1A" w:rsidRPr="00F70086" w:rsidRDefault="00145208">
            <w:pPr>
              <w:jc w:val="both"/>
              <w:rPr>
                <w:rFonts w:ascii="Myriad Pro" w:hAnsi="Myriad Pro"/>
                <w:sz w:val="20"/>
                <w:szCs w:val="20"/>
              </w:rPr>
            </w:pPr>
            <w:r w:rsidRPr="00F70086">
              <w:rPr>
                <w:rFonts w:ascii="Myriad Pro" w:hAnsi="Myriad Pro"/>
                <w:sz w:val="20"/>
                <w:szCs w:val="20"/>
              </w:rPr>
              <w:t>- projektētais ātrums ≥ 201 km/h;</w:t>
            </w:r>
          </w:p>
          <w:p w14:paraId="478CA44F" w14:textId="389E0715" w:rsidR="00E01C1A" w:rsidRPr="00F70086" w:rsidRDefault="00145208">
            <w:pPr>
              <w:jc w:val="both"/>
              <w:rPr>
                <w:rFonts w:ascii="Myriad Pro" w:hAnsi="Myriad Pro"/>
                <w:sz w:val="20"/>
                <w:szCs w:val="20"/>
              </w:rPr>
            </w:pPr>
            <w:r w:rsidRPr="00F70086">
              <w:rPr>
                <w:rFonts w:ascii="Myriad Pro" w:hAnsi="Myriad Pro"/>
                <w:sz w:val="20"/>
                <w:szCs w:val="20"/>
              </w:rPr>
              <w:t>- dzelzceļa līnij</w:t>
            </w:r>
            <w:r w:rsidR="00133A87">
              <w:rPr>
                <w:rFonts w:ascii="Myriad Pro" w:hAnsi="Myriad Pro"/>
                <w:sz w:val="20"/>
                <w:szCs w:val="20"/>
              </w:rPr>
              <w:t>ā</w:t>
            </w:r>
            <w:r w:rsidR="00360B51">
              <w:rPr>
                <w:rFonts w:ascii="Myriad Pro" w:hAnsi="Myriad Pro"/>
                <w:sz w:val="20"/>
                <w:szCs w:val="20"/>
              </w:rPr>
              <w:t xml:space="preserve"> ir</w:t>
            </w:r>
            <w:r w:rsidRPr="00F70086">
              <w:rPr>
                <w:rFonts w:ascii="Myriad Pro" w:hAnsi="Myriad Pro"/>
                <w:sz w:val="20"/>
                <w:szCs w:val="20"/>
              </w:rPr>
              <w:t xml:space="preserve"> vismaz 1 (vien</w:t>
            </w:r>
            <w:r w:rsidR="00360B51">
              <w:rPr>
                <w:rFonts w:ascii="Myriad Pro" w:hAnsi="Myriad Pro"/>
                <w:sz w:val="20"/>
                <w:szCs w:val="20"/>
              </w:rPr>
              <w:t>a</w:t>
            </w:r>
            <w:r w:rsidRPr="00F70086">
              <w:rPr>
                <w:rFonts w:ascii="Myriad Pro" w:hAnsi="Myriad Pro"/>
                <w:sz w:val="20"/>
                <w:szCs w:val="20"/>
              </w:rPr>
              <w:t>) stacij</w:t>
            </w:r>
            <w:r w:rsidR="00360B51">
              <w:rPr>
                <w:rFonts w:ascii="Myriad Pro" w:hAnsi="Myriad Pro"/>
                <w:sz w:val="20"/>
                <w:szCs w:val="20"/>
              </w:rPr>
              <w:t>a</w:t>
            </w:r>
            <w:r w:rsidRPr="00F70086">
              <w:rPr>
                <w:rFonts w:ascii="Myriad Pro" w:hAnsi="Myriad Pro"/>
                <w:sz w:val="20"/>
                <w:szCs w:val="20"/>
              </w:rPr>
              <w:t>,</w:t>
            </w:r>
          </w:p>
          <w:p w14:paraId="4A40E275" w14:textId="78463B99" w:rsidR="00E01C1A" w:rsidRPr="00F70086" w:rsidRDefault="00145208">
            <w:pPr>
              <w:jc w:val="both"/>
              <w:rPr>
                <w:rFonts w:ascii="Myriad Pro" w:hAnsi="Myriad Pro"/>
                <w:sz w:val="20"/>
                <w:szCs w:val="20"/>
              </w:rPr>
            </w:pPr>
            <w:r w:rsidRPr="00F70086">
              <w:rPr>
                <w:rFonts w:ascii="Myriad Pro" w:hAnsi="Myriad Pro" w:cs="Times New Roman"/>
                <w:sz w:val="20"/>
                <w:szCs w:val="20"/>
              </w:rPr>
              <w:lastRenderedPageBreak/>
              <w:t xml:space="preserve">un, </w:t>
            </w:r>
            <w:r w:rsidR="008F13DB">
              <w:rPr>
                <w:rFonts w:ascii="Myriad Pro" w:hAnsi="Myriad Pro" w:cs="Times New Roman"/>
                <w:sz w:val="20"/>
                <w:szCs w:val="20"/>
              </w:rPr>
              <w:t>ekspertam ir jābūt vadījušam</w:t>
            </w:r>
            <w:r w:rsidR="00B574BE">
              <w:rPr>
                <w:rFonts w:ascii="Myriad Pro" w:hAnsi="Myriad Pro" w:cs="Times New Roman"/>
                <w:sz w:val="20"/>
                <w:szCs w:val="20"/>
              </w:rPr>
              <w:t xml:space="preserve"> dzelzceļa projektēšanas,</w:t>
            </w:r>
            <w:r w:rsidRPr="00F70086">
              <w:rPr>
                <w:rFonts w:ascii="Myriad Pro" w:hAnsi="Myriad Pro" w:cs="Times New Roman"/>
                <w:sz w:val="20"/>
                <w:szCs w:val="20"/>
              </w:rPr>
              <w:t xml:space="preserve"> dzelzceļa projektēšanas ekspertīzes vai dzelzceļa projekta izskatīšanas pakalpojumus (</w:t>
            </w:r>
            <w:r w:rsidR="001D311D">
              <w:rPr>
                <w:rFonts w:ascii="Myriad Pro" w:hAnsi="Myriad Pro" w:cs="Times New Roman"/>
                <w:sz w:val="20"/>
                <w:szCs w:val="20"/>
              </w:rPr>
              <w:t>pakalpojumiem jābūt pabeigtiem</w:t>
            </w:r>
            <w:r w:rsidRPr="00F70086">
              <w:rPr>
                <w:rStyle w:val="FootnoteReference"/>
                <w:rFonts w:ascii="Myriad Pro" w:hAnsi="Myriad Pro"/>
                <w:sz w:val="20"/>
                <w:szCs w:val="20"/>
              </w:rPr>
              <w:footnoteReference w:id="8"/>
            </w:r>
            <w:r w:rsidRPr="00F70086">
              <w:rPr>
                <w:rFonts w:ascii="Myriad Pro" w:hAnsi="Myriad Pro" w:cs="Times New Roman"/>
                <w:sz w:val="20"/>
                <w:szCs w:val="20"/>
              </w:rPr>
              <w:t>).</w:t>
            </w:r>
          </w:p>
          <w:p w14:paraId="0D62EA1C" w14:textId="77777777" w:rsidR="00E01C1A" w:rsidRPr="00F70086" w:rsidRDefault="00E01C1A">
            <w:pPr>
              <w:pStyle w:val="ListParagraph"/>
              <w:spacing w:after="0"/>
              <w:ind w:left="0"/>
              <w:jc w:val="both"/>
              <w:rPr>
                <w:rFonts w:ascii="Myriad Pro" w:hAnsi="Myriad Pro"/>
                <w:sz w:val="20"/>
                <w:szCs w:val="20"/>
              </w:rPr>
            </w:pPr>
          </w:p>
        </w:tc>
        <w:tc>
          <w:tcPr>
            <w:tcW w:w="3544" w:type="dxa"/>
          </w:tcPr>
          <w:p w14:paraId="2DF16A1C" w14:textId="4B2C36AB"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lastRenderedPageBreak/>
              <w:t xml:space="preserve">- </w:t>
            </w:r>
            <w:r w:rsidR="000C69DF">
              <w:rPr>
                <w:rFonts w:ascii="Myriad Pro" w:hAnsi="Myriad Pro"/>
                <w:sz w:val="20"/>
                <w:szCs w:val="20"/>
              </w:rPr>
              <w:t>Aizpildīts</w:t>
            </w:r>
            <w:r w:rsidRPr="00F70086">
              <w:rPr>
                <w:rFonts w:ascii="Myriad Pro" w:hAnsi="Myriad Pro"/>
                <w:sz w:val="20"/>
                <w:szCs w:val="20"/>
              </w:rPr>
              <w:t xml:space="preserve"> un parakstīts 7. pielikums;</w:t>
            </w:r>
          </w:p>
          <w:p w14:paraId="61D5F84E" w14:textId="0F3413CF" w:rsidR="00E01C1A" w:rsidRPr="00F70086" w:rsidRDefault="00E01C1A">
            <w:pPr>
              <w:pStyle w:val="SLOList"/>
              <w:numPr>
                <w:ilvl w:val="0"/>
                <w:numId w:val="0"/>
              </w:numPr>
              <w:ind w:left="357"/>
              <w:rPr>
                <w:rFonts w:ascii="Myriad Pro" w:hAnsi="Myriad Pro"/>
                <w:sz w:val="20"/>
                <w:szCs w:val="20"/>
              </w:rPr>
            </w:pPr>
          </w:p>
          <w:p w14:paraId="5FA66A39" w14:textId="77777777"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dokuments, kas apliecina profesionālo kvalifikāciju/izglītību saskaņā ar valsts (valsts, kurā iegūta kvalifikācija/izglītība) tiesību aktiem par attiecīgo pakalpojumu sniegšanu viņa/viņas kompetences jomā (ja piemērojams attiecīgās Valsts tiesību aktos);</w:t>
            </w:r>
          </w:p>
          <w:p w14:paraId="5EC1B6EC" w14:textId="77777777" w:rsidR="00E01C1A" w:rsidRPr="00F70086" w:rsidRDefault="00E01C1A">
            <w:pPr>
              <w:pStyle w:val="SLOList"/>
              <w:numPr>
                <w:ilvl w:val="0"/>
                <w:numId w:val="0"/>
              </w:numPr>
              <w:ind w:left="357"/>
              <w:rPr>
                <w:rFonts w:ascii="Myriad Pro" w:hAnsi="Myriad Pro"/>
                <w:sz w:val="20"/>
                <w:szCs w:val="20"/>
              </w:rPr>
            </w:pPr>
          </w:p>
          <w:p w14:paraId="5699929F" w14:textId="5EB8D381"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xml:space="preserve">- </w:t>
            </w:r>
            <w:r w:rsidR="00F11C26" w:rsidRPr="00F11C26">
              <w:rPr>
                <w:rFonts w:ascii="Myriad Pro" w:hAnsi="Myriad Pro"/>
                <w:sz w:val="20"/>
                <w:szCs w:val="20"/>
                <w:lang w:val="lv-LV"/>
              </w:rPr>
              <w:t>Atsauces no attiecīgajiem klientiem vai līdzīgi dokumenti (būvatļauju kopijas, nodošanas akti vai jebkurš cits pierādījums, ko sniegusi trešā persona (klients / līgumslēdzēja iestāde), kas apliecina pieredzi).</w:t>
            </w:r>
          </w:p>
          <w:p w14:paraId="21807A15" w14:textId="77777777" w:rsidR="00E01C1A" w:rsidRPr="00F70086" w:rsidRDefault="00E01C1A">
            <w:pPr>
              <w:pStyle w:val="SLOList"/>
              <w:numPr>
                <w:ilvl w:val="0"/>
                <w:numId w:val="0"/>
              </w:numPr>
              <w:ind w:left="714" w:hanging="357"/>
              <w:rPr>
                <w:rFonts w:ascii="Myriad Pro" w:hAnsi="Myriad Pro"/>
                <w:sz w:val="20"/>
                <w:szCs w:val="20"/>
              </w:rPr>
            </w:pPr>
          </w:p>
          <w:p w14:paraId="3B7AB1BA" w14:textId="77777777" w:rsidR="00E01C1A" w:rsidRPr="00F70086" w:rsidRDefault="00E01C1A">
            <w:pPr>
              <w:pStyle w:val="SLOList"/>
              <w:numPr>
                <w:ilvl w:val="0"/>
                <w:numId w:val="0"/>
              </w:numPr>
              <w:rPr>
                <w:rFonts w:ascii="Myriad Pro" w:hAnsi="Myriad Pro"/>
                <w:sz w:val="20"/>
                <w:szCs w:val="20"/>
              </w:rPr>
            </w:pPr>
          </w:p>
          <w:p w14:paraId="78BAA9B7" w14:textId="288979D1" w:rsidR="00E01C1A" w:rsidRPr="00F70086" w:rsidRDefault="00E01C1A">
            <w:pPr>
              <w:pStyle w:val="SLOList"/>
              <w:numPr>
                <w:ilvl w:val="0"/>
                <w:numId w:val="0"/>
              </w:numPr>
              <w:ind w:left="714"/>
              <w:rPr>
                <w:rFonts w:ascii="Myriad Pro" w:hAnsi="Myriad Pro"/>
                <w:sz w:val="20"/>
                <w:szCs w:val="20"/>
              </w:rPr>
            </w:pPr>
          </w:p>
        </w:tc>
      </w:tr>
      <w:tr w:rsidR="00E01C1A" w:rsidRPr="00F70086" w14:paraId="46322E50" w14:textId="77777777">
        <w:trPr>
          <w:trHeight w:val="1549"/>
          <w:jc w:val="center"/>
        </w:trPr>
        <w:tc>
          <w:tcPr>
            <w:tcW w:w="593" w:type="dxa"/>
            <w:shd w:val="clear" w:color="auto" w:fill="auto"/>
            <w:tcMar>
              <w:top w:w="0" w:type="dxa"/>
              <w:left w:w="108" w:type="dxa"/>
              <w:bottom w:w="0" w:type="dxa"/>
              <w:right w:w="108" w:type="dxa"/>
            </w:tcMar>
            <w:vAlign w:val="center"/>
          </w:tcPr>
          <w:p w14:paraId="262CBB30" w14:textId="77777777" w:rsidR="00E01C1A" w:rsidRPr="00F70086" w:rsidRDefault="00145208">
            <w:pPr>
              <w:pStyle w:val="ListParagraph"/>
              <w:spacing w:after="0"/>
              <w:ind w:left="0"/>
              <w:jc w:val="both"/>
              <w:rPr>
                <w:rFonts w:ascii="Myriad Pro" w:hAnsi="Myriad Pro"/>
                <w:sz w:val="20"/>
                <w:szCs w:val="20"/>
              </w:rPr>
            </w:pPr>
            <w:r w:rsidRPr="00F70086">
              <w:rPr>
                <w:rFonts w:ascii="Myriad Pro" w:hAnsi="Myriad Pro"/>
                <w:sz w:val="20"/>
                <w:szCs w:val="20"/>
              </w:rPr>
              <w:t>2</w:t>
            </w:r>
          </w:p>
        </w:tc>
        <w:tc>
          <w:tcPr>
            <w:tcW w:w="1964" w:type="dxa"/>
            <w:shd w:val="clear" w:color="auto" w:fill="auto"/>
            <w:tcMar>
              <w:top w:w="0" w:type="dxa"/>
              <w:left w:w="108" w:type="dxa"/>
              <w:bottom w:w="0" w:type="dxa"/>
              <w:right w:w="108" w:type="dxa"/>
            </w:tcMar>
            <w:vAlign w:val="center"/>
          </w:tcPr>
          <w:p w14:paraId="1D15DD6E" w14:textId="77777777" w:rsidR="00E01C1A" w:rsidRPr="00F70086" w:rsidRDefault="00145208">
            <w:pPr>
              <w:pStyle w:val="ListParagraph"/>
              <w:spacing w:after="0"/>
              <w:ind w:left="0"/>
              <w:jc w:val="both"/>
              <w:rPr>
                <w:rFonts w:ascii="Myriad Pro" w:hAnsi="Myriad Pro"/>
                <w:sz w:val="20"/>
                <w:szCs w:val="20"/>
              </w:rPr>
            </w:pPr>
            <w:r w:rsidRPr="00F70086">
              <w:rPr>
                <w:rStyle w:val="normaltextrun"/>
                <w:rFonts w:ascii="Myriad Pro" w:hAnsi="Myriad Pro"/>
                <w:color w:val="000000"/>
                <w:sz w:val="20"/>
                <w:szCs w:val="20"/>
              </w:rPr>
              <w:t>Transporta struktūru projektēšanas eksperts</w:t>
            </w:r>
          </w:p>
        </w:tc>
        <w:tc>
          <w:tcPr>
            <w:tcW w:w="3250" w:type="dxa"/>
            <w:shd w:val="clear" w:color="auto" w:fill="auto"/>
            <w:tcMar>
              <w:top w:w="0" w:type="dxa"/>
              <w:left w:w="108" w:type="dxa"/>
              <w:bottom w:w="0" w:type="dxa"/>
              <w:right w:w="108" w:type="dxa"/>
            </w:tcMar>
            <w:vAlign w:val="center"/>
          </w:tcPr>
          <w:p w14:paraId="63A5FAAA" w14:textId="52E8D0D4" w:rsidR="00E01C1A" w:rsidRPr="00F70086" w:rsidRDefault="00145208">
            <w:pPr>
              <w:jc w:val="both"/>
              <w:rPr>
                <w:rFonts w:ascii="Myriad Pro" w:hAnsi="Myriad Pro"/>
                <w:sz w:val="20"/>
                <w:szCs w:val="20"/>
              </w:rPr>
            </w:pPr>
            <w:r w:rsidRPr="00F70086">
              <w:rPr>
                <w:rFonts w:ascii="Myriad Pro" w:hAnsi="Myriad Pro"/>
                <w:sz w:val="20"/>
                <w:szCs w:val="20"/>
              </w:rPr>
              <w:t>a) profesionālā kvalifikācija/izglītība saskaņā ar valsts (valsts, kurā iegūta kvalifikācija/izglītība) tiesību aktiem par attiecīgo pakalpojumu sniegšanu viņa/viņas kompetences jomā (ja piemērojams attiecīgās Valsts tiesību aktos);</w:t>
            </w:r>
          </w:p>
          <w:p w14:paraId="4D52F987" w14:textId="35B19BC7" w:rsidR="00E01C1A" w:rsidRPr="00F70086" w:rsidRDefault="00145208">
            <w:pPr>
              <w:jc w:val="both"/>
              <w:rPr>
                <w:rFonts w:ascii="Myriad Pro" w:hAnsi="Myriad Pro"/>
                <w:sz w:val="20"/>
                <w:szCs w:val="20"/>
              </w:rPr>
            </w:pPr>
            <w:r w:rsidRPr="00F70086">
              <w:rPr>
                <w:rFonts w:ascii="Myriad Pro" w:hAnsi="Myriad Pro"/>
                <w:sz w:val="20"/>
                <w:szCs w:val="20"/>
              </w:rPr>
              <w:t>b) angļu valodas prasme vismaz B2 līmenī;</w:t>
            </w:r>
          </w:p>
          <w:p w14:paraId="79B2047F" w14:textId="77777777" w:rsidR="00E01C1A" w:rsidRPr="00F70086" w:rsidRDefault="00E01C1A">
            <w:pPr>
              <w:jc w:val="both"/>
              <w:rPr>
                <w:rFonts w:ascii="Myriad Pro" w:hAnsi="Myriad Pro"/>
                <w:sz w:val="20"/>
                <w:szCs w:val="20"/>
                <w:vertAlign w:val="superscript"/>
              </w:rPr>
            </w:pPr>
          </w:p>
          <w:p w14:paraId="4337FB68" w14:textId="35298DD8" w:rsidR="00E01C1A" w:rsidRPr="00F70086" w:rsidRDefault="00145208">
            <w:pPr>
              <w:jc w:val="both"/>
              <w:rPr>
                <w:rFonts w:ascii="Myriad Pro" w:hAnsi="Myriad Pro"/>
                <w:sz w:val="20"/>
                <w:szCs w:val="20"/>
              </w:rPr>
            </w:pPr>
            <w:r w:rsidRPr="00F70086">
              <w:rPr>
                <w:rFonts w:ascii="Myriad Pro" w:hAnsi="Myriad Pro"/>
                <w:sz w:val="20"/>
                <w:szCs w:val="20"/>
              </w:rPr>
              <w:t xml:space="preserve">c) </w:t>
            </w:r>
            <w:r w:rsidRPr="00F70086">
              <w:rPr>
                <w:rFonts w:ascii="Myriad Pro" w:hAnsi="Myriad Pro"/>
                <w:kern w:val="24"/>
                <w:sz w:val="20"/>
                <w:szCs w:val="20"/>
              </w:rPr>
              <w:t>iepriekšējo 10 (desmit) gadu</w:t>
            </w:r>
            <w:r w:rsidRPr="00F70086">
              <w:rPr>
                <w:rFonts w:ascii="Myriad Pro" w:hAnsi="Myriad Pro"/>
                <w:sz w:val="20"/>
                <w:szCs w:val="20"/>
              </w:rPr>
              <w:t xml:space="preserve"> laikā (</w:t>
            </w:r>
            <w:r w:rsidR="00A26FC0">
              <w:rPr>
                <w:rFonts w:ascii="Myriad Pro" w:hAnsi="Myriad Pro"/>
                <w:sz w:val="20"/>
                <w:szCs w:val="20"/>
              </w:rPr>
              <w:t>no</w:t>
            </w:r>
            <w:r w:rsidRPr="00F70086">
              <w:rPr>
                <w:rFonts w:ascii="Myriad Pro" w:hAnsi="Myriad Pro"/>
                <w:sz w:val="20"/>
                <w:szCs w:val="20"/>
              </w:rPr>
              <w:t xml:space="preserve"> 2010. gada līdz p</w:t>
            </w:r>
            <w:r w:rsidR="00F32E83" w:rsidRPr="00F70086">
              <w:rPr>
                <w:rFonts w:ascii="Myriad Pro" w:hAnsi="Myriad Pro"/>
                <w:sz w:val="20"/>
                <w:szCs w:val="20"/>
              </w:rPr>
              <w:t>iedāvājuma</w:t>
            </w:r>
            <w:r w:rsidRPr="00F70086">
              <w:rPr>
                <w:rFonts w:ascii="Myriad Pro" w:hAnsi="Myriad Pro"/>
                <w:sz w:val="20"/>
                <w:szCs w:val="20"/>
              </w:rPr>
              <w:t xml:space="preserve"> iesniegšanai) </w:t>
            </w:r>
            <w:r w:rsidRPr="00F70086">
              <w:rPr>
                <w:rFonts w:ascii="Myriad Pro" w:hAnsi="Myriad Pro"/>
                <w:kern w:val="24"/>
                <w:sz w:val="20"/>
                <w:szCs w:val="20"/>
              </w:rPr>
              <w:t xml:space="preserve">ir </w:t>
            </w:r>
            <w:r w:rsidR="0022074D" w:rsidRPr="00F70086">
              <w:rPr>
                <w:rFonts w:ascii="Myriad Pro" w:hAnsi="Myriad Pro"/>
                <w:kern w:val="24"/>
                <w:sz w:val="20"/>
                <w:szCs w:val="20"/>
              </w:rPr>
              <w:t>ieguvis</w:t>
            </w:r>
            <w:r w:rsidRPr="00F70086">
              <w:t xml:space="preserve"> </w:t>
            </w:r>
            <w:r w:rsidRPr="00F70086">
              <w:rPr>
                <w:rFonts w:ascii="Myriad Pro" w:hAnsi="Myriad Pro" w:cs="Times New Roman"/>
                <w:sz w:val="20"/>
                <w:szCs w:val="20"/>
              </w:rPr>
              <w:t>pieredzi vismaz 1 (viena) dzelzceļa projekta projektā, kur projekts atbilst visiem šādiem kritērijiem:</w:t>
            </w:r>
          </w:p>
          <w:p w14:paraId="3953792C" w14:textId="77777777" w:rsidR="00681866" w:rsidRDefault="00145208">
            <w:pPr>
              <w:jc w:val="both"/>
              <w:rPr>
                <w:rFonts w:ascii="Myriad Pro" w:hAnsi="Myriad Pro"/>
                <w:sz w:val="20"/>
                <w:szCs w:val="20"/>
              </w:rPr>
            </w:pPr>
            <w:r w:rsidRPr="00F70086">
              <w:rPr>
                <w:rFonts w:ascii="Myriad Pro" w:hAnsi="Myriad Pro"/>
                <w:sz w:val="20"/>
                <w:szCs w:val="20"/>
              </w:rPr>
              <w:t>-</w:t>
            </w:r>
            <w:r w:rsidR="00681866">
              <w:rPr>
                <w:rFonts w:ascii="Myriad Pro" w:hAnsi="Myriad Pro"/>
                <w:sz w:val="20"/>
                <w:szCs w:val="20"/>
              </w:rPr>
              <w:t xml:space="preserve"> </w:t>
            </w:r>
            <w:r w:rsidR="00681866" w:rsidRPr="00681866">
              <w:rPr>
                <w:rFonts w:ascii="Myriad Pro" w:hAnsi="Myriad Pro"/>
                <w:sz w:val="20"/>
                <w:szCs w:val="20"/>
              </w:rPr>
              <w:t>dzelzceļš ir izstrādāts saskaņā ar Eiropas savstarpējas savietojamības tehnisko specifikāciju (TSI);</w:t>
            </w:r>
          </w:p>
          <w:p w14:paraId="0D9FAEB4" w14:textId="35813823" w:rsidR="00E01C1A" w:rsidRPr="00F70086" w:rsidRDefault="00145208">
            <w:pPr>
              <w:jc w:val="both"/>
              <w:rPr>
                <w:rFonts w:ascii="Myriad Pro" w:hAnsi="Myriad Pro"/>
                <w:sz w:val="20"/>
                <w:szCs w:val="20"/>
              </w:rPr>
            </w:pPr>
            <w:r w:rsidRPr="00F70086">
              <w:rPr>
                <w:rFonts w:ascii="Myriad Pro" w:hAnsi="Myriad Pro"/>
                <w:sz w:val="20"/>
                <w:szCs w:val="20"/>
              </w:rPr>
              <w:t>- projektētais ātrums ≥ 201 km/h;</w:t>
            </w:r>
          </w:p>
          <w:p w14:paraId="186C43B8" w14:textId="77777777" w:rsidR="00E01C1A" w:rsidRPr="00F70086" w:rsidRDefault="00145208">
            <w:pPr>
              <w:pStyle w:val="ListParagraph"/>
              <w:spacing w:after="0"/>
              <w:ind w:left="0"/>
              <w:jc w:val="both"/>
              <w:rPr>
                <w:rFonts w:ascii="Myriad Pro" w:hAnsi="Myriad Pro"/>
                <w:sz w:val="20"/>
                <w:szCs w:val="20"/>
              </w:rPr>
            </w:pPr>
            <w:r w:rsidRPr="00F70086">
              <w:rPr>
                <w:rFonts w:ascii="Myriad Pro" w:hAnsi="Myriad Pro"/>
                <w:sz w:val="20"/>
                <w:szCs w:val="20"/>
              </w:rPr>
              <w:t>- tilta vai viadukta laiduma garums vismaz 40 m,</w:t>
            </w:r>
          </w:p>
          <w:p w14:paraId="24E68ED6" w14:textId="5883D69D" w:rsidR="00E01C1A" w:rsidRPr="00F70086" w:rsidRDefault="00145208" w:rsidP="00236E52">
            <w:pPr>
              <w:pStyle w:val="ListParagraph"/>
              <w:spacing w:after="0"/>
              <w:ind w:left="0"/>
              <w:jc w:val="both"/>
              <w:rPr>
                <w:rFonts w:ascii="Myriad Pro" w:hAnsi="Myriad Pro"/>
                <w:sz w:val="20"/>
                <w:szCs w:val="20"/>
              </w:rPr>
            </w:pPr>
            <w:r w:rsidRPr="00F70086">
              <w:rPr>
                <w:rFonts w:ascii="Myriad Pro" w:hAnsi="Myriad Pro" w:cs="Times New Roman"/>
                <w:sz w:val="20"/>
                <w:szCs w:val="20"/>
              </w:rPr>
              <w:t>un,</w:t>
            </w:r>
            <w:r w:rsidR="00B83FD9">
              <w:rPr>
                <w:rFonts w:ascii="Myriad Pro" w:hAnsi="Myriad Pro" w:cs="Times New Roman"/>
                <w:sz w:val="20"/>
                <w:szCs w:val="20"/>
              </w:rPr>
              <w:t xml:space="preserve"> ekspertam jābūt veikušam</w:t>
            </w:r>
            <w:r w:rsidRPr="00F70086">
              <w:rPr>
                <w:rFonts w:ascii="Myriad Pro" w:hAnsi="Myriad Pro" w:cs="Times New Roman"/>
                <w:sz w:val="20"/>
                <w:szCs w:val="20"/>
              </w:rPr>
              <w:t xml:space="preserve"> </w:t>
            </w:r>
            <w:r w:rsidR="001F640C">
              <w:rPr>
                <w:rFonts w:ascii="Myriad Pro" w:hAnsi="Myriad Pro" w:cs="Times New Roman"/>
                <w:sz w:val="20"/>
                <w:szCs w:val="20"/>
              </w:rPr>
              <w:t xml:space="preserve">dzelzceļa projektēšanas, </w:t>
            </w:r>
            <w:r w:rsidRPr="00F70086">
              <w:rPr>
                <w:rFonts w:ascii="Myriad Pro" w:hAnsi="Myriad Pro" w:cs="Times New Roman"/>
                <w:sz w:val="20"/>
                <w:szCs w:val="20"/>
              </w:rPr>
              <w:t>dzelzceļa projektēšanas ekspertīzes vai dzelzceļa projekta pārskatīšanas pakalpojumus (</w:t>
            </w:r>
            <w:r w:rsidR="005A010D">
              <w:rPr>
                <w:rFonts w:ascii="Myriad Pro" w:hAnsi="Myriad Pro" w:cs="Times New Roman"/>
                <w:sz w:val="20"/>
                <w:szCs w:val="20"/>
              </w:rPr>
              <w:t>pakalpojumiem jābūt pabeigtiem</w:t>
            </w:r>
            <w:r w:rsidRPr="00F70086">
              <w:rPr>
                <w:rFonts w:ascii="Myriad Pro" w:hAnsi="Myriad Pro" w:cs="Times New Roman"/>
                <w:sz w:val="20"/>
                <w:szCs w:val="20"/>
              </w:rPr>
              <w:t>)</w:t>
            </w:r>
            <w:r w:rsidR="00236E52">
              <w:rPr>
                <w:rFonts w:ascii="Myriad Pro" w:hAnsi="Myriad Pro" w:cs="Times New Roman"/>
                <w:sz w:val="20"/>
                <w:szCs w:val="20"/>
              </w:rPr>
              <w:t xml:space="preserve"> atbilstošā pakalpojuma sfērā.</w:t>
            </w:r>
          </w:p>
        </w:tc>
        <w:tc>
          <w:tcPr>
            <w:tcW w:w="3544" w:type="dxa"/>
          </w:tcPr>
          <w:p w14:paraId="76F25BD6" w14:textId="5D93C165"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xml:space="preserve">- </w:t>
            </w:r>
            <w:r w:rsidR="00763260">
              <w:rPr>
                <w:rFonts w:ascii="Myriad Pro" w:hAnsi="Myriad Pro"/>
                <w:sz w:val="20"/>
                <w:szCs w:val="20"/>
              </w:rPr>
              <w:t>Aizpildīts</w:t>
            </w:r>
            <w:r w:rsidRPr="00F70086">
              <w:rPr>
                <w:rFonts w:ascii="Myriad Pro" w:hAnsi="Myriad Pro"/>
                <w:sz w:val="20"/>
                <w:szCs w:val="20"/>
              </w:rPr>
              <w:t xml:space="preserve"> un parakstīts 7. pielikums;</w:t>
            </w:r>
          </w:p>
          <w:p w14:paraId="4DAE09BA" w14:textId="28B81617" w:rsidR="00E01C1A" w:rsidRPr="00F70086" w:rsidRDefault="00E01C1A">
            <w:pPr>
              <w:pStyle w:val="SLOList"/>
              <w:numPr>
                <w:ilvl w:val="0"/>
                <w:numId w:val="0"/>
              </w:numPr>
              <w:ind w:left="357"/>
              <w:rPr>
                <w:rFonts w:ascii="Myriad Pro" w:hAnsi="Myriad Pro"/>
                <w:sz w:val="20"/>
                <w:szCs w:val="20"/>
              </w:rPr>
            </w:pPr>
          </w:p>
          <w:p w14:paraId="39342AF3" w14:textId="2528B24C"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dokuments, kas apliecina profesionālo kvalifikāciju/izglītību saskaņā ar valsts (valsts, kurā iegūta kvalifikācija/izglītība) tiesību aktiem par attiecīgo pakalpojumu sniegšanu viņa/viņas kompetences jomā (ja piemērojams attiecīgās Valsts tiesību aktos);</w:t>
            </w:r>
          </w:p>
          <w:p w14:paraId="4ABA26DD" w14:textId="77777777" w:rsidR="00E01C1A" w:rsidRPr="00F70086" w:rsidRDefault="00E01C1A">
            <w:pPr>
              <w:pStyle w:val="SLOList"/>
              <w:numPr>
                <w:ilvl w:val="0"/>
                <w:numId w:val="0"/>
              </w:numPr>
              <w:ind w:left="357"/>
              <w:rPr>
                <w:rFonts w:ascii="Myriad Pro" w:hAnsi="Myriad Pro"/>
                <w:sz w:val="20"/>
                <w:szCs w:val="20"/>
              </w:rPr>
            </w:pPr>
          </w:p>
          <w:p w14:paraId="43E96D42" w14:textId="7CB446A7" w:rsidR="001D77E4" w:rsidRPr="001D77E4" w:rsidRDefault="00763260" w:rsidP="001D77E4">
            <w:pPr>
              <w:ind w:left="414"/>
              <w:jc w:val="both"/>
              <w:rPr>
                <w:rFonts w:ascii="Myriad Pro" w:hAnsi="Myriad Pro"/>
                <w:sz w:val="20"/>
                <w:szCs w:val="20"/>
              </w:rPr>
            </w:pPr>
            <w:r w:rsidRPr="00763260">
              <w:rPr>
                <w:rFonts w:ascii="Myriad Pro" w:eastAsia="Times New Roman" w:hAnsi="Myriad Pro" w:cs="Times New Roman"/>
                <w:kern w:val="24"/>
                <w:sz w:val="20"/>
                <w:szCs w:val="20"/>
                <w:lang w:val="lv"/>
              </w:rPr>
              <w:t xml:space="preserve">- </w:t>
            </w:r>
            <w:r w:rsidR="001D77E4" w:rsidRPr="001D77E4">
              <w:rPr>
                <w:rFonts w:ascii="Myriad Pro" w:hAnsi="Myriad Pro"/>
                <w:sz w:val="20"/>
                <w:szCs w:val="20"/>
              </w:rPr>
              <w:t xml:space="preserve"> </w:t>
            </w:r>
            <w:r w:rsidR="001D77E4">
              <w:rPr>
                <w:rFonts w:ascii="Myriad Pro" w:hAnsi="Myriad Pro"/>
                <w:sz w:val="20"/>
                <w:szCs w:val="20"/>
              </w:rPr>
              <w:t>a</w:t>
            </w:r>
            <w:r w:rsidR="001D77E4" w:rsidRPr="001D77E4">
              <w:rPr>
                <w:rFonts w:ascii="Myriad Pro" w:hAnsi="Myriad Pro"/>
                <w:sz w:val="20"/>
                <w:szCs w:val="20"/>
              </w:rPr>
              <w:t>tsauces no attiecīgajiem klientiem vai līdzīgi dokumenti (būvatļauju kopijas, nodošanas akti vai jebkurš cits pierādījums, ko sniegusi trešā persona (klients / līgumslēdzēja iestāde), kas apliecina pieredzi).</w:t>
            </w:r>
          </w:p>
          <w:p w14:paraId="3C027AEA" w14:textId="6D1145A8" w:rsidR="00E01C1A" w:rsidRPr="00F70086" w:rsidRDefault="00E01C1A" w:rsidP="00763260">
            <w:pPr>
              <w:ind w:left="414"/>
              <w:jc w:val="both"/>
              <w:rPr>
                <w:rFonts w:ascii="Myriad Pro" w:hAnsi="Myriad Pro"/>
                <w:sz w:val="20"/>
                <w:szCs w:val="20"/>
              </w:rPr>
            </w:pPr>
          </w:p>
        </w:tc>
      </w:tr>
      <w:tr w:rsidR="00E01C1A" w:rsidRPr="00F70086" w14:paraId="009EA222" w14:textId="77777777">
        <w:trPr>
          <w:jc w:val="center"/>
        </w:trPr>
        <w:tc>
          <w:tcPr>
            <w:tcW w:w="593" w:type="dxa"/>
            <w:shd w:val="clear" w:color="auto" w:fill="auto"/>
            <w:tcMar>
              <w:top w:w="0" w:type="dxa"/>
              <w:left w:w="108" w:type="dxa"/>
              <w:bottom w:w="0" w:type="dxa"/>
              <w:right w:w="108" w:type="dxa"/>
            </w:tcMar>
            <w:vAlign w:val="center"/>
          </w:tcPr>
          <w:p w14:paraId="511D92D9" w14:textId="60BEB290" w:rsidR="00E01C1A" w:rsidRPr="00F70086" w:rsidRDefault="00145208">
            <w:pPr>
              <w:pStyle w:val="ListParagraph"/>
              <w:spacing w:after="0"/>
              <w:ind w:left="0"/>
              <w:jc w:val="both"/>
              <w:rPr>
                <w:rFonts w:ascii="Myriad Pro" w:hAnsi="Myriad Pro"/>
                <w:sz w:val="20"/>
                <w:szCs w:val="20"/>
              </w:rPr>
            </w:pPr>
            <w:r w:rsidRPr="00F70086">
              <w:rPr>
                <w:rFonts w:ascii="Myriad Pro" w:hAnsi="Myriad Pro"/>
                <w:sz w:val="20"/>
                <w:szCs w:val="20"/>
              </w:rPr>
              <w:t>3</w:t>
            </w:r>
          </w:p>
        </w:tc>
        <w:tc>
          <w:tcPr>
            <w:tcW w:w="1964" w:type="dxa"/>
            <w:shd w:val="clear" w:color="auto" w:fill="auto"/>
            <w:tcMar>
              <w:top w:w="0" w:type="dxa"/>
              <w:left w:w="108" w:type="dxa"/>
              <w:bottom w:w="0" w:type="dxa"/>
              <w:right w:w="108" w:type="dxa"/>
            </w:tcMar>
            <w:vAlign w:val="center"/>
          </w:tcPr>
          <w:p w14:paraId="769772B5" w14:textId="6912293A" w:rsidR="00E01C1A" w:rsidRPr="00F70086" w:rsidRDefault="00145208">
            <w:pPr>
              <w:pStyle w:val="ListParagraph"/>
              <w:spacing w:after="0"/>
              <w:ind w:left="0"/>
              <w:jc w:val="both"/>
              <w:rPr>
                <w:rStyle w:val="normaltextrun"/>
                <w:rFonts w:ascii="Myriad Pro" w:hAnsi="Myriad Pro"/>
                <w:color w:val="000000"/>
                <w:sz w:val="20"/>
                <w:szCs w:val="20"/>
              </w:rPr>
            </w:pPr>
            <w:r w:rsidRPr="00F70086">
              <w:rPr>
                <w:rStyle w:val="normaltextrun"/>
                <w:rFonts w:ascii="Myriad Pro" w:hAnsi="Myriad Pro"/>
                <w:color w:val="000000"/>
                <w:sz w:val="20"/>
                <w:szCs w:val="20"/>
              </w:rPr>
              <w:t>Dzelzceļa sliežu ceļa projektēšanas eksperts</w:t>
            </w:r>
          </w:p>
        </w:tc>
        <w:tc>
          <w:tcPr>
            <w:tcW w:w="3250" w:type="dxa"/>
            <w:shd w:val="clear" w:color="auto" w:fill="auto"/>
            <w:tcMar>
              <w:top w:w="0" w:type="dxa"/>
              <w:left w:w="108" w:type="dxa"/>
              <w:bottom w:w="0" w:type="dxa"/>
              <w:right w:w="108" w:type="dxa"/>
            </w:tcMar>
            <w:vAlign w:val="center"/>
          </w:tcPr>
          <w:p w14:paraId="33E9F44B" w14:textId="1F3F9A4E" w:rsidR="00E01C1A" w:rsidRPr="00F70086" w:rsidRDefault="00145208">
            <w:pPr>
              <w:jc w:val="both"/>
              <w:rPr>
                <w:rFonts w:ascii="Myriad Pro" w:hAnsi="Myriad Pro"/>
                <w:sz w:val="20"/>
                <w:szCs w:val="20"/>
              </w:rPr>
            </w:pPr>
            <w:r w:rsidRPr="00F70086">
              <w:rPr>
                <w:rFonts w:ascii="Myriad Pro" w:hAnsi="Myriad Pro"/>
                <w:sz w:val="20"/>
                <w:szCs w:val="20"/>
              </w:rPr>
              <w:t>a) profesionālā kvalifikācija/izglītība saskaņā ar valsts (valsts, kurā iegūta kvalifikācija/izglītība) tiesību aktiem par attiecīgo pakalpojumu sniegšanu viņa/viņas kompetences jomā (ja piemērojams attiecīgās Valsts tiesību aktos);</w:t>
            </w:r>
          </w:p>
          <w:p w14:paraId="3D7CE987" w14:textId="6964E330" w:rsidR="00E01C1A" w:rsidRPr="00F70086" w:rsidRDefault="00145208">
            <w:pPr>
              <w:jc w:val="both"/>
              <w:rPr>
                <w:rFonts w:ascii="Myriad Pro" w:hAnsi="Myriad Pro"/>
                <w:sz w:val="20"/>
                <w:szCs w:val="20"/>
              </w:rPr>
            </w:pPr>
            <w:r w:rsidRPr="00F70086">
              <w:rPr>
                <w:rFonts w:ascii="Myriad Pro" w:hAnsi="Myriad Pro"/>
                <w:sz w:val="20"/>
                <w:szCs w:val="20"/>
              </w:rPr>
              <w:t>b) angļu valodas prasme vismaz B2 līmenī;</w:t>
            </w:r>
          </w:p>
          <w:p w14:paraId="56B7DEA7" w14:textId="1D178940" w:rsidR="00E01C1A" w:rsidRPr="00F70086" w:rsidRDefault="00145208">
            <w:pPr>
              <w:jc w:val="both"/>
              <w:rPr>
                <w:rFonts w:ascii="Myriad Pro" w:hAnsi="Myriad Pro" w:cs="Times New Roman"/>
                <w:sz w:val="20"/>
                <w:szCs w:val="20"/>
              </w:rPr>
            </w:pPr>
            <w:r w:rsidRPr="00F70086">
              <w:rPr>
                <w:rFonts w:ascii="Myriad Pro" w:hAnsi="Myriad Pro"/>
                <w:sz w:val="20"/>
                <w:szCs w:val="20"/>
              </w:rPr>
              <w:t xml:space="preserve">c) </w:t>
            </w:r>
            <w:r w:rsidRPr="00F70086">
              <w:rPr>
                <w:rFonts w:ascii="Myriad Pro" w:hAnsi="Myriad Pro"/>
                <w:kern w:val="24"/>
                <w:sz w:val="20"/>
                <w:szCs w:val="20"/>
              </w:rPr>
              <w:t>iepriekšējos 10 (desmit) gados</w:t>
            </w:r>
            <w:r w:rsidRPr="00F70086">
              <w:rPr>
                <w:rFonts w:ascii="Myriad Pro" w:hAnsi="Myriad Pro"/>
                <w:sz w:val="20"/>
                <w:szCs w:val="20"/>
              </w:rPr>
              <w:t xml:space="preserve"> (līdz 2010. gadam līdz p</w:t>
            </w:r>
            <w:r w:rsidR="0022074D" w:rsidRPr="00F70086">
              <w:rPr>
                <w:rFonts w:ascii="Myriad Pro" w:hAnsi="Myriad Pro"/>
                <w:sz w:val="20"/>
                <w:szCs w:val="20"/>
              </w:rPr>
              <w:t>iedāvājuma</w:t>
            </w:r>
            <w:r w:rsidRPr="00F70086">
              <w:rPr>
                <w:rFonts w:ascii="Myriad Pro" w:hAnsi="Myriad Pro"/>
                <w:sz w:val="20"/>
                <w:szCs w:val="20"/>
              </w:rPr>
              <w:t xml:space="preserve"> iesniegšanai) </w:t>
            </w:r>
            <w:r w:rsidRPr="00F70086">
              <w:rPr>
                <w:rFonts w:ascii="Myriad Pro" w:hAnsi="Myriad Pro"/>
                <w:kern w:val="24"/>
                <w:sz w:val="20"/>
                <w:szCs w:val="20"/>
              </w:rPr>
              <w:t>ir guvusi</w:t>
            </w:r>
            <w:r w:rsidRPr="00F70086">
              <w:t xml:space="preserve"> </w:t>
            </w:r>
            <w:r w:rsidRPr="00F70086">
              <w:rPr>
                <w:rFonts w:ascii="Myriad Pro" w:hAnsi="Myriad Pro" w:cs="Times New Roman"/>
                <w:sz w:val="20"/>
                <w:szCs w:val="20"/>
              </w:rPr>
              <w:t xml:space="preserve">pieredzi vismaz 1 (vienā) dzelzceļa projekta </w:t>
            </w:r>
            <w:r w:rsidRPr="00F70086">
              <w:rPr>
                <w:rFonts w:ascii="Myriad Pro" w:hAnsi="Myriad Pro" w:cs="Times New Roman"/>
                <w:sz w:val="20"/>
                <w:szCs w:val="20"/>
              </w:rPr>
              <w:lastRenderedPageBreak/>
              <w:t>projektā, kurā projekts atbilst šādiem kritērijiem:</w:t>
            </w:r>
          </w:p>
          <w:p w14:paraId="2D4BCFC4" w14:textId="77777777" w:rsidR="00C06080" w:rsidRDefault="00145208">
            <w:pPr>
              <w:jc w:val="both"/>
              <w:rPr>
                <w:rFonts w:ascii="Myriad Pro" w:hAnsi="Myriad Pro"/>
                <w:sz w:val="20"/>
                <w:szCs w:val="20"/>
              </w:rPr>
            </w:pPr>
            <w:r w:rsidRPr="00F70086">
              <w:rPr>
                <w:rFonts w:ascii="Myriad Pro" w:hAnsi="Myriad Pro"/>
                <w:sz w:val="20"/>
                <w:szCs w:val="20"/>
              </w:rPr>
              <w:t xml:space="preserve">- 1435 mm platums un </w:t>
            </w:r>
            <w:r w:rsidR="00C06080" w:rsidRPr="00C06080">
              <w:rPr>
                <w:rFonts w:ascii="Myriad Pro" w:hAnsi="Myriad Pro"/>
                <w:sz w:val="20"/>
                <w:szCs w:val="20"/>
              </w:rPr>
              <w:t>dzelzceļš ir izstrādāts saskaņā ar Eiropas savstarpējas savietojamības tehnisko specifikāciju (TSI);</w:t>
            </w:r>
          </w:p>
          <w:p w14:paraId="113A5A50" w14:textId="21615021" w:rsidR="00E01C1A" w:rsidRPr="00F70086" w:rsidRDefault="00145208">
            <w:pPr>
              <w:jc w:val="both"/>
              <w:rPr>
                <w:rFonts w:ascii="Myriad Pro" w:hAnsi="Myriad Pro"/>
                <w:sz w:val="20"/>
                <w:szCs w:val="20"/>
              </w:rPr>
            </w:pPr>
            <w:r w:rsidRPr="00F70086">
              <w:rPr>
                <w:rFonts w:ascii="Myriad Pro" w:hAnsi="Myriad Pro"/>
                <w:sz w:val="20"/>
                <w:szCs w:val="20"/>
              </w:rPr>
              <w:t>- projektētais ātrums ≥ 201 km/h;</w:t>
            </w:r>
          </w:p>
          <w:p w14:paraId="1E8D94E5" w14:textId="6EF48A8C" w:rsidR="00E01C1A" w:rsidRPr="00F70086" w:rsidRDefault="00145208">
            <w:pPr>
              <w:jc w:val="both"/>
              <w:rPr>
                <w:rFonts w:ascii="Myriad Pro" w:hAnsi="Myriad Pro"/>
                <w:sz w:val="20"/>
                <w:szCs w:val="20"/>
              </w:rPr>
            </w:pPr>
            <w:r w:rsidRPr="00F70086">
              <w:rPr>
                <w:rFonts w:ascii="Myriad Pro" w:hAnsi="Myriad Pro"/>
                <w:sz w:val="20"/>
                <w:szCs w:val="20"/>
              </w:rPr>
              <w:t>- dzelzceļa</w:t>
            </w:r>
            <w:r w:rsidR="00666F90">
              <w:rPr>
                <w:rFonts w:ascii="Myriad Pro" w:hAnsi="Myriad Pro"/>
                <w:sz w:val="20"/>
                <w:szCs w:val="20"/>
              </w:rPr>
              <w:t xml:space="preserve"> līnijas posmā ir jābūt iekļautai vismaz</w:t>
            </w:r>
            <w:r w:rsidRPr="00F70086">
              <w:rPr>
                <w:rFonts w:ascii="Myriad Pro" w:hAnsi="Myriad Pro"/>
                <w:sz w:val="20"/>
                <w:szCs w:val="20"/>
              </w:rPr>
              <w:t xml:space="preserve"> 1 (vien</w:t>
            </w:r>
            <w:r w:rsidR="00666F90">
              <w:rPr>
                <w:rFonts w:ascii="Myriad Pro" w:hAnsi="Myriad Pro"/>
                <w:sz w:val="20"/>
                <w:szCs w:val="20"/>
              </w:rPr>
              <w:t>ai</w:t>
            </w:r>
            <w:r w:rsidRPr="00F70086">
              <w:rPr>
                <w:rFonts w:ascii="Myriad Pro" w:hAnsi="Myriad Pro"/>
                <w:sz w:val="20"/>
                <w:szCs w:val="20"/>
              </w:rPr>
              <w:t>) stacij</w:t>
            </w:r>
            <w:r w:rsidR="00666F90">
              <w:rPr>
                <w:rFonts w:ascii="Myriad Pro" w:hAnsi="Myriad Pro"/>
                <w:sz w:val="20"/>
                <w:szCs w:val="20"/>
              </w:rPr>
              <w:t>ai</w:t>
            </w:r>
            <w:r w:rsidRPr="00F70086">
              <w:rPr>
                <w:rFonts w:ascii="Myriad Pro" w:hAnsi="Myriad Pro"/>
                <w:sz w:val="20"/>
                <w:szCs w:val="20"/>
              </w:rPr>
              <w:t>,</w:t>
            </w:r>
          </w:p>
          <w:p w14:paraId="2B188ED4" w14:textId="6A2F9A9F" w:rsidR="00E01C1A" w:rsidRPr="00F70086" w:rsidRDefault="00145208">
            <w:pPr>
              <w:jc w:val="both"/>
              <w:rPr>
                <w:rFonts w:ascii="Myriad Pro" w:hAnsi="Myriad Pro"/>
                <w:sz w:val="20"/>
                <w:szCs w:val="20"/>
              </w:rPr>
            </w:pPr>
            <w:r w:rsidRPr="00F70086">
              <w:rPr>
                <w:rFonts w:ascii="Myriad Pro" w:hAnsi="Myriad Pro" w:cs="Times New Roman"/>
                <w:sz w:val="20"/>
                <w:szCs w:val="20"/>
              </w:rPr>
              <w:t xml:space="preserve">un, </w:t>
            </w:r>
            <w:r w:rsidR="008F13DB">
              <w:rPr>
                <w:rFonts w:ascii="Myriad Pro" w:hAnsi="Myriad Pro" w:cs="Times New Roman"/>
                <w:sz w:val="20"/>
                <w:szCs w:val="20"/>
              </w:rPr>
              <w:t>ekspertam jābūt veikušam</w:t>
            </w:r>
            <w:r w:rsidRPr="00F70086">
              <w:rPr>
                <w:rFonts w:ascii="Myriad Pro" w:hAnsi="Myriad Pro" w:cs="Times New Roman"/>
                <w:sz w:val="20"/>
                <w:szCs w:val="20"/>
              </w:rPr>
              <w:t xml:space="preserve"> </w:t>
            </w:r>
            <w:r w:rsidR="00720052">
              <w:rPr>
                <w:rFonts w:ascii="Myriad Pro" w:hAnsi="Myriad Pro" w:cs="Times New Roman"/>
                <w:sz w:val="20"/>
                <w:szCs w:val="20"/>
              </w:rPr>
              <w:t xml:space="preserve">dzelzceļa projektēšanas, </w:t>
            </w:r>
            <w:r w:rsidRPr="00F70086">
              <w:rPr>
                <w:rFonts w:ascii="Myriad Pro" w:hAnsi="Myriad Pro" w:cs="Times New Roman"/>
                <w:sz w:val="20"/>
                <w:szCs w:val="20"/>
              </w:rPr>
              <w:t>dzelzceļa projekta ekspertīzes vai dzelzceļa projekta pārskatīšanas pakalpojumus (</w:t>
            </w:r>
            <w:r w:rsidR="00437986">
              <w:rPr>
                <w:rFonts w:ascii="Myriad Pro" w:hAnsi="Myriad Pro" w:cs="Times New Roman"/>
                <w:sz w:val="20"/>
                <w:szCs w:val="20"/>
              </w:rPr>
              <w:t>pakalpojumi</w:t>
            </w:r>
            <w:r w:rsidR="005A010D">
              <w:rPr>
                <w:rFonts w:ascii="Myriad Pro" w:hAnsi="Myriad Pro" w:cs="Times New Roman"/>
                <w:sz w:val="20"/>
                <w:szCs w:val="20"/>
              </w:rPr>
              <w:t>em jābūt pabeigtiem</w:t>
            </w:r>
            <w:r w:rsidRPr="00F70086">
              <w:rPr>
                <w:rFonts w:ascii="Myriad Pro" w:hAnsi="Myriad Pro" w:cs="Times New Roman"/>
                <w:sz w:val="20"/>
                <w:szCs w:val="20"/>
              </w:rPr>
              <w:t>)</w:t>
            </w:r>
            <w:r w:rsidR="00720052">
              <w:rPr>
                <w:rFonts w:ascii="Myriad Pro" w:hAnsi="Myriad Pro" w:cs="Times New Roman"/>
                <w:sz w:val="20"/>
                <w:szCs w:val="20"/>
              </w:rPr>
              <w:t xml:space="preserve"> attiecīgajā pakalpojuma sfērā.</w:t>
            </w:r>
          </w:p>
        </w:tc>
        <w:tc>
          <w:tcPr>
            <w:tcW w:w="3544" w:type="dxa"/>
          </w:tcPr>
          <w:p w14:paraId="7A3C5203" w14:textId="424E0031"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lastRenderedPageBreak/>
              <w:t xml:space="preserve">- </w:t>
            </w:r>
            <w:r w:rsidR="00035F43">
              <w:rPr>
                <w:rFonts w:ascii="Myriad Pro" w:hAnsi="Myriad Pro"/>
                <w:sz w:val="20"/>
                <w:szCs w:val="20"/>
              </w:rPr>
              <w:t>Aizpildīts</w:t>
            </w:r>
            <w:r w:rsidRPr="00F70086">
              <w:rPr>
                <w:rFonts w:ascii="Myriad Pro" w:hAnsi="Myriad Pro"/>
                <w:sz w:val="20"/>
                <w:szCs w:val="20"/>
              </w:rPr>
              <w:t xml:space="preserve"> un parakstīts 7. pielikums;</w:t>
            </w:r>
          </w:p>
          <w:p w14:paraId="798C7061" w14:textId="77777777" w:rsidR="00E01C1A" w:rsidRPr="00F70086" w:rsidRDefault="00E01C1A">
            <w:pPr>
              <w:pStyle w:val="SLOList"/>
              <w:numPr>
                <w:ilvl w:val="0"/>
                <w:numId w:val="0"/>
              </w:numPr>
              <w:ind w:left="357"/>
              <w:rPr>
                <w:rFonts w:ascii="Myriad Pro" w:hAnsi="Myriad Pro"/>
                <w:sz w:val="20"/>
                <w:szCs w:val="20"/>
              </w:rPr>
            </w:pPr>
          </w:p>
          <w:p w14:paraId="39C08CDE" w14:textId="4A052844"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dokuments, kas apliecina profesionālo kvalifikāciju/izglītību saskaņā ar valsts (valsts, kurā iegūta kvalifikācija/izglītība) tiesību aktiem par attiecīgo pakalpojumu sniegšanu viņa/viņas kompetences jomā (ja piemērojams attiecīgās Valsts tiesību aktos);</w:t>
            </w:r>
          </w:p>
          <w:p w14:paraId="77233E0A" w14:textId="77777777" w:rsidR="00E01C1A" w:rsidRPr="00F70086" w:rsidRDefault="00E01C1A">
            <w:pPr>
              <w:pStyle w:val="SLOList"/>
              <w:numPr>
                <w:ilvl w:val="0"/>
                <w:numId w:val="0"/>
              </w:numPr>
              <w:ind w:left="357"/>
              <w:rPr>
                <w:rFonts w:ascii="Myriad Pro" w:hAnsi="Myriad Pro"/>
                <w:sz w:val="20"/>
                <w:szCs w:val="20"/>
              </w:rPr>
            </w:pPr>
          </w:p>
          <w:p w14:paraId="15697C5B" w14:textId="08D2DA34" w:rsidR="00222A35" w:rsidRPr="00222A35" w:rsidRDefault="00222A35" w:rsidP="00222A35">
            <w:pPr>
              <w:pStyle w:val="SLOList"/>
              <w:tabs>
                <w:tab w:val="clear" w:pos="714"/>
                <w:tab w:val="num" w:pos="417"/>
              </w:tabs>
              <w:ind w:left="417" w:hanging="141"/>
              <w:rPr>
                <w:rFonts w:ascii="Myriad Pro" w:hAnsi="Myriad Pro"/>
                <w:sz w:val="20"/>
                <w:szCs w:val="20"/>
                <w:lang w:val="lv-LV"/>
              </w:rPr>
            </w:pPr>
            <w:r w:rsidRPr="00222A35">
              <w:rPr>
                <w:rFonts w:ascii="Myriad Pro" w:hAnsi="Myriad Pro"/>
                <w:sz w:val="20"/>
                <w:szCs w:val="20"/>
                <w:lang w:val="lv-LV"/>
              </w:rPr>
              <w:t xml:space="preserve">atsauces no attiecīgajiem klientiem vai līdzīgi dokumenti (būvatļauju kopijas, nodošanas akti vai jebkurš cits pierādījums, ko sniegusi trešā </w:t>
            </w:r>
            <w:r w:rsidRPr="00222A35">
              <w:rPr>
                <w:rFonts w:ascii="Myriad Pro" w:hAnsi="Myriad Pro"/>
                <w:sz w:val="20"/>
                <w:szCs w:val="20"/>
                <w:lang w:val="lv-LV"/>
              </w:rPr>
              <w:lastRenderedPageBreak/>
              <w:t>persona (klients / līgumslēdzēja iestāde), kas apliecina pieredzi).</w:t>
            </w:r>
          </w:p>
          <w:p w14:paraId="682C2544" w14:textId="0AD47E09" w:rsidR="00E01C1A" w:rsidRPr="00F70086" w:rsidRDefault="00E01C1A" w:rsidP="00035F43">
            <w:pPr>
              <w:pStyle w:val="SLOList"/>
              <w:numPr>
                <w:ilvl w:val="0"/>
                <w:numId w:val="0"/>
              </w:numPr>
              <w:ind w:left="414" w:hanging="141"/>
              <w:rPr>
                <w:rStyle w:val="normaltextrun"/>
                <w:rFonts w:ascii="Myriad Pro" w:hAnsi="Myriad Pro"/>
                <w:sz w:val="20"/>
                <w:szCs w:val="20"/>
              </w:rPr>
            </w:pPr>
          </w:p>
        </w:tc>
      </w:tr>
      <w:tr w:rsidR="00E01C1A" w:rsidRPr="00F70086" w14:paraId="0E799FFC" w14:textId="77777777">
        <w:trPr>
          <w:jc w:val="center"/>
        </w:trPr>
        <w:tc>
          <w:tcPr>
            <w:tcW w:w="593" w:type="dxa"/>
            <w:shd w:val="clear" w:color="auto" w:fill="auto"/>
            <w:tcMar>
              <w:top w:w="0" w:type="dxa"/>
              <w:left w:w="108" w:type="dxa"/>
              <w:bottom w:w="0" w:type="dxa"/>
              <w:right w:w="108" w:type="dxa"/>
            </w:tcMar>
            <w:vAlign w:val="center"/>
          </w:tcPr>
          <w:p w14:paraId="58AF8D6F" w14:textId="2E52A288" w:rsidR="00E01C1A" w:rsidRPr="00F70086" w:rsidRDefault="00145208">
            <w:pPr>
              <w:pStyle w:val="ListParagraph"/>
              <w:spacing w:after="0"/>
              <w:ind w:left="0"/>
              <w:jc w:val="both"/>
              <w:rPr>
                <w:rFonts w:ascii="Myriad Pro" w:hAnsi="Myriad Pro"/>
                <w:sz w:val="20"/>
                <w:szCs w:val="20"/>
              </w:rPr>
            </w:pPr>
            <w:r w:rsidRPr="00F70086">
              <w:rPr>
                <w:rFonts w:ascii="Myriad Pro" w:hAnsi="Myriad Pro"/>
                <w:sz w:val="20"/>
                <w:szCs w:val="20"/>
              </w:rPr>
              <w:lastRenderedPageBreak/>
              <w:t>4</w:t>
            </w:r>
          </w:p>
        </w:tc>
        <w:tc>
          <w:tcPr>
            <w:tcW w:w="1964" w:type="dxa"/>
            <w:shd w:val="clear" w:color="auto" w:fill="auto"/>
            <w:tcMar>
              <w:top w:w="0" w:type="dxa"/>
              <w:left w:w="108" w:type="dxa"/>
              <w:bottom w:w="0" w:type="dxa"/>
              <w:right w:w="108" w:type="dxa"/>
            </w:tcMar>
            <w:vAlign w:val="center"/>
          </w:tcPr>
          <w:p w14:paraId="61D1BEFA" w14:textId="7CEDF856" w:rsidR="00E01C1A" w:rsidRPr="00F70086" w:rsidRDefault="00995531">
            <w:pPr>
              <w:spacing w:after="0"/>
              <w:jc w:val="both"/>
              <w:rPr>
                <w:rStyle w:val="normaltextrun"/>
                <w:rFonts w:ascii="Myriad Pro" w:hAnsi="Myriad Pro"/>
                <w:color w:val="000000"/>
                <w:sz w:val="20"/>
                <w:szCs w:val="20"/>
              </w:rPr>
            </w:pPr>
            <w:r>
              <w:rPr>
                <w:rStyle w:val="normaltextrun"/>
                <w:rFonts w:ascii="Myriad Pro" w:hAnsi="Myriad Pro"/>
                <w:color w:val="000000"/>
                <w:sz w:val="20"/>
                <w:szCs w:val="20"/>
              </w:rPr>
              <w:t>Ģeotehniskais inženieris vai ģeoloģiskais inženieris.</w:t>
            </w:r>
          </w:p>
        </w:tc>
        <w:tc>
          <w:tcPr>
            <w:tcW w:w="3250" w:type="dxa"/>
            <w:shd w:val="clear" w:color="auto" w:fill="auto"/>
            <w:tcMar>
              <w:top w:w="0" w:type="dxa"/>
              <w:left w:w="108" w:type="dxa"/>
              <w:bottom w:w="0" w:type="dxa"/>
              <w:right w:w="108" w:type="dxa"/>
            </w:tcMar>
            <w:vAlign w:val="center"/>
          </w:tcPr>
          <w:p w14:paraId="0EA88F77" w14:textId="77777777" w:rsidR="00E01C1A" w:rsidRPr="00F70086" w:rsidRDefault="00145208">
            <w:pPr>
              <w:jc w:val="both"/>
              <w:rPr>
                <w:rFonts w:ascii="Myriad Pro" w:hAnsi="Myriad Pro"/>
                <w:sz w:val="20"/>
                <w:szCs w:val="20"/>
              </w:rPr>
            </w:pPr>
            <w:r w:rsidRPr="00F70086">
              <w:rPr>
                <w:rFonts w:ascii="Myriad Pro" w:hAnsi="Myriad Pro"/>
                <w:sz w:val="20"/>
                <w:szCs w:val="20"/>
              </w:rPr>
              <w:t>a) profesionālā kvalifikācija/izglītība saskaņā ar valsts (valsts, kurā iegūta kvalifikācija/izglītība) tiesību aktiem par attiecīgo pakalpojumu sniegšanu viņa/viņas kompetences jomā (ja piemērojams attiecīgās Valsts tiesību aktos);</w:t>
            </w:r>
          </w:p>
          <w:p w14:paraId="73948884" w14:textId="77777777" w:rsidR="00E01C1A" w:rsidRPr="00F70086" w:rsidRDefault="00145208">
            <w:pPr>
              <w:jc w:val="both"/>
              <w:rPr>
                <w:rFonts w:ascii="Myriad Pro" w:hAnsi="Myriad Pro"/>
                <w:sz w:val="20"/>
                <w:szCs w:val="20"/>
              </w:rPr>
            </w:pPr>
            <w:r w:rsidRPr="00F70086">
              <w:rPr>
                <w:rFonts w:ascii="Myriad Pro" w:hAnsi="Myriad Pro"/>
                <w:sz w:val="20"/>
                <w:szCs w:val="20"/>
              </w:rPr>
              <w:t>b) angļu valodas prasme vismaz B2 līmenī;</w:t>
            </w:r>
          </w:p>
          <w:p w14:paraId="24462A50" w14:textId="3F874549" w:rsidR="00E01C1A" w:rsidRDefault="00145208">
            <w:pPr>
              <w:autoSpaceDE w:val="0"/>
              <w:autoSpaceDN w:val="0"/>
              <w:spacing w:before="40" w:after="40" w:line="240" w:lineRule="auto"/>
              <w:jc w:val="both"/>
              <w:rPr>
                <w:rFonts w:ascii="Myriad Pro" w:hAnsi="Myriad Pro" w:cs="Times New Roman"/>
                <w:sz w:val="20"/>
                <w:szCs w:val="20"/>
              </w:rPr>
            </w:pPr>
            <w:r w:rsidRPr="00F70086">
              <w:rPr>
                <w:rFonts w:ascii="Myriad Pro" w:hAnsi="Myriad Pro" w:cs="Times New Roman"/>
                <w:sz w:val="20"/>
                <w:szCs w:val="20"/>
              </w:rPr>
              <w:t xml:space="preserve">c) iepriekšējo </w:t>
            </w:r>
            <w:r w:rsidR="0056069A">
              <w:rPr>
                <w:rFonts w:ascii="Myriad Pro" w:hAnsi="Myriad Pro" w:cs="Times New Roman"/>
                <w:sz w:val="20"/>
                <w:szCs w:val="20"/>
              </w:rPr>
              <w:t>10 (desmit)</w:t>
            </w:r>
            <w:r w:rsidRPr="00F70086">
              <w:rPr>
                <w:rFonts w:ascii="Myriad Pro" w:hAnsi="Myriad Pro" w:cs="Times New Roman"/>
                <w:sz w:val="20"/>
                <w:szCs w:val="20"/>
              </w:rPr>
              <w:t xml:space="preserve"> gadu laikā (</w:t>
            </w:r>
            <w:r w:rsidR="003B6776">
              <w:rPr>
                <w:rFonts w:ascii="Myriad Pro" w:hAnsi="Myriad Pro" w:cs="Times New Roman"/>
                <w:sz w:val="20"/>
                <w:szCs w:val="20"/>
              </w:rPr>
              <w:t xml:space="preserve">no 2010.gada </w:t>
            </w:r>
            <w:r w:rsidRPr="00F70086">
              <w:rPr>
                <w:rFonts w:ascii="Myriad Pro" w:hAnsi="Myriad Pro" w:cs="Times New Roman"/>
                <w:sz w:val="20"/>
                <w:szCs w:val="20"/>
              </w:rPr>
              <w:t>līdz p</w:t>
            </w:r>
            <w:r w:rsidR="009D47F2">
              <w:rPr>
                <w:rFonts w:ascii="Myriad Pro" w:hAnsi="Myriad Pro" w:cs="Times New Roman"/>
                <w:sz w:val="20"/>
                <w:szCs w:val="20"/>
              </w:rPr>
              <w:t>iedāvājuma</w:t>
            </w:r>
            <w:r w:rsidRPr="00F70086">
              <w:rPr>
                <w:rFonts w:ascii="Myriad Pro" w:hAnsi="Myriad Pro" w:cs="Times New Roman"/>
                <w:sz w:val="20"/>
                <w:szCs w:val="20"/>
              </w:rPr>
              <w:t xml:space="preserve"> iesniegšanai) ir guvusi pieredzi vismaz 1 (vienā) dzelzceļa projekta projektā, kurā projekts atbilst šādiem kritērijiem:</w:t>
            </w:r>
          </w:p>
          <w:p w14:paraId="4F1F2F49" w14:textId="77777777" w:rsidR="00293870" w:rsidRPr="00F70086" w:rsidRDefault="00293870">
            <w:pPr>
              <w:autoSpaceDE w:val="0"/>
              <w:autoSpaceDN w:val="0"/>
              <w:spacing w:before="40" w:after="40" w:line="240" w:lineRule="auto"/>
              <w:jc w:val="both"/>
              <w:rPr>
                <w:rFonts w:ascii="Myriad Pro" w:hAnsi="Myriad Pro"/>
                <w:sz w:val="20"/>
                <w:szCs w:val="20"/>
              </w:rPr>
            </w:pPr>
          </w:p>
          <w:p w14:paraId="067F16B2" w14:textId="77777777" w:rsidR="00293870" w:rsidRDefault="00145208">
            <w:pPr>
              <w:autoSpaceDE w:val="0"/>
              <w:autoSpaceDN w:val="0"/>
              <w:spacing w:before="40" w:after="40" w:line="240" w:lineRule="auto"/>
              <w:jc w:val="both"/>
              <w:rPr>
                <w:rFonts w:ascii="Myriad Pro" w:hAnsi="Myriad Pro"/>
                <w:sz w:val="20"/>
                <w:szCs w:val="20"/>
              </w:rPr>
            </w:pPr>
            <w:r w:rsidRPr="00F70086">
              <w:rPr>
                <w:rFonts w:ascii="Myriad Pro" w:hAnsi="Myriad Pro"/>
                <w:sz w:val="20"/>
                <w:szCs w:val="20"/>
              </w:rPr>
              <w:t xml:space="preserve">- </w:t>
            </w:r>
            <w:r w:rsidR="00293870" w:rsidRPr="00293870">
              <w:rPr>
                <w:rFonts w:ascii="Myriad Pro" w:hAnsi="Myriad Pro"/>
                <w:sz w:val="20"/>
                <w:szCs w:val="20"/>
              </w:rPr>
              <w:t>dzelzceļš ir izstrādāts saskaņā ar Eiropas savstarpējas savietojamības tehnisko specifikāciju (TSI);</w:t>
            </w:r>
          </w:p>
          <w:p w14:paraId="55A82BC7" w14:textId="77777777" w:rsidR="00293870" w:rsidRDefault="00293870">
            <w:pPr>
              <w:autoSpaceDE w:val="0"/>
              <w:autoSpaceDN w:val="0"/>
              <w:spacing w:before="40" w:after="40" w:line="240" w:lineRule="auto"/>
              <w:jc w:val="both"/>
              <w:rPr>
                <w:rFonts w:ascii="Myriad Pro" w:hAnsi="Myriad Pro"/>
                <w:sz w:val="20"/>
                <w:szCs w:val="20"/>
              </w:rPr>
            </w:pPr>
          </w:p>
          <w:p w14:paraId="3EE480AE" w14:textId="4EC77A35" w:rsidR="00E01C1A" w:rsidRPr="00F70086" w:rsidRDefault="00145208">
            <w:pPr>
              <w:autoSpaceDE w:val="0"/>
              <w:autoSpaceDN w:val="0"/>
              <w:spacing w:before="40" w:after="40" w:line="240" w:lineRule="auto"/>
              <w:jc w:val="both"/>
              <w:rPr>
                <w:rFonts w:ascii="Myriad Pro" w:hAnsi="Myriad Pro"/>
                <w:sz w:val="20"/>
                <w:szCs w:val="20"/>
              </w:rPr>
            </w:pPr>
            <w:r w:rsidRPr="00F70086">
              <w:rPr>
                <w:rFonts w:ascii="Myriad Pro" w:hAnsi="Myriad Pro"/>
                <w:sz w:val="20"/>
                <w:szCs w:val="20"/>
              </w:rPr>
              <w:t>- projektētais ātrums ≥ 201 km/h,</w:t>
            </w:r>
          </w:p>
          <w:p w14:paraId="524C68C6" w14:textId="7F35DA8C" w:rsidR="00E01C1A" w:rsidRPr="00F70086" w:rsidRDefault="00145208">
            <w:pPr>
              <w:autoSpaceDE w:val="0"/>
              <w:autoSpaceDN w:val="0"/>
              <w:spacing w:before="40" w:after="40" w:line="240" w:lineRule="auto"/>
              <w:jc w:val="both"/>
              <w:rPr>
                <w:rFonts w:ascii="Myriad Pro" w:hAnsi="Myriad Pro"/>
                <w:sz w:val="20"/>
                <w:szCs w:val="20"/>
              </w:rPr>
            </w:pPr>
            <w:r w:rsidRPr="00F70086">
              <w:rPr>
                <w:rFonts w:ascii="Myriad Pro" w:hAnsi="Myriad Pro" w:cs="Times New Roman"/>
                <w:sz w:val="20"/>
                <w:szCs w:val="20"/>
              </w:rPr>
              <w:t xml:space="preserve">un, </w:t>
            </w:r>
            <w:r w:rsidR="000675E7">
              <w:rPr>
                <w:rFonts w:ascii="Myriad Pro" w:hAnsi="Myriad Pro" w:cs="Times New Roman"/>
                <w:sz w:val="20"/>
                <w:szCs w:val="20"/>
              </w:rPr>
              <w:t>ekspertam jābūt veikušam</w:t>
            </w:r>
            <w:r w:rsidRPr="00F70086">
              <w:rPr>
                <w:rFonts w:ascii="Myriad Pro" w:hAnsi="Myriad Pro" w:cs="Times New Roman"/>
                <w:sz w:val="20"/>
                <w:szCs w:val="20"/>
              </w:rPr>
              <w:t xml:space="preserve"> </w:t>
            </w:r>
            <w:r w:rsidR="00891CDF">
              <w:rPr>
                <w:rFonts w:ascii="Myriad Pro" w:hAnsi="Myriad Pro" w:cs="Times New Roman"/>
                <w:sz w:val="20"/>
                <w:szCs w:val="20"/>
              </w:rPr>
              <w:t xml:space="preserve">dzelzceļa projektēšanas, </w:t>
            </w:r>
            <w:r w:rsidRPr="00F70086">
              <w:rPr>
                <w:rFonts w:ascii="Myriad Pro" w:hAnsi="Myriad Pro" w:cs="Times New Roman"/>
                <w:sz w:val="20"/>
                <w:szCs w:val="20"/>
              </w:rPr>
              <w:t>dzelzceļa projektēšanas ekspertīzi vai dzelzceļa projekta pārskatīšanas pakalpojumus</w:t>
            </w:r>
            <w:r w:rsidRPr="00F70086">
              <w:rPr>
                <w:rFonts w:ascii="Myriad Pro" w:hAnsi="Myriad Pro"/>
                <w:sz w:val="20"/>
                <w:szCs w:val="20"/>
              </w:rPr>
              <w:t>, kas ir atbildīgs par ģeotehniskās inženierijas projekta pārskatīšanas vai projektēšanas speciālistu raksturīgo ģeotehnisko parametru noteikšanu</w:t>
            </w:r>
            <w:r w:rsidR="004810AE">
              <w:rPr>
                <w:rFonts w:ascii="Myriad Pro" w:hAnsi="Myriad Pro"/>
                <w:sz w:val="20"/>
                <w:szCs w:val="20"/>
              </w:rPr>
              <w:t xml:space="preserve"> (pakalpojumiem ir jābūt pabeigtiem)</w:t>
            </w:r>
            <w:r w:rsidRPr="00F70086">
              <w:rPr>
                <w:rFonts w:ascii="Myriad Pro" w:hAnsi="Myriad Pro"/>
                <w:sz w:val="20"/>
                <w:szCs w:val="20"/>
              </w:rPr>
              <w:t>.</w:t>
            </w:r>
          </w:p>
          <w:p w14:paraId="46986CFD" w14:textId="186C3904" w:rsidR="00E01C1A" w:rsidRPr="00F70086" w:rsidRDefault="00E01C1A">
            <w:pPr>
              <w:jc w:val="both"/>
              <w:rPr>
                <w:rFonts w:ascii="Myriad Pro" w:hAnsi="Myriad Pro"/>
                <w:sz w:val="20"/>
                <w:szCs w:val="20"/>
              </w:rPr>
            </w:pPr>
          </w:p>
        </w:tc>
        <w:tc>
          <w:tcPr>
            <w:tcW w:w="3544" w:type="dxa"/>
          </w:tcPr>
          <w:p w14:paraId="4D93F274" w14:textId="77777777" w:rsidR="00E01C1A" w:rsidRPr="00F70086" w:rsidRDefault="00E01C1A">
            <w:pPr>
              <w:pStyle w:val="SLOList"/>
              <w:numPr>
                <w:ilvl w:val="0"/>
                <w:numId w:val="0"/>
              </w:numPr>
              <w:rPr>
                <w:rFonts w:ascii="Myriad Pro" w:hAnsi="Myriad Pro"/>
                <w:sz w:val="20"/>
                <w:szCs w:val="20"/>
              </w:rPr>
            </w:pPr>
          </w:p>
          <w:p w14:paraId="12754A37" w14:textId="042B0DC6"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xml:space="preserve">- </w:t>
            </w:r>
            <w:r w:rsidR="00233A0D">
              <w:rPr>
                <w:rFonts w:ascii="Myriad Pro" w:hAnsi="Myriad Pro"/>
                <w:sz w:val="20"/>
                <w:szCs w:val="20"/>
              </w:rPr>
              <w:t>Aizpildīts</w:t>
            </w:r>
            <w:r w:rsidRPr="00F70086">
              <w:rPr>
                <w:rFonts w:ascii="Myriad Pro" w:hAnsi="Myriad Pro"/>
                <w:sz w:val="20"/>
                <w:szCs w:val="20"/>
              </w:rPr>
              <w:t xml:space="preserve"> un parakstīts 7. pielikums;</w:t>
            </w:r>
          </w:p>
          <w:p w14:paraId="2F9179CB" w14:textId="7AFA2C45" w:rsidR="00E01C1A" w:rsidRPr="00F70086" w:rsidRDefault="00E01C1A">
            <w:pPr>
              <w:pStyle w:val="SLOList"/>
              <w:numPr>
                <w:ilvl w:val="0"/>
                <w:numId w:val="0"/>
              </w:numPr>
              <w:ind w:left="357"/>
              <w:rPr>
                <w:rFonts w:ascii="Myriad Pro" w:hAnsi="Myriad Pro"/>
                <w:sz w:val="20"/>
                <w:szCs w:val="20"/>
              </w:rPr>
            </w:pPr>
          </w:p>
          <w:p w14:paraId="7EEE499A" w14:textId="5E3637B8" w:rsidR="00E01C1A" w:rsidRPr="00F70086" w:rsidRDefault="00145208">
            <w:pPr>
              <w:pStyle w:val="SLOList"/>
              <w:numPr>
                <w:ilvl w:val="0"/>
                <w:numId w:val="0"/>
              </w:numPr>
              <w:ind w:left="357"/>
              <w:rPr>
                <w:rFonts w:ascii="Myriad Pro" w:hAnsi="Myriad Pro"/>
                <w:sz w:val="20"/>
                <w:szCs w:val="20"/>
              </w:rPr>
            </w:pPr>
            <w:r w:rsidRPr="00F70086">
              <w:rPr>
                <w:rFonts w:ascii="Myriad Pro" w:hAnsi="Myriad Pro"/>
                <w:sz w:val="20"/>
                <w:szCs w:val="20"/>
              </w:rPr>
              <w:t>- dokuments, kas apliecina profesionālo kvalifikāciju/izglītību saskaņā ar valsts (valsts, kurā iegūta kvalifikācija/izglītība) tiesību aktiem par attiecīgo pakalpojumu sniegšanu viņa/viņas kompetences jomā (ja piemērojams attiecīgās Valsts tiesību aktos);</w:t>
            </w:r>
          </w:p>
          <w:p w14:paraId="38ACD960" w14:textId="77777777" w:rsidR="00E01C1A" w:rsidRPr="00F70086" w:rsidRDefault="00E01C1A">
            <w:pPr>
              <w:pStyle w:val="SLOList"/>
              <w:numPr>
                <w:ilvl w:val="0"/>
                <w:numId w:val="0"/>
              </w:numPr>
              <w:rPr>
                <w:rFonts w:ascii="Myriad Pro" w:hAnsi="Myriad Pro"/>
                <w:sz w:val="20"/>
                <w:szCs w:val="20"/>
              </w:rPr>
            </w:pPr>
          </w:p>
          <w:p w14:paraId="58805F96" w14:textId="7B295AC8" w:rsidR="003B6776" w:rsidRPr="003B6776" w:rsidRDefault="003B6776" w:rsidP="003B6776">
            <w:pPr>
              <w:pStyle w:val="SLOList"/>
              <w:tabs>
                <w:tab w:val="clear" w:pos="714"/>
                <w:tab w:val="num" w:pos="417"/>
              </w:tabs>
              <w:ind w:left="417" w:hanging="141"/>
              <w:rPr>
                <w:rFonts w:ascii="Myriad Pro" w:hAnsi="Myriad Pro"/>
                <w:sz w:val="20"/>
                <w:szCs w:val="20"/>
                <w:lang w:val="lv-LV"/>
              </w:rPr>
            </w:pPr>
            <w:r w:rsidRPr="003B6776">
              <w:rPr>
                <w:rFonts w:ascii="Myriad Pro" w:hAnsi="Myriad Pro"/>
                <w:sz w:val="20"/>
                <w:szCs w:val="20"/>
                <w:lang w:val="lv-LV"/>
              </w:rPr>
              <w:t>atsauces no attiecīgajiem klientiem vai līdzīgi dokumenti (būvatļauju kopijas, nodošanas akti vai jebkurš cits pierādījums, ko sniegusi trešā persona (klients / līgumslēdzēja iestāde), kas apliecina pieredzi).</w:t>
            </w:r>
          </w:p>
          <w:p w14:paraId="6099FC87" w14:textId="4FDFF5D4" w:rsidR="00E01C1A" w:rsidRPr="00F70086" w:rsidRDefault="00E01C1A">
            <w:pPr>
              <w:pStyle w:val="SLOList"/>
              <w:numPr>
                <w:ilvl w:val="0"/>
                <w:numId w:val="0"/>
              </w:numPr>
              <w:ind w:left="357"/>
              <w:rPr>
                <w:rFonts w:ascii="Myriad Pro" w:hAnsi="Myriad Pro"/>
                <w:sz w:val="20"/>
                <w:szCs w:val="20"/>
              </w:rPr>
            </w:pPr>
          </w:p>
        </w:tc>
      </w:tr>
    </w:tbl>
    <w:p w14:paraId="3888C573" w14:textId="77777777" w:rsidR="00E01C1A" w:rsidRPr="00F70086" w:rsidRDefault="00E01C1A">
      <w:pPr>
        <w:pStyle w:val="SLONormal"/>
        <w:rPr>
          <w:rFonts w:ascii="Myriad Pro" w:hAnsi="Myriad Pro"/>
          <w:sz w:val="20"/>
          <w:szCs w:val="20"/>
        </w:rPr>
      </w:pPr>
    </w:p>
    <w:p w14:paraId="366D01DB" w14:textId="59FF1C5B" w:rsidR="00E01C1A" w:rsidRPr="00F70086" w:rsidRDefault="004B3B6D">
      <w:pPr>
        <w:pStyle w:val="2ndlevelheading"/>
        <w:spacing w:before="120" w:after="120"/>
        <w:rPr>
          <w:rFonts w:cstheme="majorBidi"/>
          <w:b w:val="0"/>
          <w:szCs w:val="20"/>
        </w:rPr>
      </w:pPr>
      <w:bookmarkStart w:id="141" w:name="_Toc504384561"/>
      <w:r>
        <w:rPr>
          <w:rFonts w:cstheme="majorBidi"/>
          <w:b w:val="0"/>
          <w:szCs w:val="20"/>
        </w:rPr>
        <w:t>Izziņas</w:t>
      </w:r>
      <w:r w:rsidR="00145208" w:rsidRPr="00F70086">
        <w:rPr>
          <w:rFonts w:cstheme="majorBidi"/>
          <w:b w:val="0"/>
          <w:szCs w:val="20"/>
        </w:rPr>
        <w:t xml:space="preserve"> un citus dokumentus, ko izdevušas Latvijas kompetentās institūcijas, pieņem un atzīst Iepirkuma komisija, ja tos izsniedz ne agrāk kā 1 (vienu) mēnesi pirms to iesniegšanas vai ja paziņojumā ir īsāks derīguma termiņš. </w:t>
      </w:r>
      <w:r w:rsidR="00923E87">
        <w:rPr>
          <w:rFonts w:cstheme="majorBidi"/>
          <w:b w:val="0"/>
          <w:szCs w:val="20"/>
        </w:rPr>
        <w:t xml:space="preserve">Izziņas </w:t>
      </w:r>
      <w:r w:rsidR="00145208" w:rsidRPr="00F70086">
        <w:rPr>
          <w:rFonts w:cstheme="majorBidi"/>
          <w:b w:val="0"/>
          <w:szCs w:val="20"/>
        </w:rPr>
        <w:t xml:space="preserve">un citus dokumentus, ko izdevušas ārvalstu kompetentās institūcijas, pieņem un atzīst Iepirkuma komisija, ja tos izsniedz ne agrāk kā 6 (sešus) mēnešus pirms to iesniegšanas vai ja paziņojumā ir īsāks derīguma termiņš. Šis noteikums </w:t>
      </w:r>
      <w:r w:rsidR="00145208" w:rsidRPr="00F70086">
        <w:rPr>
          <w:rFonts w:cstheme="majorBidi"/>
          <w:b w:val="0"/>
          <w:szCs w:val="20"/>
        </w:rPr>
        <w:lastRenderedPageBreak/>
        <w:t xml:space="preserve">neattiecas uz eksperta diplomu, kas nodrošina attiecīgu izglītības līmeni, reģistrācijas apliecinošo dokumentu kopijas, ID karšu kopijas, pases, laulības apliecības vai </w:t>
      </w:r>
      <w:r w:rsidR="00E02392" w:rsidRPr="00F70086">
        <w:rPr>
          <w:rFonts w:cstheme="majorBidi"/>
          <w:b w:val="0"/>
          <w:szCs w:val="20"/>
        </w:rPr>
        <w:t>Pretendent</w:t>
      </w:r>
      <w:r w:rsidR="00D522FB">
        <w:rPr>
          <w:rFonts w:cstheme="majorBidi"/>
          <w:b w:val="0"/>
          <w:szCs w:val="20"/>
        </w:rPr>
        <w:t>a</w:t>
      </w:r>
      <w:r w:rsidR="00145208" w:rsidRPr="00F70086">
        <w:rPr>
          <w:rFonts w:cstheme="majorBidi"/>
          <w:b w:val="0"/>
          <w:szCs w:val="20"/>
        </w:rPr>
        <w:t xml:space="preserve"> ekonomisko stāvokli apliecinošus dokumentus.</w:t>
      </w:r>
    </w:p>
    <w:p w14:paraId="0EECFA77" w14:textId="02AD7537" w:rsidR="00E01C1A" w:rsidRPr="00F70086" w:rsidRDefault="00145208">
      <w:pPr>
        <w:pStyle w:val="2ndlevelprovision"/>
        <w:rPr>
          <w:rFonts w:cstheme="majorBidi"/>
          <w:bCs/>
          <w:szCs w:val="20"/>
        </w:rPr>
      </w:pPr>
      <w:r w:rsidRPr="00F70086">
        <w:rPr>
          <w:rFonts w:cstheme="majorBidi"/>
          <w:szCs w:val="20"/>
        </w:rPr>
        <w:t xml:space="preserve">Ja dokumenti, ar kuriem </w:t>
      </w:r>
      <w:r w:rsidR="008B1589" w:rsidRPr="00F70086">
        <w:rPr>
          <w:rFonts w:cstheme="majorBidi"/>
          <w:szCs w:val="20"/>
        </w:rPr>
        <w:t>pretendents</w:t>
      </w:r>
      <w:r w:rsidRPr="00F70086">
        <w:rPr>
          <w:rFonts w:cstheme="majorBidi"/>
          <w:szCs w:val="20"/>
        </w:rPr>
        <w:t xml:space="preserve">, kas reģistrēts vai pastāvīgi uzturas ārvalstīs, var apliecināt savu atbilstību </w:t>
      </w:r>
      <w:r w:rsidR="0085176C">
        <w:rPr>
          <w:rFonts w:cstheme="majorBidi"/>
          <w:szCs w:val="20"/>
        </w:rPr>
        <w:t>s</w:t>
      </w:r>
      <w:r w:rsidRPr="00F70086">
        <w:rPr>
          <w:rFonts w:cstheme="majorBidi"/>
          <w:szCs w:val="20"/>
        </w:rPr>
        <w:t>adaļas prasībām</w:t>
      </w:r>
      <w:r w:rsidR="00AC5709">
        <w:rPr>
          <w:rFonts w:cstheme="majorBidi"/>
          <w:szCs w:val="20"/>
        </w:rPr>
        <w:t xml:space="preserve"> </w:t>
      </w:r>
      <w:r w:rsidRPr="00F70086">
        <w:rPr>
          <w:szCs w:val="20"/>
        </w:rPr>
        <w:fldChar w:fldCharType="begin"/>
      </w:r>
      <w:r w:rsidRPr="00F70086">
        <w:rPr>
          <w:rFonts w:cstheme="majorHAnsi"/>
          <w:szCs w:val="20"/>
        </w:rPr>
        <w:instrText xml:space="preserve"> REF _Ref480285143 \r \h  \* MERGEFORMAT </w:instrText>
      </w:r>
      <w:r w:rsidRPr="00F70086">
        <w:rPr>
          <w:szCs w:val="20"/>
        </w:rPr>
      </w:r>
      <w:r w:rsidRPr="00F70086">
        <w:rPr>
          <w:rFonts w:cstheme="majorHAnsi"/>
          <w:szCs w:val="20"/>
        </w:rPr>
        <w:fldChar w:fldCharType="separate"/>
      </w:r>
      <w:r w:rsidR="00335814" w:rsidRPr="00335814">
        <w:rPr>
          <w:rFonts w:cstheme="majorBidi"/>
          <w:szCs w:val="20"/>
        </w:rPr>
        <w:t>7.1</w:t>
      </w:r>
      <w:r w:rsidRPr="00F70086">
        <w:rPr>
          <w:szCs w:val="20"/>
        </w:rPr>
        <w:fldChar w:fldCharType="end"/>
      </w:r>
      <w:r w:rsidRPr="00F70086">
        <w:rPr>
          <w:rFonts w:cstheme="majorBidi"/>
          <w:szCs w:val="20"/>
        </w:rPr>
        <w:t xml:space="preserve">, </w:t>
      </w:r>
      <w:r w:rsidR="0039488A">
        <w:rPr>
          <w:rFonts w:cstheme="majorBidi"/>
          <w:szCs w:val="20"/>
        </w:rPr>
        <w:t>netiek izdot</w:t>
      </w:r>
      <w:r w:rsidR="00AC5709">
        <w:rPr>
          <w:rFonts w:cstheme="majorBidi"/>
          <w:szCs w:val="20"/>
        </w:rPr>
        <w:t>i</w:t>
      </w:r>
      <w:r w:rsidRPr="00F70086">
        <w:rPr>
          <w:rFonts w:cstheme="majorBidi"/>
          <w:szCs w:val="20"/>
        </w:rPr>
        <w:t xml:space="preserve"> vai šie dokumenti ir nepietiekami, tos var aizstāt ar zvērestu vai, </w:t>
      </w:r>
      <w:r w:rsidR="00024EB6">
        <w:rPr>
          <w:rFonts w:cstheme="majorBidi"/>
          <w:szCs w:val="20"/>
        </w:rPr>
        <w:t>ja ar tiem nepietiek</w:t>
      </w:r>
      <w:r w:rsidRPr="00F70086">
        <w:rPr>
          <w:rFonts w:cstheme="majorBidi"/>
          <w:szCs w:val="20"/>
        </w:rPr>
        <w:t xml:space="preserve"> </w:t>
      </w:r>
      <w:bookmarkEnd w:id="141"/>
      <w:r w:rsidR="00967F07">
        <w:rPr>
          <w:rFonts w:cstheme="majorBidi"/>
          <w:szCs w:val="20"/>
        </w:rPr>
        <w:t xml:space="preserve">tos var aizstāt ar zvērestu vai ar paša pretendenta aplliecinājumu kompetentai izpildvaras vai tiesu varas iestādei, </w:t>
      </w:r>
      <w:r w:rsidR="00200603">
        <w:rPr>
          <w:rFonts w:cstheme="majorBidi"/>
          <w:szCs w:val="20"/>
        </w:rPr>
        <w:t>zvērinātam notāram vai kompetentai attiecīgās nozares organizācijai to rēgistrācijas (patstāvīgās dzīvesvietas) valstī.</w:t>
      </w:r>
      <w:r w:rsidR="006F38D5">
        <w:rPr>
          <w:rFonts w:cstheme="majorBidi"/>
          <w:szCs w:val="20"/>
        </w:rPr>
        <w:t xml:space="preserve"> </w:t>
      </w:r>
      <w:r w:rsidRPr="00F70086">
        <w:rPr>
          <w:rFonts w:cstheme="majorBidi"/>
          <w:bCs/>
          <w:szCs w:val="20"/>
        </w:rPr>
        <w:t xml:space="preserve">Attiecībā uz visiem dokumentiem, kas iesniegti, pamatojoties uz zvērestu, kas dots saskaņā ar likumu (piemēram, pašapliecinājumi, zvērināti paziņojumi/deklarācijas ar zvērestu), </w:t>
      </w:r>
      <w:r w:rsidR="006F38D5">
        <w:rPr>
          <w:rFonts w:cstheme="majorBidi"/>
          <w:bCs/>
          <w:szCs w:val="20"/>
        </w:rPr>
        <w:t xml:space="preserve">pretendentam </w:t>
      </w:r>
      <w:r w:rsidRPr="00F70086">
        <w:rPr>
          <w:rFonts w:cstheme="majorBidi"/>
          <w:bCs/>
          <w:szCs w:val="20"/>
        </w:rPr>
        <w:t xml:space="preserve">ir jāsniedz (jānorāda) juridisks pamatojums tiesību vai tiesību aktam saskaņā ar šādiem pašapliecinājumiem vai deklarācijām, kas </w:t>
      </w:r>
      <w:r w:rsidR="00584CE5">
        <w:rPr>
          <w:rFonts w:cstheme="majorBidi"/>
          <w:bCs/>
          <w:szCs w:val="20"/>
        </w:rPr>
        <w:t>izdotas</w:t>
      </w:r>
      <w:r w:rsidRPr="00F70086">
        <w:rPr>
          <w:rFonts w:cstheme="majorBidi"/>
          <w:bCs/>
          <w:szCs w:val="20"/>
        </w:rPr>
        <w:t xml:space="preserve"> ar zvērestu.</w:t>
      </w:r>
    </w:p>
    <w:p w14:paraId="34515AC8" w14:textId="03455658" w:rsidR="00E01C1A" w:rsidRPr="00F70086" w:rsidRDefault="00145208">
      <w:pPr>
        <w:pStyle w:val="2ndlevelprovision"/>
        <w:rPr>
          <w:szCs w:val="20"/>
        </w:rPr>
      </w:pPr>
      <w:bookmarkStart w:id="142" w:name="_Toc504384562"/>
      <w:r w:rsidRPr="00F70086">
        <w:rPr>
          <w:szCs w:val="20"/>
        </w:rPr>
        <w:t xml:space="preserve">Ja </w:t>
      </w:r>
      <w:r w:rsidR="00E02392" w:rsidRPr="00F70086">
        <w:rPr>
          <w:szCs w:val="20"/>
        </w:rPr>
        <w:t>Pretendents</w:t>
      </w:r>
      <w:r w:rsidRPr="00F70086">
        <w:rPr>
          <w:szCs w:val="20"/>
        </w:rPr>
        <w:t xml:space="preserve"> atbilst kādam no izslēgšanas iemesliem, kas minēti</w:t>
      </w:r>
      <w:r w:rsidR="00AC5709">
        <w:rPr>
          <w:szCs w:val="20"/>
        </w:rPr>
        <w:t xml:space="preserve"> </w:t>
      </w:r>
      <w:r w:rsidRPr="00F70086">
        <w:rPr>
          <w:szCs w:val="20"/>
        </w:rPr>
        <w:fldChar w:fldCharType="begin"/>
      </w:r>
      <w:r w:rsidRPr="00F70086">
        <w:rPr>
          <w:szCs w:val="20"/>
        </w:rPr>
        <w:instrText xml:space="preserve"> REF _Ref480285143 \r \h  \* MERGEFORMAT </w:instrText>
      </w:r>
      <w:r w:rsidRPr="00F70086">
        <w:rPr>
          <w:szCs w:val="20"/>
        </w:rPr>
      </w:r>
      <w:r w:rsidRPr="00F70086">
        <w:rPr>
          <w:szCs w:val="20"/>
        </w:rPr>
        <w:fldChar w:fldCharType="separate"/>
      </w:r>
      <w:r w:rsidR="00335814">
        <w:rPr>
          <w:szCs w:val="20"/>
        </w:rPr>
        <w:t>7.1</w:t>
      </w:r>
      <w:r w:rsidRPr="00F70086">
        <w:rPr>
          <w:szCs w:val="20"/>
        </w:rPr>
        <w:fldChar w:fldCharType="end"/>
      </w:r>
      <w:r w:rsidRPr="00F70086">
        <w:rPr>
          <w:szCs w:val="20"/>
        </w:rPr>
        <w:t xml:space="preserve"> sadaļā (izņemot nodokļu parādus), </w:t>
      </w:r>
      <w:r w:rsidR="00E02392" w:rsidRPr="00F70086">
        <w:rPr>
          <w:szCs w:val="20"/>
        </w:rPr>
        <w:t>Pretendents</w:t>
      </w:r>
      <w:r w:rsidRPr="00F70086">
        <w:rPr>
          <w:szCs w:val="20"/>
        </w:rPr>
        <w:t xml:space="preserve"> šo faktu norāda pielikumā Nr. 1.</w:t>
      </w:r>
      <w:bookmarkEnd w:id="142"/>
      <w:r w:rsidRPr="00F70086">
        <w:rPr>
          <w:szCs w:val="20"/>
        </w:rPr>
        <w:t xml:space="preserve"> </w:t>
      </w:r>
      <w:r w:rsidRPr="00F70086">
        <w:rPr>
          <w:rFonts w:eastAsia="Myriad Pro" w:cs="Myriad Pro"/>
          <w:szCs w:val="20"/>
        </w:rPr>
        <w:t xml:space="preserve">Ja ir konstatēts, ka Iepirkuma iesniegšanas termiņa pēdējā dienā vai dienā, kad pieņemts lēmums par iespējamu </w:t>
      </w:r>
      <w:r w:rsidR="00D7656C">
        <w:rPr>
          <w:rFonts w:eastAsia="Myriad Pro" w:cs="Myriad Pro"/>
          <w:szCs w:val="20"/>
        </w:rPr>
        <w:t>līguma slēgšanas tiesību</w:t>
      </w:r>
      <w:r w:rsidRPr="00F70086">
        <w:rPr>
          <w:rFonts w:eastAsia="Myriad Pro" w:cs="Myriad Pro"/>
          <w:szCs w:val="20"/>
        </w:rPr>
        <w:t xml:space="preserve"> piešķiršanu slēgt iepirkuma līgumu, </w:t>
      </w:r>
      <w:r w:rsidR="000B422B" w:rsidRPr="00F70086">
        <w:rPr>
          <w:rFonts w:eastAsia="Myriad Pro" w:cs="Myriad Pro"/>
          <w:szCs w:val="20"/>
        </w:rPr>
        <w:t>Pretendenta</w:t>
      </w:r>
      <w:r w:rsidRPr="00F70086">
        <w:rPr>
          <w:rFonts w:eastAsia="Myriad Pro" w:cs="Myriad Pro"/>
          <w:szCs w:val="20"/>
        </w:rPr>
        <w:t xml:space="preserve">m ir nodokļu parādi Latvijā vai valstī, kurā tas ir </w:t>
      </w:r>
      <w:r w:rsidR="007F7A19">
        <w:rPr>
          <w:rFonts w:eastAsia="Myriad Pro" w:cs="Myriad Pro"/>
          <w:szCs w:val="20"/>
        </w:rPr>
        <w:t xml:space="preserve">reģistrēts </w:t>
      </w:r>
      <w:r w:rsidRPr="00F70086">
        <w:rPr>
          <w:rFonts w:eastAsia="Myriad Pro" w:cs="Myriad Pro"/>
          <w:szCs w:val="20"/>
        </w:rPr>
        <w:t xml:space="preserve">vai pastāvīgi uzturas, ieskaitot valsts sociālās apdrošināšanas obligāto iemaksu parādus, kas kopā pārsniedz 150 eiro jebkurā no valstīm, Iepirkuma komisija rīkojas saskaņā ar Latvijas </w:t>
      </w:r>
      <w:r w:rsidR="007F7A19">
        <w:rPr>
          <w:rFonts w:eastAsia="Myriad Pro" w:cs="Myriad Pro"/>
          <w:szCs w:val="20"/>
        </w:rPr>
        <w:t>Publisko iepirkumu</w:t>
      </w:r>
      <w:r w:rsidRPr="00F70086">
        <w:rPr>
          <w:rFonts w:eastAsia="Myriad Pro" w:cs="Myriad Pro"/>
          <w:szCs w:val="20"/>
        </w:rPr>
        <w:t xml:space="preserve"> likuma 42. panta 5. un 6. punktā noteikto kārtību.</w:t>
      </w:r>
    </w:p>
    <w:p w14:paraId="014CDE93" w14:textId="7FAFFD79" w:rsidR="00E01C1A" w:rsidRPr="00F70086" w:rsidRDefault="00145208">
      <w:pPr>
        <w:pStyle w:val="2ndlevelheading"/>
        <w:spacing w:before="120" w:after="120"/>
        <w:rPr>
          <w:b w:val="0"/>
          <w:szCs w:val="20"/>
        </w:rPr>
      </w:pPr>
      <w:bookmarkStart w:id="143" w:name="_Toc493844669"/>
      <w:r w:rsidRPr="00F70086">
        <w:rPr>
          <w:b w:val="0"/>
          <w:szCs w:val="20"/>
        </w:rPr>
        <w:t>Izslēgšanas pamatojums tiks pārbaudīts saskaņā ar Publisko iepirkumu likuma 42. pantā un 43.</w:t>
      </w:r>
      <w:r w:rsidR="00AC5709">
        <w:rPr>
          <w:b w:val="0"/>
          <w:szCs w:val="20"/>
        </w:rPr>
        <w:t> </w:t>
      </w:r>
      <w:r w:rsidRPr="00F70086">
        <w:rPr>
          <w:b w:val="0"/>
          <w:szCs w:val="20"/>
        </w:rPr>
        <w:t xml:space="preserve">pantā noteikto regulējumu. Ja uz </w:t>
      </w:r>
      <w:r w:rsidR="00E02392" w:rsidRPr="00F70086">
        <w:rPr>
          <w:b w:val="0"/>
          <w:szCs w:val="20"/>
        </w:rPr>
        <w:t>Pretendents</w:t>
      </w:r>
      <w:r w:rsidRPr="00F70086">
        <w:rPr>
          <w:b w:val="0"/>
          <w:szCs w:val="20"/>
        </w:rPr>
        <w:t xml:space="preserve"> attiecas kāds no 7.1. iedaļā minētajiem izslēgšanas iemesliem. 1. un 7.1.3. – 7.1.9., </w:t>
      </w:r>
      <w:r w:rsidR="00EB3BBD" w:rsidRPr="00F70086">
        <w:rPr>
          <w:b w:val="0"/>
          <w:szCs w:val="20"/>
        </w:rPr>
        <w:t>pretendents</w:t>
      </w:r>
      <w:r w:rsidRPr="00F70086">
        <w:rPr>
          <w:b w:val="0"/>
          <w:szCs w:val="20"/>
        </w:rPr>
        <w:t xml:space="preserve"> šo faktu norāda pieteikumā (Pielikums nr. 1) un sniedz paskaidrojumus un pierādījumus par nodarīto zaudējumu atlīdzināšanu vai vienošanos par nodarīto zaudējumu atlīdzināšanu, sadarbību ar izmeklēšanas iestādēm un veiktajiem tehniskajiem, organizatoriskajiem vai personālvadības pasākumiem, lai pierādītu to ticamību un novērstu to pašu un līdzīgu gadījumu atkārtošanos nākotnē</w:t>
      </w:r>
      <w:bookmarkEnd w:id="143"/>
      <w:r w:rsidRPr="00F70086">
        <w:rPr>
          <w:b w:val="0"/>
          <w:szCs w:val="20"/>
        </w:rPr>
        <w:t>.</w:t>
      </w:r>
    </w:p>
    <w:p w14:paraId="7D035496" w14:textId="5232686F" w:rsidR="00E01C1A" w:rsidRPr="00F70086" w:rsidRDefault="00145208">
      <w:pPr>
        <w:pStyle w:val="2ndlevelheading"/>
        <w:spacing w:before="120" w:after="120"/>
        <w:rPr>
          <w:b w:val="0"/>
          <w:szCs w:val="20"/>
        </w:rPr>
      </w:pPr>
      <w:r w:rsidRPr="00F70086">
        <w:rPr>
          <w:b w:val="0"/>
          <w:szCs w:val="20"/>
        </w:rPr>
        <w:t xml:space="preserve">Ja </w:t>
      </w:r>
      <w:r w:rsidR="005357AF" w:rsidRPr="00F70086">
        <w:rPr>
          <w:b w:val="0"/>
          <w:szCs w:val="20"/>
        </w:rPr>
        <w:t>Pretendents</w:t>
      </w:r>
      <w:r w:rsidRPr="00F70086">
        <w:rPr>
          <w:b w:val="0"/>
          <w:szCs w:val="20"/>
        </w:rPr>
        <w:t xml:space="preserve"> neiesniedz paskaidrojumus un pierādījumus, līgumslēdzēja iestāde izslēdz </w:t>
      </w:r>
      <w:r w:rsidR="000B422B" w:rsidRPr="00F70086">
        <w:rPr>
          <w:b w:val="0"/>
          <w:szCs w:val="20"/>
        </w:rPr>
        <w:t>Pretendentu</w:t>
      </w:r>
      <w:r w:rsidRPr="00F70086">
        <w:rPr>
          <w:b w:val="0"/>
          <w:szCs w:val="20"/>
        </w:rPr>
        <w:t xml:space="preserve"> no dalības iepirkuma procedūrā, kas atbilst 7.1.1. –7.1.9. iedaļā noteiktajiem izslēgšanas iemesliem.</w:t>
      </w:r>
    </w:p>
    <w:p w14:paraId="03D0FEA0" w14:textId="42B37968" w:rsidR="00E01C1A" w:rsidRPr="00F70086" w:rsidRDefault="00145208">
      <w:pPr>
        <w:pStyle w:val="2ndlevelheading"/>
        <w:spacing w:before="120" w:after="120"/>
        <w:rPr>
          <w:b w:val="0"/>
          <w:szCs w:val="20"/>
        </w:rPr>
      </w:pPr>
      <w:r w:rsidRPr="00F70086">
        <w:rPr>
          <w:b w:val="0"/>
          <w:szCs w:val="20"/>
        </w:rPr>
        <w:t xml:space="preserve">Līgumslēdzēja iestāde izvērtē </w:t>
      </w:r>
      <w:r w:rsidR="0093747A">
        <w:rPr>
          <w:b w:val="0"/>
          <w:szCs w:val="20"/>
        </w:rPr>
        <w:t>pretendenta</w:t>
      </w:r>
      <w:r w:rsidRPr="00F70086">
        <w:rPr>
          <w:b w:val="0"/>
          <w:szCs w:val="20"/>
        </w:rPr>
        <w:t xml:space="preserve">, personālsabiedrības dalībnieka (ja </w:t>
      </w:r>
      <w:r w:rsidR="0093747A">
        <w:rPr>
          <w:b w:val="0"/>
          <w:szCs w:val="20"/>
        </w:rPr>
        <w:t>pretendents</w:t>
      </w:r>
      <w:r w:rsidRPr="00F70086">
        <w:rPr>
          <w:b w:val="0"/>
          <w:szCs w:val="20"/>
        </w:rPr>
        <w:t xml:space="preserve"> ir personālsabiedrība) veiktos pasākumus un to pierādījumus, ņemot vērā noziedzīgā nodarījuma vai pārkāpuma smagumu un īpašos apstākļus. Līgumslēdzēja iestāde var pieprasīt no kompetentajām iestādēm attiecīgo noziedzīgo nodarījumu vai pārkāpumu attiecīgajā jomā atzinumus par to, vai </w:t>
      </w:r>
      <w:r w:rsidR="0093747A">
        <w:rPr>
          <w:b w:val="0"/>
          <w:szCs w:val="20"/>
        </w:rPr>
        <w:t>pretendenta</w:t>
      </w:r>
      <w:r w:rsidRPr="00F70086">
        <w:rPr>
          <w:b w:val="0"/>
          <w:szCs w:val="20"/>
        </w:rPr>
        <w:t xml:space="preserve"> veiktie pasākumi ir pietiekami, lai atjaunotu uzticamību un novērstu tādus pašus vai līdzīgus gadījumus nākotnē. Atzinumu nepieprasa, ja tas jau ir pieejams līgumslēdzējai iestādei vai arī </w:t>
      </w:r>
      <w:r w:rsidR="0093747A">
        <w:rPr>
          <w:b w:val="0"/>
          <w:szCs w:val="20"/>
        </w:rPr>
        <w:t>pretendents</w:t>
      </w:r>
      <w:r w:rsidRPr="00F70086">
        <w:rPr>
          <w:b w:val="0"/>
          <w:szCs w:val="20"/>
        </w:rPr>
        <w:t xml:space="preserve"> ir iesniedzis attiecīgās iestādes atzinumu noziedzīga nodarījuma vai pārkāpuma jomā par attiecīgā </w:t>
      </w:r>
      <w:r w:rsidR="0093747A">
        <w:rPr>
          <w:b w:val="0"/>
          <w:szCs w:val="20"/>
        </w:rPr>
        <w:t>pretendenta</w:t>
      </w:r>
      <w:r w:rsidRPr="00F70086">
        <w:rPr>
          <w:b w:val="0"/>
          <w:szCs w:val="20"/>
        </w:rPr>
        <w:t xml:space="preserve"> veikto pasākumu pietiekamību atjaunošanai vai uzticamībai un tādu pašu un līdzīgu gadījumu novēršanai nākotnē.</w:t>
      </w:r>
    </w:p>
    <w:p w14:paraId="106675D2" w14:textId="3BDA6215" w:rsidR="00E01C1A" w:rsidRPr="00F70086" w:rsidRDefault="00145208">
      <w:pPr>
        <w:pStyle w:val="2ndlevelheading"/>
        <w:spacing w:before="120" w:after="120"/>
        <w:rPr>
          <w:b w:val="0"/>
          <w:szCs w:val="20"/>
        </w:rPr>
      </w:pPr>
      <w:r w:rsidRPr="00F70086">
        <w:rPr>
          <w:b w:val="0"/>
          <w:szCs w:val="20"/>
        </w:rPr>
        <w:t xml:space="preserve">Ja </w:t>
      </w:r>
      <w:r w:rsidR="008B1589" w:rsidRPr="00F70086">
        <w:rPr>
          <w:b w:val="0"/>
          <w:szCs w:val="20"/>
        </w:rPr>
        <w:t>pretendents</w:t>
      </w:r>
      <w:r w:rsidRPr="00F70086">
        <w:rPr>
          <w:b w:val="0"/>
          <w:szCs w:val="20"/>
        </w:rPr>
        <w:t xml:space="preserve"> uzskata, ka veiktie pasākumi ir pietiekami, lai atjaunotu uzticamību un novērstu līdzīgus gadījumus nākotnē, līgumslēdzēja iestāde pieņem lēmumu neizslēgt attiecīgo </w:t>
      </w:r>
      <w:r w:rsidR="000B422B" w:rsidRPr="00F70086">
        <w:rPr>
          <w:b w:val="0"/>
          <w:szCs w:val="20"/>
        </w:rPr>
        <w:t>Pretendentu</w:t>
      </w:r>
      <w:r w:rsidRPr="00F70086">
        <w:rPr>
          <w:b w:val="0"/>
          <w:szCs w:val="20"/>
        </w:rPr>
        <w:t xml:space="preserve"> no dalības iepirkuma procedūrā. Ja veiktie pasākumi ir nepietiekami, līgumslēdzēja iestāde pieņem lēmumu izslēgt </w:t>
      </w:r>
      <w:r w:rsidR="000B422B" w:rsidRPr="00F70086">
        <w:rPr>
          <w:b w:val="0"/>
          <w:szCs w:val="20"/>
        </w:rPr>
        <w:t>Pretendentu</w:t>
      </w:r>
      <w:r w:rsidRPr="00F70086">
        <w:rPr>
          <w:b w:val="0"/>
          <w:szCs w:val="20"/>
        </w:rPr>
        <w:t xml:space="preserve"> no turpmākas dalības iepirkuma procedūrā.</w:t>
      </w:r>
    </w:p>
    <w:p w14:paraId="3014834C" w14:textId="65A856DB" w:rsidR="00E01C1A" w:rsidRPr="00F70086" w:rsidRDefault="00145208">
      <w:pPr>
        <w:pStyle w:val="2ndlevelprovision"/>
        <w:rPr>
          <w:szCs w:val="20"/>
        </w:rPr>
      </w:pPr>
      <w:bookmarkStart w:id="144" w:name="_Toc504384563"/>
      <w:r w:rsidRPr="00F70086">
        <w:rPr>
          <w:szCs w:val="20"/>
        </w:rPr>
        <w:t xml:space="preserve">Lai apliecinātu, ka tas atbilst regulas 7. iedaļā norādītajiem atlases kritērijiem, </w:t>
      </w:r>
      <w:r w:rsidR="0044794F">
        <w:rPr>
          <w:szCs w:val="20"/>
        </w:rPr>
        <w:t>pretendents</w:t>
      </w:r>
      <w:r w:rsidRPr="00F70086">
        <w:rPr>
          <w:szCs w:val="20"/>
        </w:rPr>
        <w:t xml:space="preserve"> var iesniegt Eiropas vienoto iepirkuma dokumentu kā sākotnējo pierādījumu. Šis dokuments jāiesniedz elektroniski un par katru personu, uz kuras spējām </w:t>
      </w:r>
      <w:r w:rsidR="008F663E">
        <w:rPr>
          <w:szCs w:val="20"/>
        </w:rPr>
        <w:t xml:space="preserve">pretendents </w:t>
      </w:r>
      <w:r w:rsidRPr="00F70086">
        <w:rPr>
          <w:szCs w:val="20"/>
        </w:rPr>
        <w:t xml:space="preserve">paļaujas, kā arī par katru no viņu norādītajiem apakšuzņēmējiem, kura darba daļa ir vienāda ar vai pārsniedz 10% (desmit procentus) no līguma vērtības, bet, ja </w:t>
      </w:r>
      <w:r w:rsidR="008F663E">
        <w:rPr>
          <w:szCs w:val="20"/>
        </w:rPr>
        <w:t>pretendents</w:t>
      </w:r>
      <w:r w:rsidRPr="00F70086">
        <w:rPr>
          <w:szCs w:val="20"/>
        </w:rPr>
        <w:t xml:space="preserve"> ir līgumsabiedrība – katram tā dalībniekam. Lai aizpildītu Eiropas vienotās procedūras dokumentu, </w:t>
      </w:r>
      <w:r w:rsidR="00E02392" w:rsidRPr="00F70086">
        <w:rPr>
          <w:szCs w:val="20"/>
        </w:rPr>
        <w:t>Pretendents</w:t>
      </w:r>
      <w:r w:rsidRPr="00F70086">
        <w:rPr>
          <w:szCs w:val="20"/>
        </w:rPr>
        <w:t xml:space="preserve"> izmanto “ESPD.xml” datni</w:t>
      </w:r>
      <w:bookmarkEnd w:id="144"/>
      <w:r w:rsidRPr="00F70086">
        <w:rPr>
          <w:szCs w:val="20"/>
        </w:rPr>
        <w:t xml:space="preserve"> </w:t>
      </w:r>
      <w:r w:rsidRPr="00F70086">
        <w:rPr>
          <w:rFonts w:cstheme="majorBidi"/>
          <w:kern w:val="24"/>
          <w:szCs w:val="20"/>
        </w:rPr>
        <w:t xml:space="preserve">interneta tīmekļa vietnē </w:t>
      </w:r>
      <w:hyperlink r:id="rId25" w:history="1">
        <w:r w:rsidRPr="00F70086">
          <w:rPr>
            <w:rStyle w:val="Hyperlink"/>
            <w:rFonts w:cs="Arial"/>
            <w:color w:val="000066"/>
            <w:szCs w:val="20"/>
            <w:shd w:val="clear" w:color="auto" w:fill="FFFFFF"/>
          </w:rPr>
          <w:t>http://espd.eis.gov.lv/</w:t>
        </w:r>
      </w:hyperlink>
      <w:r w:rsidRPr="00F70086">
        <w:rPr>
          <w:szCs w:val="20"/>
        </w:rPr>
        <w:t xml:space="preserve"> (</w:t>
      </w:r>
      <w:r w:rsidRPr="00F70086">
        <w:rPr>
          <w:i/>
          <w:szCs w:val="20"/>
        </w:rPr>
        <w:t>Latvijas Elektronisko iepirkumu sistēma</w:t>
      </w:r>
      <w:r w:rsidRPr="00F70086">
        <w:rPr>
          <w:szCs w:val="20"/>
        </w:rPr>
        <w:t>)</w:t>
      </w:r>
      <w:r w:rsidRPr="00F70086">
        <w:rPr>
          <w:rFonts w:cstheme="majorBidi"/>
          <w:kern w:val="24"/>
          <w:szCs w:val="20"/>
        </w:rPr>
        <w:t>.</w:t>
      </w:r>
    </w:p>
    <w:p w14:paraId="077753B9" w14:textId="53BBD6B8" w:rsidR="00E01C1A" w:rsidRPr="00F70086" w:rsidRDefault="00145208">
      <w:pPr>
        <w:pStyle w:val="2ndlevelprovision"/>
        <w:rPr>
          <w:szCs w:val="20"/>
        </w:rPr>
      </w:pPr>
      <w:r w:rsidRPr="00F70086">
        <w:rPr>
          <w:rFonts w:cstheme="majorBidi"/>
          <w:kern w:val="24"/>
          <w:szCs w:val="20"/>
        </w:rPr>
        <w:t>Gadījumā, ja kāda no prasībām, kas saistītas ar izslēgšanas pamatojumu un kas noteiktas šajā regulā, atšķiras no prasībām, kas noteiktas Latvijas Republikas Publisko iepirkumu likumā, noteicošais ir Latvijas Republikas Publisko iepirkumu likuma regulējums, un Iepirkuma komisija rīkosies saskaņā ar attiecīgajā likumā noteiktajām prasībām.</w:t>
      </w:r>
    </w:p>
    <w:p w14:paraId="1DFDCFE1" w14:textId="07BC1EFB" w:rsidR="00E01C1A" w:rsidRPr="00F70086" w:rsidRDefault="00EF6507">
      <w:pPr>
        <w:pStyle w:val="1stlevelheading"/>
        <w:rPr>
          <w:szCs w:val="20"/>
        </w:rPr>
      </w:pPr>
      <w:bookmarkStart w:id="145" w:name="_Toc500830373"/>
      <w:bookmarkStart w:id="146" w:name="_Toc504384064"/>
      <w:bookmarkStart w:id="147" w:name="_Toc504384140"/>
      <w:bookmarkStart w:id="148" w:name="_Toc504384564"/>
      <w:bookmarkStart w:id="149" w:name="_Toc41296507"/>
      <w:r w:rsidRPr="00F70086">
        <w:rPr>
          <w:szCs w:val="20"/>
        </w:rPr>
        <w:t>Balst</w:t>
      </w:r>
      <w:r w:rsidR="00CE5CA2" w:rsidRPr="00F70086">
        <w:rPr>
          <w:szCs w:val="20"/>
        </w:rPr>
        <w:t>īšanās</w:t>
      </w:r>
      <w:r w:rsidR="00145208" w:rsidRPr="00F70086">
        <w:rPr>
          <w:szCs w:val="20"/>
        </w:rPr>
        <w:t xml:space="preserve"> uz citu personu spējām</w:t>
      </w:r>
      <w:bookmarkEnd w:id="145"/>
      <w:bookmarkEnd w:id="146"/>
      <w:bookmarkEnd w:id="147"/>
      <w:bookmarkEnd w:id="148"/>
      <w:bookmarkEnd w:id="149"/>
    </w:p>
    <w:p w14:paraId="712CDDA6" w14:textId="20DCE918" w:rsidR="00E01C1A" w:rsidRPr="00F70086" w:rsidRDefault="00145208">
      <w:pPr>
        <w:numPr>
          <w:ilvl w:val="1"/>
          <w:numId w:val="30"/>
        </w:numPr>
        <w:spacing w:before="120" w:after="120" w:line="240" w:lineRule="auto"/>
        <w:jc w:val="both"/>
        <w:outlineLvl w:val="1"/>
        <w:rPr>
          <w:rFonts w:ascii="Myriad Pro" w:eastAsia="Times New Roman" w:hAnsi="Myriad Pro" w:cs="Times New Roman"/>
          <w:sz w:val="20"/>
          <w:szCs w:val="20"/>
        </w:rPr>
      </w:pPr>
      <w:bookmarkStart w:id="150" w:name="_Toc493844675"/>
      <w:bookmarkStart w:id="151" w:name="_Ref480302444"/>
      <w:bookmarkStart w:id="152" w:name="_Toc504384566"/>
      <w:r w:rsidRPr="00F70086">
        <w:rPr>
          <w:rFonts w:ascii="Myriad Pro" w:eastAsia="Times New Roman" w:hAnsi="Myriad Pro" w:cs="Times New Roman"/>
          <w:sz w:val="20"/>
          <w:szCs w:val="20"/>
        </w:rPr>
        <w:t xml:space="preserve">Līguma izpildei, lai izpildītu </w:t>
      </w:r>
      <w:r w:rsidR="00697935" w:rsidRPr="00F70086">
        <w:rPr>
          <w:rFonts w:ascii="Myriad Pro" w:eastAsia="Times New Roman" w:hAnsi="Myriad Pro" w:cs="Times New Roman"/>
          <w:sz w:val="20"/>
          <w:szCs w:val="20"/>
        </w:rPr>
        <w:t>pretendenta</w:t>
      </w:r>
      <w:r w:rsidRPr="00F70086">
        <w:rPr>
          <w:rFonts w:ascii="Myriad Pro" w:eastAsia="Times New Roman" w:hAnsi="Myriad Pro" w:cs="Times New Roman"/>
          <w:sz w:val="20"/>
          <w:szCs w:val="20"/>
        </w:rPr>
        <w:t xml:space="preserve"> atlases prasības attiecībā uz ekonomisko un finansiālo stāvokli un tehniskajām un profesionālajām spējām (tostarp attiecībā uz kvalifikācijas prasībām uzņēmumam un ekspertu grupai), </w:t>
      </w:r>
      <w:r w:rsidR="00E02392" w:rsidRPr="00F70086">
        <w:rPr>
          <w:rFonts w:ascii="Myriad Pro" w:eastAsia="Times New Roman" w:hAnsi="Myriad Pro" w:cs="Times New Roman"/>
          <w:sz w:val="20"/>
          <w:szCs w:val="20"/>
        </w:rPr>
        <w:t>Pretendent</w:t>
      </w:r>
      <w:r w:rsidRPr="00F70086">
        <w:rPr>
          <w:rFonts w:ascii="Myriad Pro" w:eastAsia="Times New Roman" w:hAnsi="Myriad Pro" w:cs="Times New Roman"/>
          <w:sz w:val="20"/>
          <w:szCs w:val="20"/>
        </w:rPr>
        <w:t>s var paļauties uz citu personu spējām neatkarīgi no to savstarpējo attiecību juridiskā rakstura. Šajā gadījumā:</w:t>
      </w:r>
      <w:bookmarkEnd w:id="150"/>
    </w:p>
    <w:p w14:paraId="46B4DA58" w14:textId="439A00DF" w:rsidR="00F67E5F" w:rsidRPr="00F67E5F" w:rsidRDefault="00F67E5F" w:rsidP="00F67E5F">
      <w:pPr>
        <w:numPr>
          <w:ilvl w:val="2"/>
          <w:numId w:val="30"/>
        </w:numPr>
        <w:spacing w:before="120" w:after="120" w:line="240" w:lineRule="auto"/>
        <w:jc w:val="both"/>
        <w:outlineLvl w:val="2"/>
        <w:rPr>
          <w:rFonts w:ascii="Myriad Pro" w:eastAsia="Times New Roman" w:hAnsi="Myriad Pro" w:cs="Times New Roman"/>
          <w:sz w:val="20"/>
          <w:szCs w:val="20"/>
        </w:rPr>
      </w:pPr>
      <w:r w:rsidRPr="00F67E5F">
        <w:rPr>
          <w:rFonts w:ascii="Myriad Pro" w:eastAsia="Times New Roman" w:hAnsi="Myriad Pro" w:cs="Times New Roman"/>
          <w:sz w:val="20"/>
          <w:szCs w:val="20"/>
        </w:rPr>
        <w:lastRenderedPageBreak/>
        <w:t>Pretendents piedāvājumā norāda visas personas, uz kuru iespējām tas balstās, aizpildot tabulu, kas pievienota kā 4. pielikums, aizpilda nepieciešamo informāciju E-piedāvājumu sistēmā un pierāda Līgumslēdzējai iestādei, ka pretendentam ir pieejami visi nepieciešamie resursi. par Līguma izpildi.</w:t>
      </w:r>
    </w:p>
    <w:p w14:paraId="1F9E265E" w14:textId="77777777" w:rsidR="00C879A1" w:rsidRDefault="00F67E5F" w:rsidP="00C879A1">
      <w:pPr>
        <w:numPr>
          <w:ilvl w:val="2"/>
          <w:numId w:val="30"/>
        </w:numPr>
        <w:spacing w:before="120" w:after="120" w:line="240" w:lineRule="auto"/>
        <w:jc w:val="both"/>
        <w:outlineLvl w:val="2"/>
        <w:rPr>
          <w:rFonts w:ascii="Myriad Pro" w:eastAsia="Times New Roman" w:hAnsi="Myriad Pro" w:cs="Times New Roman"/>
          <w:b/>
          <w:bCs/>
          <w:sz w:val="20"/>
          <w:szCs w:val="20"/>
        </w:rPr>
      </w:pPr>
      <w:r w:rsidRPr="00F67E5F">
        <w:rPr>
          <w:rFonts w:ascii="Myriad Pro" w:eastAsia="Times New Roman" w:hAnsi="Myriad Pro" w:cs="Times New Roman"/>
          <w:b/>
          <w:bCs/>
          <w:sz w:val="20"/>
          <w:szCs w:val="20"/>
        </w:rPr>
        <w:t>Ja pretendents paļaujas uz citu personu iespējām, lai apliecinātu kvalifikācijas prasības attiecībā uz viņu tehnisko un profesionālo spēju vai finansiālo un ekonomisko spēju, pretendentam papildus jāiesniedz dokuments (piemēram, paziņojums, apstiprinājums vai vienošanās par sadarbību un / vai resursi Pretendentam starp šādām personām un Pretendentu, vai nodomu parakstīt šādu līgumu, vai jebkurš cits līdzīgs dokuments), kuru parakstījušas personas, uz kuru iespējām pretendents balstās, un Pretendents, norādot, ka:</w:t>
      </w:r>
    </w:p>
    <w:p w14:paraId="01F7992D" w14:textId="77777777" w:rsidR="00C879A1" w:rsidRDefault="00F67E5F" w:rsidP="00C879A1">
      <w:pPr>
        <w:numPr>
          <w:ilvl w:val="2"/>
          <w:numId w:val="30"/>
        </w:numPr>
        <w:spacing w:before="120" w:after="120" w:line="240" w:lineRule="auto"/>
        <w:jc w:val="both"/>
        <w:outlineLvl w:val="2"/>
        <w:rPr>
          <w:rFonts w:ascii="Myriad Pro" w:eastAsia="Times New Roman" w:hAnsi="Myriad Pro" w:cs="Times New Roman"/>
          <w:b/>
          <w:bCs/>
          <w:sz w:val="20"/>
          <w:szCs w:val="20"/>
        </w:rPr>
      </w:pPr>
      <w:r w:rsidRPr="00F67E5F">
        <w:rPr>
          <w:rFonts w:ascii="Myriad Pro" w:eastAsia="Times New Roman" w:hAnsi="Myriad Pro" w:cs="Times New Roman"/>
          <w:sz w:val="20"/>
          <w:szCs w:val="20"/>
        </w:rPr>
        <w:t>a) attiecīgajai personai būs nepieciešamie resursi, uz kuriem pretendents paļāvās, iesniedzot piedāvājumu, un</w:t>
      </w:r>
    </w:p>
    <w:p w14:paraId="346BA112" w14:textId="0261EE17" w:rsidR="00F67E5F" w:rsidRPr="00F67E5F" w:rsidRDefault="00F67E5F" w:rsidP="00C879A1">
      <w:pPr>
        <w:numPr>
          <w:ilvl w:val="2"/>
          <w:numId w:val="30"/>
        </w:numPr>
        <w:spacing w:before="120" w:after="120" w:line="240" w:lineRule="auto"/>
        <w:jc w:val="both"/>
        <w:outlineLvl w:val="2"/>
        <w:rPr>
          <w:rFonts w:ascii="Myriad Pro" w:eastAsia="Times New Roman" w:hAnsi="Myriad Pro" w:cs="Times New Roman"/>
          <w:b/>
          <w:bCs/>
          <w:sz w:val="20"/>
          <w:szCs w:val="20"/>
        </w:rPr>
      </w:pPr>
      <w:r w:rsidRPr="00F67E5F">
        <w:rPr>
          <w:rFonts w:ascii="Myriad Pro" w:eastAsia="Times New Roman" w:hAnsi="Myriad Pro" w:cs="Times New Roman"/>
          <w:sz w:val="20"/>
          <w:szCs w:val="20"/>
        </w:rPr>
        <w:t>b) ka šie resursi pretendentam būs pieejami visā līguma darbības laikā un ka attiecīgā puse pretendentam nodrošinās resursus, kas nepieciešami līguma izpildei (norādot konkrētos darbus, kas tiks veikti līguma laikā), ja to piešķir pretendentam.</w:t>
      </w:r>
    </w:p>
    <w:p w14:paraId="200EF54D" w14:textId="1AE7AC55" w:rsidR="00F67E5F" w:rsidRPr="00F67E5F" w:rsidRDefault="00F67E5F" w:rsidP="00F67E5F">
      <w:pPr>
        <w:numPr>
          <w:ilvl w:val="2"/>
          <w:numId w:val="30"/>
        </w:numPr>
        <w:spacing w:before="120" w:after="120" w:line="240" w:lineRule="auto"/>
        <w:jc w:val="both"/>
        <w:outlineLvl w:val="2"/>
        <w:rPr>
          <w:rFonts w:ascii="Myriad Pro" w:eastAsia="Times New Roman" w:hAnsi="Myriad Pro" w:cs="Times New Roman"/>
          <w:sz w:val="20"/>
          <w:szCs w:val="20"/>
        </w:rPr>
      </w:pPr>
      <w:r w:rsidRPr="00F67E5F">
        <w:rPr>
          <w:rFonts w:ascii="Myriad Pro" w:eastAsia="Times New Roman" w:hAnsi="Myriad Pro" w:cs="Times New Roman"/>
          <w:sz w:val="20"/>
          <w:szCs w:val="20"/>
        </w:rPr>
        <w:t>Ja pretendents paļaujas uz tādas personas iespējām, kura daļēji pieder pretendentam vai kurai daļēji pieder pretendents, šādai pusei jāiesniedz arī šajā sadaļā norādītais dokuments.</w:t>
      </w:r>
    </w:p>
    <w:p w14:paraId="614012E0" w14:textId="2ECA57F5" w:rsidR="00E01C1A" w:rsidRPr="00E401C8" w:rsidRDefault="00F67E5F" w:rsidP="00E401C8">
      <w:pPr>
        <w:numPr>
          <w:ilvl w:val="2"/>
          <w:numId w:val="30"/>
        </w:numPr>
        <w:spacing w:before="120" w:after="120" w:line="240" w:lineRule="auto"/>
        <w:jc w:val="both"/>
        <w:outlineLvl w:val="2"/>
        <w:rPr>
          <w:rFonts w:ascii="Myriad Pro" w:eastAsia="Times New Roman" w:hAnsi="Myriad Pro" w:cs="Times New Roman"/>
          <w:sz w:val="20"/>
          <w:szCs w:val="20"/>
        </w:rPr>
      </w:pPr>
      <w:r w:rsidRPr="00F67E5F">
        <w:rPr>
          <w:rFonts w:ascii="Myriad Pro" w:eastAsia="Times New Roman" w:hAnsi="Myriad Pro" w:cs="Times New Roman"/>
          <w:sz w:val="20"/>
          <w:szCs w:val="20"/>
        </w:rPr>
        <w:t>Ja personai, kas paraksta attiecīgo dokumentu, nav pārstāvības tiesību (saskaņā ar Latvijas Uzņēmumu reģistra informāciju vai, ja pretendents vai attiecīgā puse ir reģistrēta ārvalstīs, saskaņā ar kompetentās iestādes izdotu dokumentu). attiecīgās valsts oficiālā iestāde), priekšlikumam jāpievieno dokuments, kas apstiprina, ka šī persona ir pilnvarota parakstīt attiecīgo dokumentu.</w:t>
      </w:r>
    </w:p>
    <w:p w14:paraId="72211907" w14:textId="701EF39B" w:rsidR="00E01C1A" w:rsidRPr="00F70086" w:rsidRDefault="00145208">
      <w:pPr>
        <w:numPr>
          <w:ilvl w:val="2"/>
          <w:numId w:val="30"/>
        </w:numPr>
        <w:spacing w:before="120" w:after="120" w:line="240" w:lineRule="auto"/>
        <w:jc w:val="both"/>
        <w:outlineLvl w:val="2"/>
        <w:rPr>
          <w:rFonts w:ascii="Myriad Pro" w:eastAsia="Times New Roman" w:hAnsi="Myriad Pro" w:cs="Times New Roman"/>
          <w:sz w:val="20"/>
          <w:szCs w:val="20"/>
        </w:rPr>
      </w:pPr>
      <w:bookmarkStart w:id="153" w:name="_Toc493844677"/>
      <w:r w:rsidRPr="00F70086">
        <w:rPr>
          <w:rFonts w:ascii="Myriad Pro" w:eastAsia="Times New Roman" w:hAnsi="Myriad Pro" w:cs="Times New Roman"/>
          <w:sz w:val="20"/>
          <w:szCs w:val="20"/>
        </w:rPr>
        <w:t xml:space="preserve">Dokumentiem par sadarbību un resursu nodošanu ir jābūt pietiekamiem, lai līgumslēdzējai iestādei pierādītu, ka </w:t>
      </w:r>
      <w:r w:rsidR="000A42CB" w:rsidRPr="00F70086">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spēs izpildīt Līgumu, kā arī to, ka līguma spēkā esamības laikā </w:t>
      </w:r>
      <w:r w:rsidR="000A42CB" w:rsidRPr="00F70086">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faktiski izmantos tādas personas resursus, uz kuras spējām </w:t>
      </w:r>
      <w:r w:rsidR="000A42CB" w:rsidRPr="00F70086">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paļaujas.</w:t>
      </w:r>
      <w:bookmarkEnd w:id="153"/>
    </w:p>
    <w:p w14:paraId="7ACA12D5" w14:textId="14FEEEF7" w:rsidR="00E01C1A" w:rsidRPr="00F70086" w:rsidRDefault="00145208">
      <w:pPr>
        <w:numPr>
          <w:ilvl w:val="2"/>
          <w:numId w:val="30"/>
        </w:numPr>
        <w:spacing w:before="120" w:after="120" w:line="240" w:lineRule="auto"/>
        <w:jc w:val="both"/>
        <w:outlineLvl w:val="2"/>
        <w:rPr>
          <w:rFonts w:ascii="Myriad Pro" w:eastAsia="Times New Roman" w:hAnsi="Myriad Pro" w:cs="Times New Roman"/>
          <w:sz w:val="20"/>
          <w:szCs w:val="20"/>
        </w:rPr>
      </w:pPr>
      <w:bookmarkStart w:id="154" w:name="_Toc493844678"/>
      <w:r w:rsidRPr="00F70086">
        <w:rPr>
          <w:rFonts w:ascii="Myriad Pro" w:eastAsia="Times New Roman" w:hAnsi="Myriad Pro" w:cs="Times New Roman"/>
          <w:sz w:val="20"/>
          <w:szCs w:val="20"/>
        </w:rPr>
        <w:t xml:space="preserve">Līgumslēdzēja iestāde pieprasa noteikt kopīgu un solidāru atbildību par Līguma izpildi (t. i., attiecībā uz uzvarējušo </w:t>
      </w:r>
      <w:r w:rsidR="000A42CB" w:rsidRPr="00F70086">
        <w:rPr>
          <w:rFonts w:ascii="Myriad Pro" w:eastAsia="Times New Roman" w:hAnsi="Myriad Pro" w:cs="Times New Roman"/>
          <w:sz w:val="20"/>
          <w:szCs w:val="20"/>
        </w:rPr>
        <w:t>pretendentu</w:t>
      </w:r>
      <w:r w:rsidRPr="00F70086">
        <w:rPr>
          <w:rFonts w:ascii="Myriad Pro" w:eastAsia="Times New Roman" w:hAnsi="Myriad Pro" w:cs="Times New Roman"/>
          <w:sz w:val="20"/>
          <w:szCs w:val="20"/>
        </w:rPr>
        <w:t xml:space="preserve">) starp partnerības dalībniekiem (ja </w:t>
      </w:r>
      <w:r w:rsidR="00BB2C13">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ir partnerība), uz kura finansiālajām un ekonomiskajām spējām paļaujas partnerība, un kurš būs finansiāli un ekonomiski atbildīgs par Līguma izpildi, vai starp </w:t>
      </w:r>
      <w:r w:rsidR="000B422B" w:rsidRPr="00F70086">
        <w:rPr>
          <w:rFonts w:ascii="Myriad Pro" w:eastAsia="Times New Roman" w:hAnsi="Myriad Pro" w:cs="Times New Roman"/>
          <w:sz w:val="20"/>
          <w:szCs w:val="20"/>
        </w:rPr>
        <w:t>Pretendentu</w:t>
      </w:r>
      <w:r w:rsidRPr="00F70086">
        <w:rPr>
          <w:rFonts w:ascii="Myriad Pro" w:eastAsia="Times New Roman" w:hAnsi="Myriad Pro" w:cs="Times New Roman"/>
          <w:sz w:val="20"/>
          <w:szCs w:val="20"/>
        </w:rPr>
        <w:t xml:space="preserve"> un jebkuru citu personu, uz kuras finansiālajām un ekonomiskajām spējām </w:t>
      </w:r>
      <w:r w:rsidR="008B1589" w:rsidRPr="00F70086">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paļaujas, lai izpildītu prasības attiecībā uz līgumā noteikto finansiālo un ekonomisko stāvokli, un kurš būs atbildīgs</w:t>
      </w:r>
      <w:r w:rsidR="00DA6579">
        <w:rPr>
          <w:rFonts w:ascii="Myriad Pro" w:eastAsia="Times New Roman" w:hAnsi="Myriad Pro" w:cs="Times New Roman"/>
          <w:sz w:val="20"/>
          <w:szCs w:val="20"/>
        </w:rPr>
        <w:t xml:space="preserve"> par Līguma izpildi</w:t>
      </w:r>
      <w:r w:rsidRPr="00F70086">
        <w:rPr>
          <w:rFonts w:ascii="Myriad Pro" w:eastAsia="Times New Roman" w:hAnsi="Myriad Pro" w:cs="Times New Roman"/>
          <w:sz w:val="20"/>
          <w:szCs w:val="20"/>
        </w:rPr>
        <w:t>.</w:t>
      </w:r>
      <w:bookmarkEnd w:id="154"/>
    </w:p>
    <w:p w14:paraId="354167CC" w14:textId="0FEA66DA" w:rsidR="00E01C1A" w:rsidRPr="00F70086" w:rsidRDefault="00145208">
      <w:pPr>
        <w:numPr>
          <w:ilvl w:val="1"/>
          <w:numId w:val="30"/>
        </w:numPr>
        <w:spacing w:before="120" w:after="120" w:line="240" w:lineRule="auto"/>
        <w:jc w:val="both"/>
        <w:outlineLvl w:val="1"/>
        <w:rPr>
          <w:rFonts w:ascii="Myriad Pro" w:eastAsia="Times New Roman" w:hAnsi="Myriad Pro" w:cs="Times New Roman"/>
          <w:sz w:val="20"/>
          <w:szCs w:val="20"/>
        </w:rPr>
      </w:pPr>
      <w:bookmarkStart w:id="155" w:name="_Toc493844679"/>
      <w:r w:rsidRPr="00F70086">
        <w:rPr>
          <w:rFonts w:ascii="Myriad Pro" w:eastAsia="Times New Roman" w:hAnsi="Myriad Pro" w:cs="Times New Roman"/>
          <w:sz w:val="20"/>
          <w:szCs w:val="20"/>
        </w:rPr>
        <w:t>Līgumslēdzēja iestāde novērtē personu, uz kuras spējām ir jāpatur tiesības noslēgt līgumu. Ja šāda persona</w:t>
      </w:r>
      <w:r w:rsidR="00C10092">
        <w:rPr>
          <w:rFonts w:ascii="Myriad Pro" w:eastAsia="Times New Roman" w:hAnsi="Myriad Pro" w:cs="Times New Roman"/>
          <w:sz w:val="20"/>
          <w:szCs w:val="20"/>
        </w:rPr>
        <w:t xml:space="preserve"> būs</w:t>
      </w:r>
      <w:r w:rsidR="00321C9A">
        <w:rPr>
          <w:rFonts w:ascii="Myriad Pro" w:eastAsia="Times New Roman" w:hAnsi="Myriad Pro" w:cs="Times New Roman"/>
          <w:sz w:val="20"/>
          <w:szCs w:val="20"/>
        </w:rPr>
        <w:t xml:space="preserve"> atbilstoša kādam</w:t>
      </w:r>
      <w:r w:rsidRPr="00F70086">
        <w:rPr>
          <w:rFonts w:ascii="Myriad Pro" w:eastAsia="Times New Roman" w:hAnsi="Myriad Pro" w:cs="Times New Roman"/>
          <w:sz w:val="20"/>
          <w:szCs w:val="20"/>
        </w:rPr>
        <w:t xml:space="preserve"> no izslēgšanas</w:t>
      </w:r>
      <w:r w:rsidR="00321C9A">
        <w:rPr>
          <w:rFonts w:ascii="Myriad Pro" w:eastAsia="Times New Roman" w:hAnsi="Myriad Pro" w:cs="Times New Roman"/>
          <w:sz w:val="20"/>
          <w:szCs w:val="20"/>
        </w:rPr>
        <w:t xml:space="preserve"> nosacījumiem</w:t>
      </w:r>
      <w:r w:rsidRPr="00F70086">
        <w:rPr>
          <w:rFonts w:ascii="Myriad Pro" w:eastAsia="Times New Roman" w:hAnsi="Myriad Pro" w:cs="Times New Roman"/>
          <w:sz w:val="20"/>
          <w:szCs w:val="20"/>
        </w:rPr>
        <w:t xml:space="preserve">, kas minēti </w:t>
      </w:r>
      <w:r w:rsidR="00EA054E">
        <w:rPr>
          <w:rFonts w:ascii="Myriad Pro" w:eastAsia="Times New Roman" w:hAnsi="Myriad Pro" w:cs="Times New Roman"/>
          <w:sz w:val="20"/>
          <w:szCs w:val="20"/>
        </w:rPr>
        <w:t xml:space="preserve">no </w:t>
      </w:r>
      <w:r w:rsidR="00EA054E" w:rsidRPr="00B71B9B">
        <w:rPr>
          <w:rFonts w:ascii="Myriad Pro" w:eastAsia="Times New Roman" w:hAnsi="Myriad Pro" w:cs="Times New Roman"/>
          <w:sz w:val="20"/>
          <w:szCs w:val="20"/>
          <w:lang w:val="en-US"/>
        </w:rPr>
        <w:t>7</w:t>
      </w:r>
      <w:r w:rsidR="00EA054E" w:rsidRPr="00B71B9B">
        <w:rPr>
          <w:rFonts w:ascii="Myriad Pro" w:eastAsia="Times New Roman" w:hAnsi="Myriad Pro" w:cs="Times New Roman"/>
          <w:sz w:val="20"/>
          <w:szCs w:val="20"/>
          <w:cs/>
          <w:lang w:val="en-US"/>
        </w:rPr>
        <w:t>‎</w:t>
      </w:r>
      <w:r w:rsidR="00EA054E" w:rsidRPr="00B71B9B">
        <w:rPr>
          <w:rFonts w:ascii="Myriad Pro" w:eastAsia="Times New Roman" w:hAnsi="Myriad Pro" w:cs="Times New Roman"/>
          <w:sz w:val="20"/>
          <w:szCs w:val="20"/>
          <w:lang w:val="en-US"/>
        </w:rPr>
        <w:t xml:space="preserve">.1.1. </w:t>
      </w:r>
      <w:r w:rsidR="00EA054E">
        <w:rPr>
          <w:rFonts w:ascii="Myriad Pro" w:eastAsia="Times New Roman" w:hAnsi="Myriad Pro" w:cs="Times New Roman"/>
          <w:sz w:val="20"/>
          <w:szCs w:val="20"/>
          <w:lang w:val="en-US"/>
        </w:rPr>
        <w:t xml:space="preserve">līdz </w:t>
      </w:r>
      <w:r w:rsidR="00EA054E" w:rsidRPr="00B71B9B">
        <w:rPr>
          <w:rFonts w:ascii="Myriad Pro" w:eastAsia="Times New Roman" w:hAnsi="Myriad Pro" w:cs="Times New Roman"/>
          <w:sz w:val="20"/>
          <w:szCs w:val="20"/>
          <w:cs/>
          <w:lang w:val="en-US"/>
        </w:rPr>
        <w:t>‎</w:t>
      </w:r>
      <w:r w:rsidR="00EA054E" w:rsidRPr="00B71B9B">
        <w:rPr>
          <w:rFonts w:ascii="Myriad Pro" w:eastAsia="Times New Roman" w:hAnsi="Myriad Pro" w:cs="Times New Roman"/>
          <w:sz w:val="20"/>
          <w:szCs w:val="20"/>
          <w:lang w:val="en-US"/>
        </w:rPr>
        <w:t>7.1.</w:t>
      </w:r>
      <w:r w:rsidR="00EA054E" w:rsidRPr="00B71B9B">
        <w:rPr>
          <w:rFonts w:ascii="Myriad Pro" w:eastAsia="Times New Roman" w:hAnsi="Myriad Pro" w:cs="Times New Roman"/>
          <w:sz w:val="20"/>
          <w:szCs w:val="20"/>
          <w:cs/>
          <w:lang w:val="en-US"/>
        </w:rPr>
        <w:t>‎</w:t>
      </w:r>
      <w:r w:rsidR="00EA054E" w:rsidRPr="00B71B9B">
        <w:rPr>
          <w:rFonts w:ascii="Myriad Pro" w:eastAsia="Times New Roman" w:hAnsi="Myriad Pro" w:cs="Times New Roman"/>
          <w:sz w:val="20"/>
          <w:szCs w:val="20"/>
          <w:lang w:val="en-US"/>
        </w:rPr>
        <w:t xml:space="preserve">9. </w:t>
      </w:r>
      <w:r w:rsidR="00EA054E">
        <w:rPr>
          <w:rFonts w:ascii="Myriad Pro" w:eastAsia="Times New Roman" w:hAnsi="Myriad Pro" w:cs="Times New Roman"/>
          <w:sz w:val="20"/>
          <w:szCs w:val="20"/>
          <w:lang w:val="en-US"/>
        </w:rPr>
        <w:t>un</w:t>
      </w:r>
      <w:r w:rsidR="00EA054E" w:rsidRPr="00B71B9B">
        <w:rPr>
          <w:rFonts w:ascii="Myriad Pro" w:eastAsia="Times New Roman" w:hAnsi="Myriad Pro" w:cs="Times New Roman"/>
          <w:sz w:val="20"/>
          <w:szCs w:val="20"/>
          <w:lang w:val="en-US"/>
        </w:rPr>
        <w:t xml:space="preserve"> 7</w:t>
      </w:r>
      <w:r w:rsidR="00EA054E" w:rsidRPr="00B71B9B">
        <w:rPr>
          <w:rFonts w:ascii="Myriad Pro" w:eastAsia="Times New Roman" w:hAnsi="Myriad Pro" w:cs="Times New Roman"/>
          <w:sz w:val="20"/>
          <w:szCs w:val="20"/>
          <w:cs/>
          <w:lang w:val="en-US"/>
        </w:rPr>
        <w:t>‎</w:t>
      </w:r>
      <w:r w:rsidR="00EA054E" w:rsidRPr="00B71B9B">
        <w:rPr>
          <w:rFonts w:ascii="Myriad Pro" w:eastAsia="Times New Roman" w:hAnsi="Myriad Pro" w:cs="Times New Roman"/>
          <w:sz w:val="20"/>
          <w:szCs w:val="20"/>
          <w:lang w:val="en-US"/>
        </w:rPr>
        <w:t>.1.13</w:t>
      </w:r>
      <w:r w:rsidR="00EA054E">
        <w:rPr>
          <w:rFonts w:ascii="Myriad Pro" w:eastAsia="Times New Roman" w:hAnsi="Myriad Pro" w:cs="Times New Roman"/>
          <w:sz w:val="20"/>
          <w:szCs w:val="20"/>
          <w:lang w:val="en-US"/>
        </w:rPr>
        <w:t>.punktā</w:t>
      </w:r>
      <w:r w:rsidRPr="00F70086">
        <w:rPr>
          <w:rFonts w:ascii="Myriad Pro" w:eastAsia="Times New Roman" w:hAnsi="Myriad Pro" w:cs="Times New Roman"/>
          <w:sz w:val="20"/>
          <w:szCs w:val="20"/>
        </w:rPr>
        <w:t xml:space="preserve">, līgumslēdzēja iestāde pieprasa </w:t>
      </w:r>
      <w:r w:rsidR="000B422B" w:rsidRPr="00F70086">
        <w:rPr>
          <w:rFonts w:ascii="Myriad Pro" w:eastAsia="Times New Roman" w:hAnsi="Myriad Pro" w:cs="Times New Roman"/>
          <w:sz w:val="20"/>
          <w:szCs w:val="20"/>
        </w:rPr>
        <w:t>Pretendenta</w:t>
      </w:r>
      <w:r w:rsidRPr="00F70086">
        <w:rPr>
          <w:rFonts w:ascii="Myriad Pro" w:eastAsia="Times New Roman" w:hAnsi="Myriad Pro" w:cs="Times New Roman"/>
          <w:sz w:val="20"/>
          <w:szCs w:val="20"/>
        </w:rPr>
        <w:t xml:space="preserve">m mainīt šo personu. Ja </w:t>
      </w:r>
      <w:r w:rsidR="00EA054E">
        <w:rPr>
          <w:rFonts w:ascii="Myriad Pro" w:eastAsia="Times New Roman" w:hAnsi="Myriad Pro" w:cs="Times New Roman"/>
          <w:sz w:val="20"/>
          <w:szCs w:val="20"/>
        </w:rPr>
        <w:t>Pretendents</w:t>
      </w:r>
      <w:r w:rsidRPr="00F70086">
        <w:rPr>
          <w:rFonts w:ascii="Myriad Pro" w:eastAsia="Times New Roman" w:hAnsi="Myriad Pro" w:cs="Times New Roman"/>
          <w:sz w:val="20"/>
          <w:szCs w:val="20"/>
        </w:rPr>
        <w:t xml:space="preserve"> dokumentus par citu personu, kas atbilst atlases kritērijiem, neiesniedz 10 (desmit) darbadienu laikā no dienas, kad pieprasījums tika izdots vai nosūtīts</w:t>
      </w:r>
      <w:r w:rsidR="00EA054E">
        <w:rPr>
          <w:rFonts w:ascii="Myriad Pro" w:eastAsia="Times New Roman" w:hAnsi="Myriad Pro" w:cs="Times New Roman"/>
          <w:sz w:val="20"/>
          <w:szCs w:val="20"/>
        </w:rPr>
        <w:t xml:space="preserve"> Pretendentam</w:t>
      </w:r>
      <w:r w:rsidRPr="00F70086">
        <w:rPr>
          <w:rFonts w:ascii="Myriad Pro" w:eastAsia="Times New Roman" w:hAnsi="Myriad Pro" w:cs="Times New Roman"/>
          <w:sz w:val="20"/>
          <w:szCs w:val="20"/>
        </w:rPr>
        <w:t xml:space="preserve">, līgumslēdzējiestāde izslēdz šādu </w:t>
      </w:r>
      <w:r w:rsidR="000B422B" w:rsidRPr="00F70086">
        <w:rPr>
          <w:rFonts w:ascii="Myriad Pro" w:eastAsia="Times New Roman" w:hAnsi="Myriad Pro" w:cs="Times New Roman"/>
          <w:sz w:val="20"/>
          <w:szCs w:val="20"/>
        </w:rPr>
        <w:t>Pretendentu</w:t>
      </w:r>
      <w:r w:rsidRPr="00F70086">
        <w:rPr>
          <w:rFonts w:ascii="Myriad Pro" w:eastAsia="Times New Roman" w:hAnsi="Myriad Pro" w:cs="Times New Roman"/>
          <w:sz w:val="20"/>
          <w:szCs w:val="20"/>
        </w:rPr>
        <w:t xml:space="preserve"> no turpmākās dalības atklātajā</w:t>
      </w:r>
      <w:bookmarkEnd w:id="155"/>
      <w:r w:rsidRPr="00F70086">
        <w:rPr>
          <w:rFonts w:ascii="Myriad Pro" w:eastAsia="Times New Roman" w:hAnsi="Myriad Pro" w:cs="Times New Roman"/>
          <w:sz w:val="20"/>
          <w:szCs w:val="20"/>
        </w:rPr>
        <w:t xml:space="preserve"> konkursā.</w:t>
      </w:r>
    </w:p>
    <w:p w14:paraId="060D2DCD" w14:textId="112FD763" w:rsidR="00E01C1A" w:rsidRPr="00F70086" w:rsidRDefault="00145208">
      <w:pPr>
        <w:pStyle w:val="1stlevelheading"/>
        <w:rPr>
          <w:szCs w:val="20"/>
        </w:rPr>
      </w:pPr>
      <w:bookmarkStart w:id="156" w:name="_Toc500830374"/>
      <w:bookmarkStart w:id="157" w:name="_Toc504384065"/>
      <w:bookmarkStart w:id="158" w:name="_Toc504384141"/>
      <w:bookmarkStart w:id="159" w:name="_Toc504384567"/>
      <w:bookmarkStart w:id="160" w:name="_Toc41296508"/>
      <w:bookmarkEnd w:id="151"/>
      <w:bookmarkEnd w:id="152"/>
      <w:r w:rsidRPr="00F70086">
        <w:rPr>
          <w:szCs w:val="20"/>
        </w:rPr>
        <w:t>Apakšuzņēm</w:t>
      </w:r>
      <w:bookmarkEnd w:id="156"/>
      <w:bookmarkEnd w:id="157"/>
      <w:bookmarkEnd w:id="158"/>
      <w:bookmarkEnd w:id="159"/>
      <w:r w:rsidR="004D0678" w:rsidRPr="00F70086">
        <w:rPr>
          <w:szCs w:val="20"/>
        </w:rPr>
        <w:t>ēja līgumi</w:t>
      </w:r>
      <w:bookmarkEnd w:id="160"/>
    </w:p>
    <w:p w14:paraId="2092A130" w14:textId="263C88E4" w:rsidR="00E01C1A" w:rsidRPr="00F70086" w:rsidRDefault="00145208">
      <w:pPr>
        <w:pStyle w:val="2ndlevelprovision"/>
        <w:rPr>
          <w:szCs w:val="20"/>
        </w:rPr>
      </w:pPr>
      <w:bookmarkStart w:id="161" w:name="_Toc500830375"/>
      <w:bookmarkStart w:id="162" w:name="_Toc504384066"/>
      <w:bookmarkStart w:id="163" w:name="_Toc504384142"/>
      <w:bookmarkStart w:id="164" w:name="_Toc504384570"/>
      <w:r w:rsidRPr="00F70086">
        <w:rPr>
          <w:szCs w:val="20"/>
        </w:rPr>
        <w:t xml:space="preserve">Līguma izpildei </w:t>
      </w:r>
      <w:r w:rsidR="005357AF" w:rsidRPr="00F70086">
        <w:rPr>
          <w:szCs w:val="20"/>
        </w:rPr>
        <w:t>Pretendents</w:t>
      </w:r>
      <w:r w:rsidRPr="00F70086">
        <w:rPr>
          <w:szCs w:val="20"/>
        </w:rPr>
        <w:t xml:space="preserve"> var </w:t>
      </w:r>
      <w:r w:rsidR="004D0678" w:rsidRPr="00F70086">
        <w:rPr>
          <w:szCs w:val="20"/>
        </w:rPr>
        <w:t>p</w:t>
      </w:r>
      <w:r w:rsidRPr="00F70086">
        <w:rPr>
          <w:szCs w:val="20"/>
        </w:rPr>
        <w:t xml:space="preserve">iesaistīt apakšuzņēmējus. Šajā gadījumā </w:t>
      </w:r>
      <w:r w:rsidR="004D0678" w:rsidRPr="00F70086">
        <w:rPr>
          <w:szCs w:val="20"/>
        </w:rPr>
        <w:t>Pretendents</w:t>
      </w:r>
      <w:r w:rsidRPr="00F70086">
        <w:rPr>
          <w:szCs w:val="20"/>
        </w:rPr>
        <w:t xml:space="preserve"> p</w:t>
      </w:r>
      <w:r w:rsidR="004D0678" w:rsidRPr="00F70086">
        <w:rPr>
          <w:szCs w:val="20"/>
        </w:rPr>
        <w:t>iedāvājumā</w:t>
      </w:r>
      <w:r w:rsidRPr="00F70086">
        <w:rPr>
          <w:szCs w:val="20"/>
        </w:rPr>
        <w:t xml:space="preserve"> norāda vis</w:t>
      </w:r>
      <w:r w:rsidR="004D0678" w:rsidRPr="00F70086">
        <w:rPr>
          <w:szCs w:val="20"/>
        </w:rPr>
        <w:t>us</w:t>
      </w:r>
      <w:r w:rsidRPr="00F70086">
        <w:rPr>
          <w:szCs w:val="20"/>
        </w:rPr>
        <w:t xml:space="preserve"> apakšuzņēmēj</w:t>
      </w:r>
      <w:r w:rsidR="004D0678" w:rsidRPr="00F70086">
        <w:rPr>
          <w:szCs w:val="20"/>
        </w:rPr>
        <w:t>us</w:t>
      </w:r>
      <w:r w:rsidRPr="00F70086">
        <w:rPr>
          <w:szCs w:val="20"/>
        </w:rPr>
        <w:t>, aizpildot tabulu, kas pievienota kā pielikums Nr. 5, aizpilda nepieciešamo informāciju e-</w:t>
      </w:r>
      <w:r w:rsidR="009355DF">
        <w:rPr>
          <w:szCs w:val="20"/>
        </w:rPr>
        <w:t>iepirkumu</w:t>
      </w:r>
      <w:r w:rsidRPr="00F70086">
        <w:rPr>
          <w:szCs w:val="20"/>
        </w:rPr>
        <w:t xml:space="preserve"> sistēmā un pierāda līgumslēdzējai iestādei, ka </w:t>
      </w:r>
      <w:r w:rsidR="009355DF">
        <w:rPr>
          <w:szCs w:val="20"/>
        </w:rPr>
        <w:t>pretendentam</w:t>
      </w:r>
      <w:r w:rsidRPr="00F70086">
        <w:rPr>
          <w:szCs w:val="20"/>
        </w:rPr>
        <w:t xml:space="preserve"> ir pieejami visi nepieciešamie resursi, lai izpildītu Līgumu</w:t>
      </w:r>
      <w:r w:rsidRPr="00F70086">
        <w:rPr>
          <w:b/>
          <w:szCs w:val="20"/>
        </w:rPr>
        <w:t xml:space="preserve">, iesniedzot parakstītu apstiprinājumu vai vienošanos (vai nodomu vēstuli noslēgt šādu līgumu) par sadarbību un/vai resursu nodošanu </w:t>
      </w:r>
      <w:r w:rsidR="00E02392" w:rsidRPr="00F70086">
        <w:rPr>
          <w:b/>
          <w:szCs w:val="20"/>
        </w:rPr>
        <w:t>Pretendent</w:t>
      </w:r>
      <w:r w:rsidR="003320CB">
        <w:rPr>
          <w:b/>
          <w:szCs w:val="20"/>
        </w:rPr>
        <w:t>am</w:t>
      </w:r>
      <w:r w:rsidRPr="00F70086">
        <w:rPr>
          <w:b/>
          <w:szCs w:val="20"/>
        </w:rPr>
        <w:t xml:space="preserve"> starp šādiem apakšuzņēmējiem un </w:t>
      </w:r>
      <w:r w:rsidR="00E02392" w:rsidRPr="00F70086">
        <w:rPr>
          <w:b/>
          <w:szCs w:val="20"/>
        </w:rPr>
        <w:t>Pretendent</w:t>
      </w:r>
      <w:r w:rsidR="003320CB">
        <w:rPr>
          <w:b/>
          <w:szCs w:val="20"/>
        </w:rPr>
        <w:t>u</w:t>
      </w:r>
      <w:r w:rsidRPr="00F70086">
        <w:rPr>
          <w:b/>
          <w:szCs w:val="20"/>
        </w:rPr>
        <w:t xml:space="preserve">. Apstiprinājumus un līgumus par sadarbību un resursu </w:t>
      </w:r>
      <w:r w:rsidR="003320CB">
        <w:rPr>
          <w:b/>
          <w:szCs w:val="20"/>
        </w:rPr>
        <w:t>nodošanu</w:t>
      </w:r>
      <w:r w:rsidRPr="00F70086">
        <w:rPr>
          <w:b/>
          <w:szCs w:val="20"/>
        </w:rPr>
        <w:t xml:space="preserve"> var aizvietot ar cita veida dokumentiem, ar kuriem </w:t>
      </w:r>
      <w:r w:rsidR="003320CB">
        <w:rPr>
          <w:b/>
          <w:szCs w:val="20"/>
        </w:rPr>
        <w:t>pretendents</w:t>
      </w:r>
      <w:r w:rsidRPr="00F70086">
        <w:rPr>
          <w:b/>
          <w:szCs w:val="20"/>
        </w:rPr>
        <w:t xml:space="preserve"> spēj pierādīt, ka nepieciešamie resursi būs pieejami </w:t>
      </w:r>
      <w:r w:rsidR="003320CB">
        <w:rPr>
          <w:b/>
          <w:szCs w:val="20"/>
        </w:rPr>
        <w:t>pretendentam</w:t>
      </w:r>
      <w:r w:rsidRPr="00F70086">
        <w:rPr>
          <w:b/>
          <w:szCs w:val="20"/>
        </w:rPr>
        <w:t xml:space="preserve"> un tiks izmantoti līguma izpildes termiņa laikā</w:t>
      </w:r>
      <w:r w:rsidRPr="00F70086">
        <w:rPr>
          <w:szCs w:val="20"/>
        </w:rPr>
        <w:t>.</w:t>
      </w:r>
    </w:p>
    <w:p w14:paraId="343E8069" w14:textId="4C76241A" w:rsidR="00E01C1A" w:rsidRPr="00F70086" w:rsidRDefault="00145208">
      <w:pPr>
        <w:pStyle w:val="2ndlevelheading"/>
        <w:spacing w:before="120" w:after="120"/>
        <w:rPr>
          <w:b w:val="0"/>
          <w:szCs w:val="20"/>
        </w:rPr>
      </w:pPr>
      <w:bookmarkStart w:id="165" w:name="_Ref480302453"/>
      <w:bookmarkStart w:id="166" w:name="_Toc501563637"/>
      <w:bookmarkStart w:id="167" w:name="_Toc515955817"/>
      <w:bookmarkStart w:id="168" w:name="_Toc515956066"/>
      <w:bookmarkStart w:id="169" w:name="_Toc515956564"/>
      <w:bookmarkStart w:id="170" w:name="_Toc516041634"/>
      <w:bookmarkStart w:id="171" w:name="_Toc516043183"/>
      <w:bookmarkStart w:id="172" w:name="_Toc516045247"/>
      <w:bookmarkStart w:id="173" w:name="_Toc516045823"/>
      <w:bookmarkStart w:id="174" w:name="_Toc516046975"/>
      <w:bookmarkStart w:id="175" w:name="_Toc516047263"/>
      <w:bookmarkStart w:id="176" w:name="_Toc524531266"/>
      <w:bookmarkStart w:id="177" w:name="_Toc524601877"/>
      <w:r w:rsidRPr="00F70086">
        <w:rPr>
          <w:b w:val="0"/>
          <w:szCs w:val="20"/>
        </w:rPr>
        <w:t xml:space="preserve">Līgumslēdzēja iestāde novērtē apakšuzņēmēju, kura pakalpojumu daļa ir vienāda ar vai lielāka par 10% no </w:t>
      </w:r>
      <w:r w:rsidR="000B422B" w:rsidRPr="00F70086">
        <w:rPr>
          <w:b w:val="0"/>
          <w:szCs w:val="20"/>
        </w:rPr>
        <w:t>Pretendenta</w:t>
      </w:r>
      <w:r w:rsidRPr="00F70086">
        <w:rPr>
          <w:b w:val="0"/>
          <w:szCs w:val="20"/>
        </w:rPr>
        <w:t xml:space="preserve"> līguma cenas, kuram saskaņā ar 7. </w:t>
      </w:r>
      <w:r w:rsidRPr="00F70086">
        <w:rPr>
          <w:b w:val="0"/>
          <w:szCs w:val="20"/>
          <w:cs/>
        </w:rPr>
        <w:t>‎</w:t>
      </w:r>
      <w:r w:rsidRPr="00F70086">
        <w:rPr>
          <w:b w:val="0"/>
          <w:szCs w:val="20"/>
        </w:rPr>
        <w:t xml:space="preserve"> 1. iedaļas 2. </w:t>
      </w:r>
      <w:r w:rsidRPr="00F70086">
        <w:rPr>
          <w:b w:val="0"/>
          <w:szCs w:val="20"/>
          <w:cs/>
        </w:rPr>
        <w:t>‎</w:t>
      </w:r>
      <w:r w:rsidRPr="00F70086">
        <w:rPr>
          <w:b w:val="0"/>
          <w:szCs w:val="20"/>
        </w:rPr>
        <w:t xml:space="preserve"> un 7. iedaļas 1. </w:t>
      </w:r>
      <w:r w:rsidRPr="00F70086">
        <w:rPr>
          <w:b w:val="0"/>
          <w:szCs w:val="20"/>
          <w:cs/>
        </w:rPr>
        <w:t>‎</w:t>
      </w:r>
      <w:r w:rsidRPr="00F70086">
        <w:rPr>
          <w:b w:val="0"/>
          <w:szCs w:val="20"/>
        </w:rPr>
        <w:t xml:space="preserve"> 13. </w:t>
      </w:r>
      <w:r w:rsidRPr="00F70086">
        <w:rPr>
          <w:b w:val="0"/>
          <w:szCs w:val="20"/>
          <w:cs/>
        </w:rPr>
        <w:t>punktu</w:t>
      </w:r>
      <w:r w:rsidRPr="00F70086">
        <w:rPr>
          <w:b w:val="0"/>
          <w:szCs w:val="20"/>
        </w:rPr>
        <w:t xml:space="preserve"> jāpiešķir tiesības noslēgt līgumu. Ja apakšuzņēmējs, kura pakalpojumu daļa ir vienāda ar vai lielāka par 10% no līguma cenas, ievēros kādu no izslēgšanas iemesliem, līgumslēdzēja iestāde pieprasa </w:t>
      </w:r>
      <w:r w:rsidR="000B422B" w:rsidRPr="00F70086">
        <w:rPr>
          <w:b w:val="0"/>
          <w:szCs w:val="20"/>
        </w:rPr>
        <w:t>Pretendenta</w:t>
      </w:r>
      <w:r w:rsidRPr="00F70086">
        <w:rPr>
          <w:b w:val="0"/>
          <w:szCs w:val="20"/>
        </w:rPr>
        <w:t xml:space="preserve">m mainīt šādu apakšuzņēmēju. Ja </w:t>
      </w:r>
      <w:r w:rsidR="005357AF" w:rsidRPr="00F70086">
        <w:rPr>
          <w:b w:val="0"/>
          <w:szCs w:val="20"/>
        </w:rPr>
        <w:t>Pretendents</w:t>
      </w:r>
      <w:r w:rsidRPr="00F70086">
        <w:rPr>
          <w:b w:val="0"/>
          <w:szCs w:val="20"/>
        </w:rPr>
        <w:t xml:space="preserve"> neiesniedz dokumentus par citu apakšuzņēmēju, kas atbilst atlases kritērijiem 10 (desmit) darbadienu laikā no dienas, kad pieprasījums tika izdots vai nosūtīts pasūtītājam, līgumslēdzēja iestāde izslēdz šādu </w:t>
      </w:r>
      <w:r w:rsidR="000B422B" w:rsidRPr="00F70086">
        <w:rPr>
          <w:b w:val="0"/>
          <w:szCs w:val="20"/>
        </w:rPr>
        <w:t>Pretendentu</w:t>
      </w:r>
      <w:r w:rsidRPr="00F70086">
        <w:rPr>
          <w:b w:val="0"/>
          <w:szCs w:val="20"/>
        </w:rPr>
        <w:t xml:space="preserve"> no turpmākās dalības atklātajā konkursā.</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568B9E95" w14:textId="1FB1DF53" w:rsidR="00E01C1A" w:rsidRPr="00F70086" w:rsidRDefault="00145208">
      <w:pPr>
        <w:pStyle w:val="2ndlevelheading"/>
        <w:spacing w:before="120" w:after="120"/>
        <w:rPr>
          <w:b w:val="0"/>
          <w:szCs w:val="20"/>
        </w:rPr>
      </w:pPr>
      <w:r w:rsidRPr="00F70086">
        <w:rPr>
          <w:b w:val="0"/>
          <w:szCs w:val="20"/>
        </w:rPr>
        <w:t xml:space="preserve">Līgumslēdzēja iestāde patur tiesības pieprasīt, lai </w:t>
      </w:r>
      <w:r w:rsidR="005357AF" w:rsidRPr="00F70086">
        <w:rPr>
          <w:b w:val="0"/>
          <w:szCs w:val="20"/>
        </w:rPr>
        <w:t>Pretendents</w:t>
      </w:r>
      <w:r w:rsidRPr="00F70086">
        <w:rPr>
          <w:b w:val="0"/>
          <w:szCs w:val="20"/>
        </w:rPr>
        <w:t xml:space="preserve"> identificē visus apakšuzņēmējus, kas iesaistīti pakalpojumu sniegšanā, neatkarīgi no dalības apjoma pakalpojumu sniegšanā pēc līguma parakstīšanas.</w:t>
      </w:r>
    </w:p>
    <w:p w14:paraId="1D464E92" w14:textId="4411B673" w:rsidR="00E01C1A" w:rsidRPr="00F70086" w:rsidRDefault="00D85794">
      <w:pPr>
        <w:pStyle w:val="1stlevelheading"/>
        <w:rPr>
          <w:szCs w:val="20"/>
        </w:rPr>
      </w:pPr>
      <w:bookmarkStart w:id="178" w:name="_Toc41296509"/>
      <w:bookmarkEnd w:id="161"/>
      <w:bookmarkEnd w:id="162"/>
      <w:bookmarkEnd w:id="163"/>
      <w:bookmarkEnd w:id="164"/>
      <w:r w:rsidRPr="00F70086">
        <w:rPr>
          <w:szCs w:val="20"/>
        </w:rPr>
        <w:lastRenderedPageBreak/>
        <w:t>piedāvājuma nodrošinājums</w:t>
      </w:r>
      <w:bookmarkEnd w:id="178"/>
    </w:p>
    <w:p w14:paraId="2D40E785" w14:textId="1554EBF2" w:rsidR="00E01C1A" w:rsidRPr="00F70086" w:rsidRDefault="00D85794">
      <w:pPr>
        <w:pStyle w:val="SLONormal"/>
        <w:rPr>
          <w:rFonts w:ascii="Myriad Pro" w:hAnsi="Myriad Pro"/>
          <w:b/>
          <w:bCs/>
          <w:sz w:val="20"/>
          <w:szCs w:val="20"/>
        </w:rPr>
      </w:pPr>
      <w:r w:rsidRPr="00F70086">
        <w:rPr>
          <w:rFonts w:ascii="Myriad Pro" w:hAnsi="Myriad Pro"/>
          <w:b/>
          <w:bCs/>
          <w:sz w:val="20"/>
          <w:szCs w:val="20"/>
        </w:rPr>
        <w:t>Piedāvājuma nodrošinājums</w:t>
      </w:r>
    </w:p>
    <w:p w14:paraId="2DFEA0CD" w14:textId="04626767" w:rsidR="00E01C1A" w:rsidRPr="00F70086" w:rsidRDefault="005357AF">
      <w:pPr>
        <w:pStyle w:val="2ndlevelprovision"/>
        <w:rPr>
          <w:b/>
          <w:szCs w:val="20"/>
          <w:u w:val="single"/>
        </w:rPr>
      </w:pPr>
      <w:bookmarkStart w:id="179" w:name="_Ref481059232"/>
      <w:bookmarkStart w:id="180" w:name="_Toc504384571"/>
      <w:r w:rsidRPr="00F70086">
        <w:rPr>
          <w:szCs w:val="20"/>
        </w:rPr>
        <w:t>Pretendents</w:t>
      </w:r>
      <w:r w:rsidR="00145208" w:rsidRPr="00F70086">
        <w:rPr>
          <w:szCs w:val="20"/>
        </w:rPr>
        <w:t xml:space="preserve"> iesniedz </w:t>
      </w:r>
      <w:r w:rsidR="00EB3BBD" w:rsidRPr="00F70086">
        <w:rPr>
          <w:szCs w:val="20"/>
        </w:rPr>
        <w:t>piedāvājuma</w:t>
      </w:r>
      <w:r w:rsidR="00145208" w:rsidRPr="00F70086">
        <w:rPr>
          <w:szCs w:val="20"/>
        </w:rPr>
        <w:t xml:space="preserve"> nodrošinājumu 30 </w:t>
      </w:r>
      <w:r w:rsidR="00145208" w:rsidRPr="00F70086">
        <w:rPr>
          <w:b/>
          <w:caps/>
          <w:szCs w:val="20"/>
          <w:u w:val="single"/>
        </w:rPr>
        <w:t>000,00 EUR</w:t>
      </w:r>
      <w:r w:rsidR="00145208" w:rsidRPr="00F70086">
        <w:rPr>
          <w:szCs w:val="20"/>
        </w:rPr>
        <w:t xml:space="preserve"> </w:t>
      </w:r>
      <w:r w:rsidR="00145208" w:rsidRPr="00F70086">
        <w:rPr>
          <w:b/>
          <w:szCs w:val="20"/>
          <w:u w:val="single"/>
        </w:rPr>
        <w:t>apmērā (</w:t>
      </w:r>
      <w:r w:rsidR="00145208" w:rsidRPr="00F70086">
        <w:rPr>
          <w:b/>
          <w:i/>
          <w:szCs w:val="20"/>
          <w:u w:val="single"/>
        </w:rPr>
        <w:t>trīsdesmit tūkstoši</w:t>
      </w:r>
      <w:r w:rsidR="00145208" w:rsidRPr="00F70086">
        <w:rPr>
          <w:b/>
          <w:szCs w:val="20"/>
          <w:u w:val="single"/>
        </w:rPr>
        <w:t xml:space="preserve"> </w:t>
      </w:r>
      <w:r w:rsidR="00145208" w:rsidRPr="00F70086">
        <w:rPr>
          <w:b/>
          <w:i/>
          <w:iCs/>
          <w:szCs w:val="20"/>
          <w:u w:val="single"/>
        </w:rPr>
        <w:t>euro,</w:t>
      </w:r>
      <w:r w:rsidR="00145208" w:rsidRPr="00F70086">
        <w:rPr>
          <w:b/>
          <w:szCs w:val="20"/>
          <w:u w:val="single"/>
        </w:rPr>
        <w:t xml:space="preserve"> </w:t>
      </w:r>
      <w:r w:rsidR="00145208" w:rsidRPr="00F70086">
        <w:rPr>
          <w:b/>
          <w:iCs/>
          <w:szCs w:val="20"/>
          <w:u w:val="single"/>
        </w:rPr>
        <w:t xml:space="preserve">nulle </w:t>
      </w:r>
      <w:r w:rsidR="00145208" w:rsidRPr="00F70086">
        <w:rPr>
          <w:b/>
          <w:i/>
          <w:iCs/>
          <w:szCs w:val="20"/>
          <w:u w:val="single"/>
        </w:rPr>
        <w:t>centi</w:t>
      </w:r>
      <w:r w:rsidR="00145208" w:rsidRPr="00F70086">
        <w:rPr>
          <w:b/>
          <w:szCs w:val="20"/>
          <w:u w:val="single"/>
        </w:rPr>
        <w:t xml:space="preserve">) (turpmāk – </w:t>
      </w:r>
      <w:r w:rsidR="00931C7F" w:rsidRPr="00F70086">
        <w:rPr>
          <w:b/>
          <w:szCs w:val="20"/>
          <w:u w:val="single"/>
        </w:rPr>
        <w:t>Nodrošinājums</w:t>
      </w:r>
      <w:r w:rsidR="00145208" w:rsidRPr="00F70086">
        <w:rPr>
          <w:b/>
          <w:szCs w:val="20"/>
          <w:u w:val="single"/>
        </w:rPr>
        <w:t>), kuram jābūt derīgam 180 (viens simts astoņdesmit) dienas no p</w:t>
      </w:r>
      <w:r w:rsidR="00931C7F" w:rsidRPr="00F70086">
        <w:rPr>
          <w:b/>
          <w:szCs w:val="20"/>
          <w:u w:val="single"/>
        </w:rPr>
        <w:t>iedāvājuma</w:t>
      </w:r>
      <w:r w:rsidR="00145208" w:rsidRPr="00F70086">
        <w:rPr>
          <w:b/>
          <w:szCs w:val="20"/>
          <w:u w:val="single"/>
        </w:rPr>
        <w:t xml:space="preserve"> atvēršanas dienas.</w:t>
      </w:r>
      <w:bookmarkEnd w:id="179"/>
      <w:bookmarkEnd w:id="180"/>
      <w:r w:rsidR="00145208" w:rsidRPr="00F70086">
        <w:rPr>
          <w:b/>
          <w:szCs w:val="20"/>
        </w:rPr>
        <w:t xml:space="preserve"> </w:t>
      </w:r>
      <w:r w:rsidR="00145208" w:rsidRPr="00F70086">
        <w:rPr>
          <w:b/>
          <w:szCs w:val="20"/>
          <w:u w:val="single"/>
        </w:rPr>
        <w:t xml:space="preserve">Lūdzu, ņemiet vērā, ka </w:t>
      </w:r>
      <w:r w:rsidR="00E72F75">
        <w:rPr>
          <w:b/>
          <w:szCs w:val="20"/>
          <w:u w:val="single"/>
        </w:rPr>
        <w:t>piedāvājuma nodrošinājumam ir jābūt sagatavotam</w:t>
      </w:r>
      <w:r w:rsidR="00145208" w:rsidRPr="00F70086">
        <w:rPr>
          <w:b/>
          <w:szCs w:val="20"/>
          <w:u w:val="single"/>
        </w:rPr>
        <w:t xml:space="preserve"> saskaņā ar</w:t>
      </w:r>
      <w:r w:rsidR="00145208" w:rsidRPr="00F70086">
        <w:t xml:space="preserve"> </w:t>
      </w:r>
      <w:r w:rsidR="00145208" w:rsidRPr="00F70086">
        <w:rPr>
          <w:b/>
          <w:sz w:val="22"/>
          <w:szCs w:val="22"/>
          <w:u w:val="single"/>
        </w:rPr>
        <w:t>visām</w:t>
      </w:r>
      <w:r w:rsidR="00145208" w:rsidRPr="00F70086">
        <w:t xml:space="preserve"> </w:t>
      </w:r>
      <w:r w:rsidR="00145208" w:rsidRPr="00F70086">
        <w:rPr>
          <w:b/>
          <w:szCs w:val="20"/>
          <w:u w:val="single"/>
        </w:rPr>
        <w:t xml:space="preserve">šīs </w:t>
      </w:r>
      <w:r w:rsidR="00E72F75">
        <w:rPr>
          <w:b/>
          <w:szCs w:val="20"/>
          <w:u w:val="single"/>
        </w:rPr>
        <w:t>sa</w:t>
      </w:r>
      <w:r w:rsidR="00145208" w:rsidRPr="00F70086">
        <w:rPr>
          <w:b/>
          <w:szCs w:val="20"/>
          <w:u w:val="single"/>
        </w:rPr>
        <w:t xml:space="preserve">daļas prasībām un </w:t>
      </w:r>
      <w:r w:rsidR="00E72F75">
        <w:rPr>
          <w:b/>
          <w:szCs w:val="20"/>
          <w:u w:val="single"/>
        </w:rPr>
        <w:t>piedāvājuma nodrošinājums nevar tikt grozīts vai precizēts</w:t>
      </w:r>
      <w:r w:rsidR="00145208" w:rsidRPr="00F70086">
        <w:rPr>
          <w:b/>
          <w:szCs w:val="20"/>
          <w:u w:val="single"/>
        </w:rPr>
        <w:t xml:space="preserve"> (</w:t>
      </w:r>
      <w:r w:rsidR="00E72F75">
        <w:rPr>
          <w:b/>
          <w:szCs w:val="20"/>
          <w:u w:val="single"/>
        </w:rPr>
        <w:t>piedāvājumu</w:t>
      </w:r>
      <w:r w:rsidR="00145208" w:rsidRPr="00F70086">
        <w:rPr>
          <w:b/>
          <w:szCs w:val="20"/>
          <w:u w:val="single"/>
        </w:rPr>
        <w:t xml:space="preserve"> izvērtēšanas laikā).</w:t>
      </w:r>
    </w:p>
    <w:p w14:paraId="1C6B96E4" w14:textId="6051E063" w:rsidR="00E01C1A" w:rsidRPr="00F70086" w:rsidRDefault="005B1A02">
      <w:pPr>
        <w:pStyle w:val="2ndlevelprovision"/>
        <w:rPr>
          <w:b/>
          <w:szCs w:val="20"/>
        </w:rPr>
      </w:pPr>
      <w:bookmarkStart w:id="181" w:name="_Toc504384572"/>
      <w:r w:rsidRPr="00F70086">
        <w:rPr>
          <w:b/>
          <w:szCs w:val="20"/>
        </w:rPr>
        <w:t>Nodrošinājums</w:t>
      </w:r>
      <w:r w:rsidR="00145208" w:rsidRPr="00F70086">
        <w:rPr>
          <w:b/>
          <w:szCs w:val="20"/>
        </w:rPr>
        <w:t xml:space="preserve"> var būt:</w:t>
      </w:r>
      <w:bookmarkEnd w:id="181"/>
    </w:p>
    <w:p w14:paraId="66886811" w14:textId="77777777" w:rsidR="00E01C1A" w:rsidRPr="00F70086" w:rsidRDefault="00145208">
      <w:pPr>
        <w:pStyle w:val="3rdlevelsubprovision"/>
        <w:rPr>
          <w:szCs w:val="20"/>
        </w:rPr>
      </w:pPr>
      <w:r w:rsidRPr="00F70086">
        <w:rPr>
          <w:szCs w:val="20"/>
        </w:rPr>
        <w:t>Bankas garantija;</w:t>
      </w:r>
    </w:p>
    <w:p w14:paraId="2585C0FA" w14:textId="75476FAC" w:rsidR="00E01C1A" w:rsidRPr="00F70086" w:rsidRDefault="00145208">
      <w:pPr>
        <w:pStyle w:val="3rdlevelsubprovision"/>
        <w:rPr>
          <w:szCs w:val="20"/>
        </w:rPr>
      </w:pPr>
      <w:r w:rsidRPr="00F70086">
        <w:rPr>
          <w:szCs w:val="20"/>
        </w:rPr>
        <w:t>Apdrošināšanas polise.</w:t>
      </w:r>
    </w:p>
    <w:p w14:paraId="086B8CF4" w14:textId="5F2E70CB" w:rsidR="00E01C1A" w:rsidRPr="00F70086" w:rsidRDefault="00145208">
      <w:pPr>
        <w:pStyle w:val="2ndlevelprovision"/>
        <w:rPr>
          <w:b/>
          <w:szCs w:val="20"/>
        </w:rPr>
      </w:pPr>
      <w:bookmarkStart w:id="182" w:name="_Toc504384573"/>
      <w:r w:rsidRPr="00F70086">
        <w:rPr>
          <w:b/>
          <w:szCs w:val="20"/>
          <w:u w:val="single"/>
        </w:rPr>
        <w:t>Bankas galvojumam jāatbilst</w:t>
      </w:r>
      <w:r w:rsidRPr="00F70086">
        <w:t xml:space="preserve"> </w:t>
      </w:r>
      <w:r w:rsidRPr="00F70086">
        <w:rPr>
          <w:b/>
          <w:sz w:val="22"/>
          <w:szCs w:val="22"/>
          <w:u w:val="single"/>
        </w:rPr>
        <w:t>visām</w:t>
      </w:r>
      <w:r w:rsidRPr="00F70086">
        <w:t xml:space="preserve"> </w:t>
      </w:r>
      <w:r w:rsidRPr="00F70086">
        <w:rPr>
          <w:b/>
          <w:szCs w:val="20"/>
          <w:u w:val="single"/>
        </w:rPr>
        <w:t>šādām prasībām:</w:t>
      </w:r>
      <w:bookmarkEnd w:id="182"/>
    </w:p>
    <w:p w14:paraId="210B28F6" w14:textId="778CD5AE" w:rsidR="00E01C1A" w:rsidRPr="00F70086" w:rsidRDefault="00145208">
      <w:pPr>
        <w:pStyle w:val="3rdlevelsubprovision"/>
        <w:rPr>
          <w:szCs w:val="20"/>
        </w:rPr>
      </w:pPr>
      <w:r w:rsidRPr="00F70086">
        <w:rPr>
          <w:szCs w:val="20"/>
        </w:rPr>
        <w:t>Galvotājam jāapņemas maksāt līgumslēdzējai iestādei drošības naudas summu gadījumos, kas paredzēti 10.7. iedaļā.</w:t>
      </w:r>
    </w:p>
    <w:p w14:paraId="442F214F" w14:textId="37AFDDE2" w:rsidR="00E01C1A" w:rsidRPr="00F70086" w:rsidRDefault="00145208">
      <w:pPr>
        <w:pStyle w:val="3rdlevelsubprovision"/>
        <w:rPr>
          <w:szCs w:val="20"/>
        </w:rPr>
      </w:pPr>
      <w:r w:rsidRPr="00F70086">
        <w:rPr>
          <w:szCs w:val="20"/>
        </w:rPr>
        <w:t xml:space="preserve">Garantijai ir jābūt spēkā un </w:t>
      </w:r>
      <w:r w:rsidR="00E36961">
        <w:rPr>
          <w:szCs w:val="20"/>
        </w:rPr>
        <w:t>derīgai</w:t>
      </w:r>
      <w:r w:rsidRPr="00F70086">
        <w:rPr>
          <w:szCs w:val="20"/>
        </w:rPr>
        <w:t xml:space="preserve"> attiecībā uz sadaļā minēto termiņu</w:t>
      </w:r>
      <w:r w:rsidRPr="00F70086">
        <w:rPr>
          <w:szCs w:val="20"/>
        </w:rPr>
        <w:fldChar w:fldCharType="begin"/>
      </w:r>
      <w:r w:rsidRPr="00F70086">
        <w:rPr>
          <w:szCs w:val="20"/>
        </w:rPr>
        <w:instrText xml:space="preserve"> REF _Ref481059138 \r \h  \* MERGEFORMAT </w:instrText>
      </w:r>
      <w:r w:rsidRPr="00F70086">
        <w:rPr>
          <w:szCs w:val="20"/>
        </w:rPr>
      </w:r>
      <w:r w:rsidRPr="00F70086">
        <w:rPr>
          <w:szCs w:val="20"/>
        </w:rPr>
        <w:fldChar w:fldCharType="separate"/>
      </w:r>
      <w:r w:rsidR="00335814">
        <w:rPr>
          <w:szCs w:val="20"/>
        </w:rPr>
        <w:t>10.6</w:t>
      </w:r>
      <w:r w:rsidRPr="00F70086">
        <w:rPr>
          <w:szCs w:val="20"/>
        </w:rPr>
        <w:fldChar w:fldCharType="end"/>
      </w:r>
      <w:r w:rsidRPr="00F70086">
        <w:rPr>
          <w:szCs w:val="20"/>
        </w:rPr>
        <w:t>;</w:t>
      </w:r>
    </w:p>
    <w:p w14:paraId="5F1DB986" w14:textId="77777777" w:rsidR="00E01C1A" w:rsidRPr="00F70086" w:rsidRDefault="00145208">
      <w:pPr>
        <w:pStyle w:val="3rdlevelsubprovision"/>
        <w:rPr>
          <w:szCs w:val="20"/>
        </w:rPr>
      </w:pPr>
      <w:r w:rsidRPr="00F70086">
        <w:rPr>
          <w:szCs w:val="20"/>
        </w:rPr>
        <w:t>Garantijai jābūt neatsaucamai;</w:t>
      </w:r>
    </w:p>
    <w:p w14:paraId="1263441E" w14:textId="0B0F3E77" w:rsidR="00E01C1A" w:rsidRPr="00F70086" w:rsidRDefault="00145208">
      <w:pPr>
        <w:pStyle w:val="3rdlevelsubprovision"/>
        <w:rPr>
          <w:szCs w:val="20"/>
        </w:rPr>
      </w:pPr>
      <w:r w:rsidRPr="00F70086">
        <w:rPr>
          <w:szCs w:val="20"/>
        </w:rPr>
        <w:t xml:space="preserve">Līgumslēdzējai iestādei nav pienākuma pieprasīt Nodrošinājumu no </w:t>
      </w:r>
      <w:r w:rsidR="005A0D36" w:rsidRPr="00F70086">
        <w:rPr>
          <w:szCs w:val="20"/>
        </w:rPr>
        <w:t>pretendenta</w:t>
      </w:r>
      <w:r w:rsidRPr="00F70086">
        <w:rPr>
          <w:szCs w:val="20"/>
        </w:rPr>
        <w:t xml:space="preserve"> pirms lūguma iesniegšanas galvotājam;</w:t>
      </w:r>
    </w:p>
    <w:p w14:paraId="6959D670" w14:textId="519528FD" w:rsidR="00E01C1A" w:rsidRPr="00F70086" w:rsidRDefault="00145208">
      <w:pPr>
        <w:pStyle w:val="3rdlevelsubprovision"/>
        <w:rPr>
          <w:szCs w:val="20"/>
        </w:rPr>
      </w:pPr>
      <w:r w:rsidRPr="00F70086">
        <w:rPr>
          <w:szCs w:val="20"/>
        </w:rPr>
        <w:t xml:space="preserve">Galvojumam piemērojami Starptautiskās Tirdzniecības palātas (ICC) izdotie Vienotie noteikumi par parādu garantijām, ICC publikācija Nr. 758, bet jautājumos, kurus neregulē iepriekš minētie Starptautiskās Tirdzniecības palātas (ICC) noteikumi, galvojumam piemērojami </w:t>
      </w:r>
      <w:r w:rsidRPr="00F70086">
        <w:rPr>
          <w:b/>
          <w:szCs w:val="20"/>
        </w:rPr>
        <w:t>Latvijas Republikas</w:t>
      </w:r>
      <w:r w:rsidRPr="00F70086">
        <w:rPr>
          <w:szCs w:val="20"/>
        </w:rPr>
        <w:t xml:space="preserve"> normatīvie akti. Prasības un strīdus saistībā ar šo galvojumu izskata Latvijas Republikas tiesā saskaņā ar Latvijas Republikas likumiem.</w:t>
      </w:r>
    </w:p>
    <w:p w14:paraId="71C58FBC" w14:textId="37755B4B" w:rsidR="00E01C1A" w:rsidRPr="00F70086" w:rsidRDefault="00145208">
      <w:pPr>
        <w:pStyle w:val="2ndlevelprovision"/>
        <w:rPr>
          <w:b/>
          <w:szCs w:val="20"/>
          <w:u w:val="single"/>
        </w:rPr>
      </w:pPr>
      <w:bookmarkStart w:id="183" w:name="_Toc504384574"/>
      <w:r w:rsidRPr="00F70086">
        <w:rPr>
          <w:b/>
          <w:szCs w:val="20"/>
          <w:u w:val="single"/>
        </w:rPr>
        <w:t>Apdrošināšanas polisei jāatbilst visām šādām prasībām:</w:t>
      </w:r>
      <w:bookmarkEnd w:id="183"/>
    </w:p>
    <w:p w14:paraId="43281D67" w14:textId="77777777" w:rsidR="00E01C1A" w:rsidRPr="00F70086" w:rsidRDefault="00145208">
      <w:pPr>
        <w:pStyle w:val="3rdlevelsubprovision"/>
        <w:rPr>
          <w:szCs w:val="20"/>
        </w:rPr>
      </w:pPr>
      <w:r w:rsidRPr="00F70086">
        <w:rPr>
          <w:szCs w:val="20"/>
        </w:rPr>
        <w:t>Apdrošinātājam jāapņemas maksāt Uzņēmumam drošības naudas summu gadījumos, kas paredzēti 10.7. iedaļā.</w:t>
      </w:r>
    </w:p>
    <w:p w14:paraId="74FCC6DD" w14:textId="594C74DB" w:rsidR="00E01C1A" w:rsidRPr="00F70086" w:rsidRDefault="00145208">
      <w:pPr>
        <w:pStyle w:val="3rdlevelsubprovision"/>
        <w:rPr>
          <w:szCs w:val="20"/>
        </w:rPr>
      </w:pPr>
      <w:r w:rsidRPr="00F70086">
        <w:rPr>
          <w:szCs w:val="20"/>
        </w:rPr>
        <w:t>Apdrošināšanas polisei jābūt spēkā attiecībā uz sadaļā minēto termiņu</w:t>
      </w:r>
      <w:r w:rsidRPr="00F70086">
        <w:rPr>
          <w:szCs w:val="20"/>
        </w:rPr>
        <w:fldChar w:fldCharType="begin"/>
      </w:r>
      <w:r w:rsidRPr="00F70086">
        <w:rPr>
          <w:szCs w:val="20"/>
        </w:rPr>
        <w:instrText xml:space="preserve"> REF _Ref481059138 \r \h  \* MERGEFORMAT </w:instrText>
      </w:r>
      <w:r w:rsidRPr="00F70086">
        <w:rPr>
          <w:szCs w:val="20"/>
        </w:rPr>
      </w:r>
      <w:r w:rsidRPr="00F70086">
        <w:rPr>
          <w:szCs w:val="20"/>
        </w:rPr>
        <w:fldChar w:fldCharType="separate"/>
      </w:r>
      <w:r w:rsidR="00335814">
        <w:rPr>
          <w:szCs w:val="20"/>
        </w:rPr>
        <w:t>10.6</w:t>
      </w:r>
      <w:r w:rsidRPr="00F70086">
        <w:rPr>
          <w:szCs w:val="20"/>
        </w:rPr>
        <w:fldChar w:fldCharType="end"/>
      </w:r>
      <w:r w:rsidRPr="00F70086">
        <w:rPr>
          <w:szCs w:val="20"/>
        </w:rPr>
        <w:t xml:space="preserve">, un tai jābūt </w:t>
      </w:r>
      <w:r w:rsidR="00F5179F" w:rsidRPr="00F70086">
        <w:rPr>
          <w:szCs w:val="20"/>
        </w:rPr>
        <w:t>derīgai</w:t>
      </w:r>
      <w:r w:rsidRPr="00F70086">
        <w:rPr>
          <w:szCs w:val="20"/>
        </w:rPr>
        <w:t xml:space="preserve"> no p</w:t>
      </w:r>
      <w:r w:rsidR="00F5179F" w:rsidRPr="00F70086">
        <w:rPr>
          <w:szCs w:val="20"/>
        </w:rPr>
        <w:t>iedāvājuma</w:t>
      </w:r>
      <w:r w:rsidRPr="00F70086">
        <w:rPr>
          <w:szCs w:val="20"/>
        </w:rPr>
        <w:t xml:space="preserve"> atvēršanas, tas ir, apdrošināšanas prēmijai jābūt samaksātai līdz p</w:t>
      </w:r>
      <w:r w:rsidR="00F5179F" w:rsidRPr="00F70086">
        <w:rPr>
          <w:szCs w:val="20"/>
        </w:rPr>
        <w:t>iedāvājuma</w:t>
      </w:r>
      <w:r w:rsidRPr="00F70086">
        <w:rPr>
          <w:szCs w:val="20"/>
        </w:rPr>
        <w:t xml:space="preserve"> iesniegšanas brīdim, ko apliecina priekšlikumam pievienota maksājuma apliecība;</w:t>
      </w:r>
    </w:p>
    <w:p w14:paraId="2066134F" w14:textId="1BA5BA38" w:rsidR="00E01C1A" w:rsidRPr="00F70086" w:rsidRDefault="00145208">
      <w:pPr>
        <w:pStyle w:val="3rdlevelsubprovision"/>
        <w:rPr>
          <w:szCs w:val="20"/>
        </w:rPr>
      </w:pPr>
      <w:r w:rsidRPr="00F70086">
        <w:rPr>
          <w:szCs w:val="20"/>
        </w:rPr>
        <w:t>Apdrošināšanas polisei jāapņemas maksāt līgumslēdzējai iestādei drošības naudas summu gadījumos, kas paredzēti 10.7. iedaļā.</w:t>
      </w:r>
    </w:p>
    <w:p w14:paraId="06FF7D78" w14:textId="77777777" w:rsidR="00E01C1A" w:rsidRPr="00F70086" w:rsidRDefault="00145208">
      <w:pPr>
        <w:pStyle w:val="3rdlevelsubprovision"/>
        <w:rPr>
          <w:szCs w:val="20"/>
        </w:rPr>
      </w:pPr>
      <w:r w:rsidRPr="00F70086">
        <w:rPr>
          <w:szCs w:val="20"/>
        </w:rPr>
        <w:t>Apdrošināšanas polisei jābūt neatsaucamai;</w:t>
      </w:r>
    </w:p>
    <w:p w14:paraId="127D07D0" w14:textId="6FBC4B67" w:rsidR="00E01C1A" w:rsidRPr="00F70086" w:rsidRDefault="00145208">
      <w:pPr>
        <w:pStyle w:val="3rdlevelsubprovision"/>
        <w:rPr>
          <w:szCs w:val="20"/>
        </w:rPr>
      </w:pPr>
      <w:r w:rsidRPr="00F70086">
        <w:rPr>
          <w:szCs w:val="20"/>
        </w:rPr>
        <w:t>Līgumslēdzējai iestādei pirms pieprasījuma iesniegšanas apdrošinātājam nav pienākuma pieprasīt Nodrošinājumu;</w:t>
      </w:r>
    </w:p>
    <w:p w14:paraId="3BE13357" w14:textId="5EAAACA3" w:rsidR="00E01C1A" w:rsidRPr="00F70086" w:rsidRDefault="00145208">
      <w:pPr>
        <w:pStyle w:val="3rdlevelsubprovision"/>
        <w:rPr>
          <w:szCs w:val="20"/>
        </w:rPr>
      </w:pPr>
      <w:r w:rsidRPr="00F70086">
        <w:rPr>
          <w:szCs w:val="20"/>
        </w:rPr>
        <w:t xml:space="preserve">Prasības un strīdus saistībā ar šo apdrošināšanas polisi izskata Latvijas Republikas tiesā saskaņā ar </w:t>
      </w:r>
      <w:r w:rsidRPr="00F70086">
        <w:rPr>
          <w:b/>
          <w:szCs w:val="20"/>
        </w:rPr>
        <w:t>Latvijas Republikas</w:t>
      </w:r>
      <w:r w:rsidRPr="00F70086">
        <w:rPr>
          <w:szCs w:val="20"/>
        </w:rPr>
        <w:t xml:space="preserve"> likumiem.</w:t>
      </w:r>
    </w:p>
    <w:p w14:paraId="04658A1A" w14:textId="409F20AC" w:rsidR="00D40CC4" w:rsidRPr="00D40CC4" w:rsidRDefault="00D40CC4" w:rsidP="00D40CC4">
      <w:pPr>
        <w:pStyle w:val="2ndlevelprovision"/>
        <w:rPr>
          <w:szCs w:val="20"/>
          <w:lang w:val="lv-LV"/>
        </w:rPr>
      </w:pPr>
      <w:bookmarkStart w:id="184" w:name="_Ref481059138"/>
      <w:bookmarkStart w:id="185" w:name="_Toc504384576"/>
      <w:r w:rsidRPr="00D40CC4">
        <w:rPr>
          <w:szCs w:val="20"/>
          <w:lang w:val="lv-LV"/>
        </w:rPr>
        <w:t>Ja pretendents ir personālsabiedrība, tad nodrošinājumam jābūt noformētam tā, lai tas attiektos vismaz uz vienu partnerības biedru</w:t>
      </w:r>
      <w:r>
        <w:rPr>
          <w:szCs w:val="20"/>
          <w:lang w:val="lv-LV"/>
        </w:rPr>
        <w:t>.</w:t>
      </w:r>
    </w:p>
    <w:p w14:paraId="5092C7F3" w14:textId="3A7CB449" w:rsidR="00E01C1A" w:rsidRPr="00F70086" w:rsidRDefault="00145208">
      <w:pPr>
        <w:pStyle w:val="2ndlevelprovision"/>
        <w:rPr>
          <w:b/>
          <w:szCs w:val="20"/>
        </w:rPr>
      </w:pPr>
      <w:r w:rsidRPr="00F70086">
        <w:rPr>
          <w:b/>
          <w:szCs w:val="20"/>
        </w:rPr>
        <w:t xml:space="preserve">Drošības </w:t>
      </w:r>
      <w:r w:rsidRPr="00F70086">
        <w:rPr>
          <w:b/>
          <w:szCs w:val="20"/>
          <w:u w:val="single"/>
        </w:rPr>
        <w:t>nauda ir spēkā attiecībā uz turpmāk minētajiem noteikumiem:</w:t>
      </w:r>
      <w:bookmarkEnd w:id="184"/>
      <w:bookmarkEnd w:id="185"/>
    </w:p>
    <w:p w14:paraId="2A0DA453" w14:textId="5E303D2C" w:rsidR="00E01C1A" w:rsidRPr="00F70086" w:rsidRDefault="00145208">
      <w:pPr>
        <w:pStyle w:val="3rdlevelsubprovision"/>
        <w:rPr>
          <w:szCs w:val="20"/>
        </w:rPr>
      </w:pPr>
      <w:r w:rsidRPr="00F70086">
        <w:rPr>
          <w:szCs w:val="20"/>
        </w:rPr>
        <w:t>nodrošinājuma derīguma termiņu, kas noteikts sadaļā</w:t>
      </w:r>
      <w:r w:rsidRPr="00F70086">
        <w:rPr>
          <w:szCs w:val="20"/>
        </w:rPr>
        <w:fldChar w:fldCharType="begin"/>
      </w:r>
      <w:r w:rsidRPr="00F70086">
        <w:rPr>
          <w:szCs w:val="20"/>
        </w:rPr>
        <w:instrText xml:space="preserve"> REF _Ref481059232 \r \h  \* MERGEFORMAT </w:instrText>
      </w:r>
      <w:r w:rsidRPr="00F70086">
        <w:rPr>
          <w:szCs w:val="20"/>
        </w:rPr>
      </w:r>
      <w:r w:rsidRPr="00F70086">
        <w:rPr>
          <w:szCs w:val="20"/>
        </w:rPr>
        <w:fldChar w:fldCharType="separate"/>
      </w:r>
      <w:r w:rsidR="00335814">
        <w:rPr>
          <w:szCs w:val="20"/>
        </w:rPr>
        <w:t>10.1</w:t>
      </w:r>
      <w:r w:rsidRPr="00F70086">
        <w:rPr>
          <w:szCs w:val="20"/>
        </w:rPr>
        <w:fldChar w:fldCharType="end"/>
      </w:r>
      <w:r w:rsidRPr="00F70086">
        <w:rPr>
          <w:szCs w:val="20"/>
        </w:rPr>
        <w:t>;</w:t>
      </w:r>
    </w:p>
    <w:p w14:paraId="29A1618F" w14:textId="70E172FA" w:rsidR="00E01C1A" w:rsidRPr="00F70086" w:rsidRDefault="00145208">
      <w:pPr>
        <w:pStyle w:val="3rdlevelsubprovision"/>
        <w:rPr>
          <w:szCs w:val="20"/>
        </w:rPr>
      </w:pPr>
      <w:r w:rsidRPr="00F70086">
        <w:rPr>
          <w:szCs w:val="20"/>
        </w:rPr>
        <w:t xml:space="preserve">Līdz brīdim, kad </w:t>
      </w:r>
      <w:r w:rsidR="00BF6584" w:rsidRPr="00F70086">
        <w:rPr>
          <w:szCs w:val="20"/>
        </w:rPr>
        <w:t>uzvarējušais pretendents</w:t>
      </w:r>
      <w:r w:rsidRPr="00F70086">
        <w:rPr>
          <w:szCs w:val="20"/>
        </w:rPr>
        <w:t xml:space="preserve"> atklātā konkurs</w:t>
      </w:r>
      <w:r w:rsidR="00BF6584" w:rsidRPr="00F70086">
        <w:rPr>
          <w:szCs w:val="20"/>
        </w:rPr>
        <w:t>ā</w:t>
      </w:r>
      <w:r w:rsidRPr="00F70086">
        <w:rPr>
          <w:szCs w:val="20"/>
        </w:rPr>
        <w:t xml:space="preserve"> ir parakstījis iepirkuma līgumu un tas ir stājies spēkā (proti, iepirkuma līgums ir parakstīts, un līguma izpildes nodrošinājumu iesniedz un akceptē līgumslēdzēja iestāde).</w:t>
      </w:r>
    </w:p>
    <w:p w14:paraId="2E337417" w14:textId="68E0A23F" w:rsidR="00E01C1A" w:rsidRPr="00F70086" w:rsidRDefault="00145208">
      <w:pPr>
        <w:pStyle w:val="2ndlevelprovision"/>
        <w:rPr>
          <w:b/>
          <w:szCs w:val="20"/>
          <w:u w:val="single"/>
        </w:rPr>
      </w:pPr>
      <w:r w:rsidRPr="00F70086">
        <w:rPr>
          <w:b/>
          <w:w w:val="105"/>
          <w:szCs w:val="20"/>
          <w:u w:val="single"/>
        </w:rPr>
        <w:t>Pēc</w:t>
      </w:r>
      <w:r w:rsidRPr="00F70086">
        <w:t xml:space="preserve"> </w:t>
      </w:r>
      <w:r w:rsidRPr="00F70086">
        <w:rPr>
          <w:b/>
          <w:w w:val="105"/>
          <w:szCs w:val="20"/>
          <w:u w:val="single"/>
        </w:rPr>
        <w:t>Līgumslēdzējas iestādes</w:t>
      </w:r>
      <w:r w:rsidRPr="00F70086">
        <w:rPr>
          <w:b/>
          <w:szCs w:val="20"/>
          <w:u w:val="single"/>
        </w:rPr>
        <w:t xml:space="preserve"> pirmā pieprasījuma garantijas devējs vai apdrošinātājs (nodrošinājuma emitents) maksā Līgumslēdzējām Iestādei drošības naudas summu pēc pirmā pieprasījuma, ja:</w:t>
      </w:r>
    </w:p>
    <w:p w14:paraId="06F95560" w14:textId="37185858" w:rsidR="00E01C1A" w:rsidRPr="00F70086" w:rsidRDefault="00145208">
      <w:pPr>
        <w:pStyle w:val="3rdlevelsubprovision"/>
        <w:rPr>
          <w:szCs w:val="20"/>
        </w:rPr>
      </w:pPr>
      <w:r w:rsidRPr="00F70086">
        <w:rPr>
          <w:szCs w:val="20"/>
        </w:rPr>
        <w:t>“</w:t>
      </w:r>
      <w:r w:rsidR="00E02392" w:rsidRPr="00F70086">
        <w:rPr>
          <w:szCs w:val="20"/>
        </w:rPr>
        <w:t>Pretendents</w:t>
      </w:r>
      <w:r w:rsidRPr="00F70086">
        <w:rPr>
          <w:szCs w:val="20"/>
        </w:rPr>
        <w:t xml:space="preserve">” atsauc savu </w:t>
      </w:r>
      <w:r w:rsidR="006878D2">
        <w:rPr>
          <w:szCs w:val="20"/>
        </w:rPr>
        <w:t>piedāvājumu</w:t>
      </w:r>
      <w:r w:rsidRPr="00F70086">
        <w:rPr>
          <w:szCs w:val="20"/>
        </w:rPr>
        <w:t>, kamēr “</w:t>
      </w:r>
      <w:r w:rsidR="00BF6584" w:rsidRPr="00F70086">
        <w:rPr>
          <w:szCs w:val="20"/>
        </w:rPr>
        <w:t>Nodrošinājums</w:t>
      </w:r>
      <w:r w:rsidRPr="00F70086">
        <w:rPr>
          <w:szCs w:val="20"/>
        </w:rPr>
        <w:t>” ir spēkā;</w:t>
      </w:r>
    </w:p>
    <w:p w14:paraId="264CEE23" w14:textId="5C9217D7" w:rsidR="00E01C1A" w:rsidRPr="00F70086" w:rsidRDefault="00BF6584">
      <w:pPr>
        <w:pStyle w:val="3rdlevelsubprovision"/>
        <w:rPr>
          <w:szCs w:val="20"/>
        </w:rPr>
      </w:pPr>
      <w:r w:rsidRPr="00F70086">
        <w:rPr>
          <w:w w:val="105"/>
          <w:szCs w:val="20"/>
        </w:rPr>
        <w:t>Uzvarējušais pretendents</w:t>
      </w:r>
      <w:r w:rsidR="00145208" w:rsidRPr="00F70086">
        <w:rPr>
          <w:w w:val="105"/>
          <w:szCs w:val="20"/>
        </w:rPr>
        <w:t xml:space="preserve"> neiesniedz iepirkuma līguma noslēgšanai nepieciešamos dokumentus un/vai nesniedz pieprasīto līguma izpildes nodrošinājumu;</w:t>
      </w:r>
    </w:p>
    <w:p w14:paraId="0720DD2E" w14:textId="63D0C785" w:rsidR="00E01C1A" w:rsidRPr="00F70086" w:rsidRDefault="00E02392">
      <w:pPr>
        <w:pStyle w:val="3rdlevelsubprovision"/>
        <w:rPr>
          <w:szCs w:val="20"/>
        </w:rPr>
      </w:pPr>
      <w:r w:rsidRPr="00F70086">
        <w:rPr>
          <w:w w:val="105"/>
          <w:szCs w:val="20"/>
        </w:rPr>
        <w:t>Pretendents</w:t>
      </w:r>
      <w:r w:rsidR="00145208" w:rsidRPr="00F70086">
        <w:rPr>
          <w:w w:val="105"/>
          <w:szCs w:val="20"/>
        </w:rPr>
        <w:t>, kura p</w:t>
      </w:r>
      <w:r w:rsidR="00BF6584" w:rsidRPr="00F70086">
        <w:rPr>
          <w:w w:val="105"/>
          <w:szCs w:val="20"/>
        </w:rPr>
        <w:t>iedāvājums</w:t>
      </w:r>
      <w:r w:rsidR="00145208" w:rsidRPr="00F70086">
        <w:rPr>
          <w:w w:val="105"/>
          <w:szCs w:val="20"/>
        </w:rPr>
        <w:t xml:space="preserve"> ir izvēlēts saskaņā ar līguma piešķiršanas kritērijiem, neparaksta līgumu līdz līgumslēdzējas iestādes noteiktajam termiņam.</w:t>
      </w:r>
    </w:p>
    <w:p w14:paraId="5D32EDD7" w14:textId="5439DE13" w:rsidR="00E01C1A" w:rsidRPr="00F70086" w:rsidRDefault="005D7DF1">
      <w:pPr>
        <w:pStyle w:val="2ndlevelheading"/>
        <w:widowControl w:val="0"/>
        <w:tabs>
          <w:tab w:val="left" w:pos="1450"/>
          <w:tab w:val="left" w:pos="1451"/>
        </w:tabs>
        <w:autoSpaceDE w:val="0"/>
        <w:autoSpaceDN w:val="0"/>
        <w:spacing w:before="114" w:after="0"/>
        <w:rPr>
          <w:szCs w:val="20"/>
        </w:rPr>
      </w:pPr>
      <w:r w:rsidRPr="00F70086">
        <w:rPr>
          <w:szCs w:val="20"/>
        </w:rPr>
        <w:lastRenderedPageBreak/>
        <w:t>Piedāvājuma nodrošinājuma</w:t>
      </w:r>
      <w:r w:rsidR="00145208" w:rsidRPr="00F70086">
        <w:rPr>
          <w:szCs w:val="20"/>
        </w:rPr>
        <w:t xml:space="preserve"> termiņš beidzas:</w:t>
      </w:r>
    </w:p>
    <w:p w14:paraId="05DB3477" w14:textId="5C5EAF16" w:rsidR="00E01C1A" w:rsidRPr="00F70086" w:rsidRDefault="00145208">
      <w:pPr>
        <w:pStyle w:val="3rdlevelsubprovision"/>
        <w:rPr>
          <w:szCs w:val="20"/>
        </w:rPr>
      </w:pPr>
      <w:r w:rsidRPr="00F70086">
        <w:rPr>
          <w:szCs w:val="20"/>
        </w:rPr>
        <w:t>Iepirkuma līgums ir stājies spēkā (proti, iepirkuma līgums ir parakstīts); vai</w:t>
      </w:r>
    </w:p>
    <w:p w14:paraId="17D0D398" w14:textId="04E9B593" w:rsidR="00E01C1A" w:rsidRPr="00F70086" w:rsidRDefault="00145208">
      <w:pPr>
        <w:pStyle w:val="3rdlevelsubprovision"/>
        <w:rPr>
          <w:szCs w:val="20"/>
        </w:rPr>
      </w:pPr>
      <w:r w:rsidRPr="00F70086">
        <w:rPr>
          <w:szCs w:val="20"/>
        </w:rPr>
        <w:t xml:space="preserve">iepirkuma komisija ir izbeigusi atklāto konkursu, nepiešķirot kādam </w:t>
      </w:r>
      <w:r w:rsidR="00372E36" w:rsidRPr="00F70086">
        <w:rPr>
          <w:szCs w:val="20"/>
        </w:rPr>
        <w:t>Pretendentam</w:t>
      </w:r>
      <w:r w:rsidRPr="00F70086">
        <w:rPr>
          <w:szCs w:val="20"/>
        </w:rPr>
        <w:t xml:space="preserve"> tiesības parakstīt līgumu, un lēmumu ir atbalstījis Latvijas Republikas Iepirkumu uzraudzības birojs vai Latvijas Republikas Publisko iepirkumu likuma 68. panta 2. punktā noteiktajā kārtībā 10 dienu laikā no rezultātu publicēšanas dienas.</w:t>
      </w:r>
    </w:p>
    <w:p w14:paraId="313ED329" w14:textId="18A6A34B" w:rsidR="00E01C1A" w:rsidRPr="00F70086" w:rsidRDefault="00084083">
      <w:pPr>
        <w:pStyle w:val="3rdlevelsubprovision"/>
        <w:rPr>
          <w:szCs w:val="20"/>
        </w:rPr>
      </w:pPr>
      <w:r>
        <w:rPr>
          <w:szCs w:val="20"/>
        </w:rPr>
        <w:t>Nodrošinājums, kas ir iesniegts papīra formātā</w:t>
      </w:r>
      <w:r w:rsidR="00F75869">
        <w:rPr>
          <w:szCs w:val="20"/>
        </w:rPr>
        <w:t xml:space="preserve"> un</w:t>
      </w:r>
      <w:r w:rsidR="00145208" w:rsidRPr="00F70086">
        <w:rPr>
          <w:szCs w:val="20"/>
        </w:rPr>
        <w:t xml:space="preserve"> kur</w:t>
      </w:r>
      <w:r w:rsidR="004C34E7">
        <w:rPr>
          <w:szCs w:val="20"/>
        </w:rPr>
        <w:t>a</w:t>
      </w:r>
      <w:r w:rsidR="00145208" w:rsidRPr="00F70086">
        <w:rPr>
          <w:szCs w:val="20"/>
        </w:rPr>
        <w:t>m beidzies derīguma termiņš, pēc pieprasījuma tiek atdot</w:t>
      </w:r>
      <w:r w:rsidR="00F75869">
        <w:rPr>
          <w:szCs w:val="20"/>
        </w:rPr>
        <w:t>s</w:t>
      </w:r>
      <w:r w:rsidR="00145208" w:rsidRPr="00F70086">
        <w:rPr>
          <w:szCs w:val="20"/>
        </w:rPr>
        <w:t xml:space="preserve"> atpakaļ </w:t>
      </w:r>
      <w:r w:rsidR="000B422B" w:rsidRPr="00F70086">
        <w:rPr>
          <w:szCs w:val="20"/>
        </w:rPr>
        <w:t>Pretendenta</w:t>
      </w:r>
      <w:r w:rsidR="00145208" w:rsidRPr="00F70086">
        <w:rPr>
          <w:szCs w:val="20"/>
        </w:rPr>
        <w:t xml:space="preserve">m. Lai nerastos šaubas, neatkarīgi no tā, vai Nodrošinājums ir vai nav atdots </w:t>
      </w:r>
      <w:r w:rsidR="00F75869">
        <w:rPr>
          <w:szCs w:val="20"/>
        </w:rPr>
        <w:t>Pretendentam</w:t>
      </w:r>
      <w:r w:rsidR="00145208" w:rsidRPr="00F70086">
        <w:rPr>
          <w:szCs w:val="20"/>
        </w:rPr>
        <w:t>, Nodrošinājums zaudē spēku un kļūst nederīgs, kā noteikts 10.8. sadaļā.</w:t>
      </w:r>
    </w:p>
    <w:p w14:paraId="5EC72869" w14:textId="77777777" w:rsidR="00E01C1A" w:rsidRPr="00F70086" w:rsidRDefault="00145208">
      <w:pPr>
        <w:pStyle w:val="2ndlevelheading"/>
        <w:widowControl w:val="0"/>
        <w:tabs>
          <w:tab w:val="left" w:pos="1450"/>
          <w:tab w:val="left" w:pos="1451"/>
        </w:tabs>
        <w:autoSpaceDE w:val="0"/>
        <w:autoSpaceDN w:val="0"/>
        <w:spacing w:before="114" w:after="0"/>
        <w:rPr>
          <w:szCs w:val="20"/>
        </w:rPr>
      </w:pPr>
      <w:bookmarkStart w:id="186" w:name="_Hlk497977011"/>
      <w:r w:rsidRPr="00F70086">
        <w:rPr>
          <w:szCs w:val="20"/>
        </w:rPr>
        <w:t>Drošības naudu iesniedz:</w:t>
      </w:r>
    </w:p>
    <w:p w14:paraId="7E62552A" w14:textId="58B7F93D" w:rsidR="00E01C1A" w:rsidRPr="00F70086" w:rsidRDefault="00145208">
      <w:pPr>
        <w:pStyle w:val="3rdlevelsubprovision"/>
        <w:rPr>
          <w:szCs w:val="20"/>
        </w:rPr>
      </w:pPr>
      <w:r w:rsidRPr="00F70086">
        <w:rPr>
          <w:szCs w:val="20"/>
        </w:rPr>
        <w:t>Kopā ar p</w:t>
      </w:r>
      <w:r w:rsidR="00D34C0A" w:rsidRPr="00F70086">
        <w:rPr>
          <w:szCs w:val="20"/>
        </w:rPr>
        <w:t>iedāvājumu</w:t>
      </w:r>
      <w:r w:rsidRPr="00F70086">
        <w:rPr>
          <w:szCs w:val="20"/>
        </w:rPr>
        <w:t xml:space="preserve"> e-</w:t>
      </w:r>
      <w:r w:rsidR="00D34C0A" w:rsidRPr="00F70086">
        <w:rPr>
          <w:szCs w:val="20"/>
        </w:rPr>
        <w:t>iepirkumu</w:t>
      </w:r>
      <w:r w:rsidRPr="00F70086">
        <w:rPr>
          <w:szCs w:val="20"/>
        </w:rPr>
        <w:t xml:space="preserve"> sistēmā, kas parakstīts ar drošu elektronisko parakstu</w:t>
      </w:r>
      <w:r w:rsidRPr="00F70086">
        <w:rPr>
          <w:szCs w:val="20"/>
          <w:vertAlign w:val="superscript"/>
        </w:rPr>
        <w:footnoteReference w:id="9"/>
      </w:r>
      <w:r w:rsidRPr="00F70086">
        <w:rPr>
          <w:szCs w:val="20"/>
        </w:rPr>
        <w:t xml:space="preserve"> ar laika zīmogu (šajā gadījumā Nodrošinājuma</w:t>
      </w:r>
      <w:r w:rsidR="00F162ED" w:rsidRPr="00F70086">
        <w:rPr>
          <w:szCs w:val="20"/>
        </w:rPr>
        <w:t>m ir jābūt atsevišķam dokumentam un jābūt parakstītam ar drošu elektronisko parakstu)</w:t>
      </w:r>
      <w:r w:rsidRPr="00F70086">
        <w:rPr>
          <w:szCs w:val="20"/>
        </w:rPr>
        <w:t xml:space="preserve"> vai</w:t>
      </w:r>
    </w:p>
    <w:p w14:paraId="1D6A1815" w14:textId="0557214E" w:rsidR="00E01C1A" w:rsidRPr="00F70086" w:rsidRDefault="00145208">
      <w:pPr>
        <w:pStyle w:val="3rdlevelsubprovision"/>
        <w:rPr>
          <w:szCs w:val="20"/>
        </w:rPr>
      </w:pPr>
      <w:r w:rsidRPr="00F70086">
        <w:rPr>
          <w:szCs w:val="20"/>
        </w:rPr>
        <w:t xml:space="preserve">Atsevišķi kā dokumenta oriģināls papīra formātā, nosūtot to uz </w:t>
      </w:r>
      <w:r w:rsidR="00E8055D" w:rsidRPr="00F70086">
        <w:rPr>
          <w:szCs w:val="20"/>
        </w:rPr>
        <w:t>Nolikuma</w:t>
      </w:r>
      <w:r w:rsidRPr="00F70086">
        <w:rPr>
          <w:szCs w:val="20"/>
        </w:rPr>
        <w:t xml:space="preserve"> 1.3. iedaļā norādīto adresi, ka</w:t>
      </w:r>
      <w:r w:rsidR="007D2E58" w:rsidRPr="00F70086">
        <w:rPr>
          <w:szCs w:val="20"/>
        </w:rPr>
        <w:t>m jābūt nosūtītam</w:t>
      </w:r>
      <w:r w:rsidRPr="00F70086">
        <w:rPr>
          <w:szCs w:val="20"/>
        </w:rPr>
        <w:t xml:space="preserve"> ne vēlāk kā </w:t>
      </w:r>
      <w:r w:rsidR="007D2E58" w:rsidRPr="00F70086">
        <w:rPr>
          <w:szCs w:val="20"/>
        </w:rPr>
        <w:t>Nolikuma</w:t>
      </w:r>
      <w:r w:rsidRPr="00F70086">
        <w:rPr>
          <w:szCs w:val="20"/>
        </w:rPr>
        <w:t xml:space="preserve"> 15.1. iedaļā noteiktajā p</w:t>
      </w:r>
      <w:r w:rsidR="007D2E58" w:rsidRPr="00F70086">
        <w:rPr>
          <w:szCs w:val="20"/>
        </w:rPr>
        <w:t>iedāvājumu</w:t>
      </w:r>
      <w:r w:rsidRPr="00F70086">
        <w:rPr>
          <w:szCs w:val="20"/>
        </w:rPr>
        <w:t xml:space="preserve"> iesniegšanas termiņā </w:t>
      </w:r>
      <w:r w:rsidRPr="00F70086">
        <w:rPr>
          <w:b/>
          <w:szCs w:val="20"/>
        </w:rPr>
        <w:t>(</w:t>
      </w:r>
      <w:r w:rsidRPr="00F70086">
        <w:rPr>
          <w:b/>
          <w:szCs w:val="20"/>
          <w:u w:val="single"/>
        </w:rPr>
        <w:t>tikai</w:t>
      </w:r>
      <w:r w:rsidRPr="00F70086">
        <w:rPr>
          <w:b/>
          <w:szCs w:val="20"/>
        </w:rPr>
        <w:t xml:space="preserve"> tad, ja garantijas devējs (banka vai apdrošināšanas sabiedrība) nenodrošina elektroniski izsniegtu drošības</w:t>
      </w:r>
      <w:r w:rsidRPr="00F70086">
        <w:rPr>
          <w:szCs w:val="20"/>
        </w:rPr>
        <w:t xml:space="preserve"> dokumentu, kas parakstīts ar apstiprinātu elektronisku parakstu, kā ap</w:t>
      </w:r>
      <w:r w:rsidR="007F57ED" w:rsidRPr="00F70086">
        <w:rPr>
          <w:szCs w:val="20"/>
        </w:rPr>
        <w:t>rakstīts Nolikuma</w:t>
      </w:r>
      <w:r w:rsidRPr="00F70086">
        <w:rPr>
          <w:szCs w:val="20"/>
        </w:rPr>
        <w:t xml:space="preserve"> 10. iedaļā), un papildus iesniedz ieskenētu drošības dokumenta oriģināla kopiju kopā ar priekšlikumu E-</w:t>
      </w:r>
      <w:r w:rsidR="007F57ED" w:rsidRPr="00F70086">
        <w:rPr>
          <w:szCs w:val="20"/>
        </w:rPr>
        <w:t>Iepirkumu</w:t>
      </w:r>
      <w:r w:rsidRPr="00F70086">
        <w:rPr>
          <w:szCs w:val="20"/>
        </w:rPr>
        <w:t xml:space="preserve"> sistēmā.</w:t>
      </w:r>
    </w:p>
    <w:p w14:paraId="1DF4CDE4" w14:textId="27217EF9" w:rsidR="00E01C1A" w:rsidRPr="00F70086" w:rsidRDefault="00145208">
      <w:pPr>
        <w:pStyle w:val="3rdlevelheading"/>
        <w:tabs>
          <w:tab w:val="left" w:pos="8080"/>
        </w:tabs>
        <w:rPr>
          <w:b w:val="0"/>
          <w:i w:val="0"/>
          <w:szCs w:val="20"/>
        </w:rPr>
      </w:pPr>
      <w:r w:rsidRPr="00F70086">
        <w:rPr>
          <w:b w:val="0"/>
          <w:i w:val="0"/>
          <w:szCs w:val="20"/>
        </w:rPr>
        <w:t xml:space="preserve">Ja </w:t>
      </w:r>
      <w:r w:rsidR="00B225A7" w:rsidRPr="00F70086">
        <w:rPr>
          <w:b w:val="0"/>
          <w:i w:val="0"/>
          <w:szCs w:val="20"/>
        </w:rPr>
        <w:t>pretendents</w:t>
      </w:r>
      <w:r w:rsidRPr="00F70086">
        <w:rPr>
          <w:b w:val="0"/>
          <w:i w:val="0"/>
          <w:szCs w:val="20"/>
        </w:rPr>
        <w:t xml:space="preserve"> saskaņā ar šiem noteikumiem neiesniedz juridiski saistošu </w:t>
      </w:r>
      <w:r w:rsidR="00B225A7" w:rsidRPr="00F70086">
        <w:rPr>
          <w:b w:val="0"/>
          <w:i w:val="0"/>
          <w:szCs w:val="20"/>
        </w:rPr>
        <w:t>piedāvājuma nodrošinājuma</w:t>
      </w:r>
      <w:r w:rsidRPr="00F70086">
        <w:rPr>
          <w:b w:val="0"/>
          <w:i w:val="0"/>
          <w:szCs w:val="20"/>
        </w:rPr>
        <w:t xml:space="preserve"> dokumenta oriģinālu, Iepirkumu komisija izslēdz </w:t>
      </w:r>
      <w:r w:rsidR="00B225A7" w:rsidRPr="00F70086">
        <w:rPr>
          <w:b w:val="0"/>
          <w:i w:val="0"/>
          <w:szCs w:val="20"/>
        </w:rPr>
        <w:t>pretendentu</w:t>
      </w:r>
      <w:r w:rsidRPr="00F70086">
        <w:rPr>
          <w:b w:val="0"/>
          <w:i w:val="0"/>
          <w:szCs w:val="20"/>
        </w:rPr>
        <w:t xml:space="preserve"> no turpmākās dalības atklātā konkursā.</w:t>
      </w:r>
    </w:p>
    <w:p w14:paraId="538B619B" w14:textId="2B1D9ABD" w:rsidR="00E01C1A" w:rsidRPr="00F70086" w:rsidRDefault="00145208">
      <w:pPr>
        <w:pStyle w:val="1stlevelheading"/>
        <w:rPr>
          <w:szCs w:val="20"/>
        </w:rPr>
      </w:pPr>
      <w:bookmarkStart w:id="187" w:name="_Toc41296510"/>
      <w:bookmarkStart w:id="188" w:name="_Ref480281930"/>
      <w:bookmarkEnd w:id="186"/>
      <w:r w:rsidRPr="00F70086">
        <w:rPr>
          <w:szCs w:val="20"/>
        </w:rPr>
        <w:t>Finanšu p</w:t>
      </w:r>
      <w:r w:rsidR="00B225A7" w:rsidRPr="00F70086">
        <w:rPr>
          <w:szCs w:val="20"/>
        </w:rPr>
        <w:t>iedāvājums</w:t>
      </w:r>
      <w:bookmarkEnd w:id="187"/>
    </w:p>
    <w:p w14:paraId="252C5B3A" w14:textId="35DCB90E" w:rsidR="00E01C1A" w:rsidRPr="00F70086" w:rsidRDefault="00145208">
      <w:pPr>
        <w:pStyle w:val="2ndlevelprovision"/>
        <w:rPr>
          <w:szCs w:val="20"/>
        </w:rPr>
      </w:pPr>
      <w:bookmarkStart w:id="189" w:name="_Toc504384580"/>
      <w:r w:rsidRPr="00F70086">
        <w:rPr>
          <w:szCs w:val="20"/>
        </w:rPr>
        <w:t>Finanšu p</w:t>
      </w:r>
      <w:r w:rsidR="005F7270" w:rsidRPr="00F70086">
        <w:rPr>
          <w:szCs w:val="20"/>
        </w:rPr>
        <w:t>iedāvājumu</w:t>
      </w:r>
      <w:r w:rsidRPr="00F70086">
        <w:rPr>
          <w:szCs w:val="20"/>
        </w:rPr>
        <w:t xml:space="preserve"> iesniedz kā daļu no 1. pielikuma un 2. pielikuma.</w:t>
      </w:r>
      <w:bookmarkEnd w:id="189"/>
    </w:p>
    <w:p w14:paraId="08705A4A" w14:textId="3891AF58" w:rsidR="00E01C1A" w:rsidRPr="00F70086" w:rsidRDefault="00145208">
      <w:pPr>
        <w:pStyle w:val="2ndlevelprovision"/>
        <w:rPr>
          <w:szCs w:val="20"/>
        </w:rPr>
      </w:pPr>
      <w:bookmarkStart w:id="190" w:name="_Toc504384581"/>
      <w:r w:rsidRPr="00F70086">
        <w:rPr>
          <w:szCs w:val="20"/>
        </w:rPr>
        <w:t>Piedāvāto līgumcenu no</w:t>
      </w:r>
      <w:r w:rsidR="005F7270" w:rsidRPr="00F70086">
        <w:rPr>
          <w:szCs w:val="20"/>
        </w:rPr>
        <w:t>rāda</w:t>
      </w:r>
      <w:r w:rsidRPr="00F70086">
        <w:rPr>
          <w:szCs w:val="20"/>
        </w:rPr>
        <w:t xml:space="preserve"> </w:t>
      </w:r>
      <w:r w:rsidRPr="00F70086">
        <w:rPr>
          <w:i/>
          <w:iCs/>
          <w:szCs w:val="20"/>
        </w:rPr>
        <w:t>eiro</w:t>
      </w:r>
      <w:r w:rsidRPr="00F70086">
        <w:rPr>
          <w:szCs w:val="20"/>
        </w:rPr>
        <w:t xml:space="preserve"> bez pievienotās vērtības nodokļa (turpmāk – PVN).</w:t>
      </w:r>
      <w:bookmarkEnd w:id="190"/>
    </w:p>
    <w:p w14:paraId="76E08411" w14:textId="77777777" w:rsidR="00E01C1A" w:rsidRPr="00F70086" w:rsidRDefault="00145208">
      <w:pPr>
        <w:pStyle w:val="2ndlevelprovision"/>
        <w:rPr>
          <w:szCs w:val="20"/>
        </w:rPr>
      </w:pPr>
      <w:bookmarkStart w:id="191" w:name="_Toc504384582"/>
      <w:r w:rsidRPr="00F70086">
        <w:rPr>
          <w:szCs w:val="20"/>
        </w:rPr>
        <w:t>Piedāvātā līgumcena ir jāaprēķina un jānorāda ar precizitāti 2 (divas) zīmes aiz komata. Ja aiz komata ir norādīts vairāk nekā 2 (divas) decimāldaļas, ņem vērā tikai pirmās divas decimāldaļas.</w:t>
      </w:r>
      <w:bookmarkEnd w:id="191"/>
    </w:p>
    <w:p w14:paraId="1E376FAC" w14:textId="077BA4BF" w:rsidR="00E01C1A" w:rsidRPr="00F70086" w:rsidRDefault="00145208">
      <w:pPr>
        <w:pStyle w:val="2ndlevelprovision"/>
        <w:rPr>
          <w:szCs w:val="20"/>
        </w:rPr>
      </w:pPr>
      <w:bookmarkStart w:id="192" w:name="_Toc504384583"/>
      <w:r w:rsidRPr="00F70086">
        <w:rPr>
          <w:szCs w:val="20"/>
        </w:rPr>
        <w:t>Piedāvātā līgumcena ietver visus nodokļus, nodevas un maksājumus, kā arī visas izmaksas, kas saistītas ar detalizētas tehniskās projektēšanas pārskata un ekspertīzes pakalpojumu izpildi un ko var pamatoti aplēst, izņemot PVN, tostarp, bet ne tikai:</w:t>
      </w:r>
      <w:bookmarkEnd w:id="192"/>
    </w:p>
    <w:p w14:paraId="4FC3D7C0" w14:textId="7474C665" w:rsidR="00E01C1A" w:rsidRPr="00F70086" w:rsidRDefault="00145208">
      <w:pPr>
        <w:pStyle w:val="3rdlevelsubprovision"/>
        <w:rPr>
          <w:szCs w:val="20"/>
        </w:rPr>
      </w:pPr>
      <w:r w:rsidRPr="00F70086">
        <w:rPr>
          <w:szCs w:val="20"/>
        </w:rPr>
        <w:t>Līgumslēdzējas iestādes apmeklējumi (komandējumu izmaksas un ekspertu darba laiks),</w:t>
      </w:r>
    </w:p>
    <w:p w14:paraId="6FA74E7C" w14:textId="481AD648" w:rsidR="00E01C1A" w:rsidRPr="00F70086" w:rsidRDefault="00145208">
      <w:pPr>
        <w:pStyle w:val="3rdlevelsubprovision"/>
        <w:rPr>
          <w:szCs w:val="20"/>
        </w:rPr>
      </w:pPr>
      <w:r w:rsidRPr="00F70086">
        <w:rPr>
          <w:szCs w:val="20"/>
        </w:rPr>
        <w:t>citi izdevumi (izņemot PVN).</w:t>
      </w:r>
    </w:p>
    <w:p w14:paraId="6ADEC2AB" w14:textId="2CD33572" w:rsidR="00E01C1A" w:rsidRPr="00F70086" w:rsidRDefault="00145208">
      <w:pPr>
        <w:pStyle w:val="2ndlevelprovision"/>
        <w:rPr>
          <w:szCs w:val="20"/>
        </w:rPr>
      </w:pPr>
      <w:bookmarkStart w:id="193" w:name="_Toc504384584"/>
      <w:r w:rsidRPr="00F70086">
        <w:rPr>
          <w:szCs w:val="20"/>
        </w:rPr>
        <w:t>cenas ir noteiktas visam Līguma izpildes termiņam un netiek pārrēķinātas, izņemot līgumā noteiktos gadījumus (ja tādi ir).</w:t>
      </w:r>
      <w:bookmarkEnd w:id="193"/>
    </w:p>
    <w:p w14:paraId="3DB62683" w14:textId="01EE76D2" w:rsidR="00E01C1A" w:rsidRPr="00F70086" w:rsidRDefault="005357AF">
      <w:pPr>
        <w:pStyle w:val="2ndlevelheading"/>
        <w:rPr>
          <w:b w:val="0"/>
          <w:szCs w:val="20"/>
        </w:rPr>
      </w:pPr>
      <w:r w:rsidRPr="00F70086">
        <w:rPr>
          <w:rFonts w:eastAsiaTheme="minorHAnsi" w:cstheme="minorBidi"/>
          <w:b w:val="0"/>
          <w:szCs w:val="20"/>
        </w:rPr>
        <w:t>Pretendents</w:t>
      </w:r>
      <w:r w:rsidR="00145208" w:rsidRPr="00F70086">
        <w:rPr>
          <w:rFonts w:eastAsiaTheme="minorHAnsi" w:cstheme="minorBidi"/>
          <w:b w:val="0"/>
          <w:szCs w:val="20"/>
        </w:rPr>
        <w:t xml:space="preserve"> var pieteikties un saņemt avansa maksājumu 10% (desmit procentu) apmērā no kopējās piedāvātās līgumcenas (cena abiem, </w:t>
      </w:r>
      <w:r w:rsidR="00FA0128">
        <w:rPr>
          <w:rFonts w:eastAsiaTheme="minorHAnsi" w:cstheme="minorBidi"/>
          <w:b w:val="0"/>
          <w:szCs w:val="20"/>
        </w:rPr>
        <w:t>būvprojekta risinājumu izvērtēšana un</w:t>
      </w:r>
      <w:r w:rsidR="007E58D4">
        <w:rPr>
          <w:rFonts w:eastAsiaTheme="minorHAnsi" w:cstheme="minorBidi"/>
          <w:b w:val="0"/>
          <w:szCs w:val="20"/>
        </w:rPr>
        <w:t xml:space="preserve"> būvekspertīzes veikšana</w:t>
      </w:r>
      <w:r w:rsidR="00145208" w:rsidRPr="00F70086">
        <w:rPr>
          <w:rFonts w:eastAsiaTheme="minorHAnsi" w:cstheme="minorBidi"/>
          <w:b w:val="0"/>
          <w:szCs w:val="20"/>
        </w:rPr>
        <w:t xml:space="preserve"> kopā). Gadījumā, ja </w:t>
      </w:r>
      <w:r w:rsidRPr="00F70086">
        <w:rPr>
          <w:rFonts w:eastAsiaTheme="minorHAnsi" w:cstheme="minorBidi"/>
          <w:b w:val="0"/>
          <w:szCs w:val="20"/>
        </w:rPr>
        <w:t>Pretendents</w:t>
      </w:r>
      <w:r w:rsidR="00145208" w:rsidRPr="00F70086">
        <w:rPr>
          <w:rFonts w:eastAsiaTheme="minorHAnsi" w:cstheme="minorBidi"/>
          <w:b w:val="0"/>
          <w:szCs w:val="20"/>
        </w:rPr>
        <w:t xml:space="preserve"> pieprasa avansa maksājumu un </w:t>
      </w:r>
      <w:r w:rsidR="000B422B" w:rsidRPr="00F70086">
        <w:rPr>
          <w:rFonts w:eastAsiaTheme="minorHAnsi" w:cstheme="minorBidi"/>
          <w:b w:val="0"/>
          <w:szCs w:val="20"/>
        </w:rPr>
        <w:t>Pretendenta</w:t>
      </w:r>
      <w:r w:rsidR="00145208" w:rsidRPr="00F70086">
        <w:rPr>
          <w:rFonts w:eastAsiaTheme="minorHAnsi" w:cstheme="minorBidi"/>
          <w:b w:val="0"/>
          <w:szCs w:val="20"/>
        </w:rPr>
        <w:t xml:space="preserve">m piešķir līguma </w:t>
      </w:r>
      <w:r w:rsidR="004D73B6">
        <w:rPr>
          <w:rFonts w:eastAsiaTheme="minorHAnsi" w:cstheme="minorBidi"/>
          <w:b w:val="0"/>
          <w:szCs w:val="20"/>
        </w:rPr>
        <w:t>slēgšanas</w:t>
      </w:r>
      <w:r w:rsidR="00145208" w:rsidRPr="00F70086">
        <w:rPr>
          <w:rFonts w:eastAsiaTheme="minorHAnsi" w:cstheme="minorBidi"/>
          <w:b w:val="0"/>
          <w:szCs w:val="20"/>
        </w:rPr>
        <w:t xml:space="preserve"> tiesības, </w:t>
      </w:r>
      <w:r w:rsidRPr="00F70086">
        <w:rPr>
          <w:rFonts w:eastAsiaTheme="minorHAnsi" w:cstheme="minorBidi"/>
          <w:b w:val="0"/>
          <w:szCs w:val="20"/>
        </w:rPr>
        <w:t>Pretendents</w:t>
      </w:r>
      <w:r w:rsidR="00145208" w:rsidRPr="00F70086">
        <w:rPr>
          <w:rFonts w:eastAsiaTheme="minorHAnsi" w:cstheme="minorBidi"/>
          <w:b w:val="0"/>
          <w:szCs w:val="20"/>
        </w:rPr>
        <w:t xml:space="preserve"> iesniedz avansa maksājumu garantiju (avansa maksājumu obligācijas) 10% (desmit procentu) apmērā no kopējās piedāvātās līgumcenas. </w:t>
      </w:r>
      <w:r w:rsidRPr="00F70086">
        <w:rPr>
          <w:rFonts w:eastAsiaTheme="minorHAnsi" w:cstheme="minorBidi"/>
          <w:b w:val="0"/>
          <w:szCs w:val="20"/>
        </w:rPr>
        <w:t>Pretendents</w:t>
      </w:r>
      <w:r w:rsidR="00145208" w:rsidRPr="00F70086">
        <w:rPr>
          <w:rFonts w:eastAsiaTheme="minorHAnsi" w:cstheme="minorBidi"/>
          <w:b w:val="0"/>
          <w:szCs w:val="20"/>
        </w:rPr>
        <w:t xml:space="preserve"> </w:t>
      </w:r>
      <w:r w:rsidR="004204D2">
        <w:rPr>
          <w:rFonts w:eastAsiaTheme="minorHAnsi" w:cstheme="minorBidi"/>
          <w:b w:val="0"/>
          <w:szCs w:val="20"/>
        </w:rPr>
        <w:t xml:space="preserve">nolikuma </w:t>
      </w:r>
      <w:r w:rsidR="00145208" w:rsidRPr="00F70086">
        <w:rPr>
          <w:rFonts w:eastAsiaTheme="minorHAnsi" w:cstheme="minorBidi"/>
          <w:b w:val="0"/>
          <w:szCs w:val="20"/>
        </w:rPr>
        <w:t>1. pielikumā norāda avansa maksājuma pieprasījumu (ja nepieciešams).</w:t>
      </w:r>
    </w:p>
    <w:p w14:paraId="7EDEFF45" w14:textId="25D38958" w:rsidR="00E01C1A" w:rsidRPr="00F70086" w:rsidRDefault="00145208">
      <w:pPr>
        <w:pStyle w:val="2ndlevelheading"/>
        <w:spacing w:before="120" w:after="120"/>
        <w:rPr>
          <w:b w:val="0"/>
          <w:szCs w:val="20"/>
        </w:rPr>
      </w:pPr>
      <w:r w:rsidRPr="00F70086">
        <w:rPr>
          <w:rFonts w:cs="Myanmar Text"/>
          <w:b w:val="0"/>
          <w:szCs w:val="20"/>
        </w:rPr>
        <w:t xml:space="preserve">Ja </w:t>
      </w:r>
      <w:r w:rsidR="00737069" w:rsidRPr="00F70086">
        <w:rPr>
          <w:rFonts w:cs="Myanmar Text"/>
          <w:b w:val="0"/>
          <w:szCs w:val="20"/>
        </w:rPr>
        <w:t>pretendenta</w:t>
      </w:r>
      <w:r w:rsidRPr="00F70086">
        <w:rPr>
          <w:rFonts w:cs="Myanmar Text"/>
          <w:b w:val="0"/>
          <w:szCs w:val="20"/>
        </w:rPr>
        <w:t xml:space="preserve"> finanšu p</w:t>
      </w:r>
      <w:r w:rsidR="00737069" w:rsidRPr="00F70086">
        <w:rPr>
          <w:rFonts w:cs="Myanmar Text"/>
          <w:b w:val="0"/>
          <w:szCs w:val="20"/>
        </w:rPr>
        <w:t>iedāvājums</w:t>
      </w:r>
      <w:r w:rsidRPr="00F70086">
        <w:rPr>
          <w:rFonts w:cs="Myanmar Text"/>
          <w:b w:val="0"/>
          <w:szCs w:val="20"/>
        </w:rPr>
        <w:t xml:space="preserve"> neatbilst visām </w:t>
      </w:r>
      <w:r w:rsidR="00737069" w:rsidRPr="00F70086">
        <w:rPr>
          <w:rFonts w:cs="Myanmar Text"/>
          <w:b w:val="0"/>
          <w:szCs w:val="20"/>
        </w:rPr>
        <w:t>šī nolikuma</w:t>
      </w:r>
      <w:r w:rsidRPr="00F70086">
        <w:rPr>
          <w:rFonts w:cs="Myanmar Text"/>
          <w:b w:val="0"/>
          <w:szCs w:val="20"/>
        </w:rPr>
        <w:t xml:space="preserve"> 11.</w:t>
      </w:r>
      <w:r w:rsidR="00737069" w:rsidRPr="00F70086">
        <w:rPr>
          <w:rFonts w:cs="Myanmar Text"/>
          <w:b w:val="0"/>
          <w:szCs w:val="20"/>
        </w:rPr>
        <w:t>sadaļas</w:t>
      </w:r>
      <w:r w:rsidRPr="00F70086">
        <w:rPr>
          <w:rFonts w:cs="Myanmar Text"/>
          <w:b w:val="0"/>
          <w:szCs w:val="20"/>
        </w:rPr>
        <w:t xml:space="preserve"> prasībām, Finanšu p</w:t>
      </w:r>
      <w:r w:rsidR="00737069" w:rsidRPr="00F70086">
        <w:rPr>
          <w:rFonts w:cs="Myanmar Text"/>
          <w:b w:val="0"/>
          <w:szCs w:val="20"/>
        </w:rPr>
        <w:t>iedāvājums</w:t>
      </w:r>
      <w:r w:rsidRPr="00F70086">
        <w:rPr>
          <w:rFonts w:cs="Myanmar Text"/>
          <w:b w:val="0"/>
          <w:szCs w:val="20"/>
        </w:rPr>
        <w:t xml:space="preserve"> tiks uzskatīts par neatbilstošu un netiks </w:t>
      </w:r>
      <w:r w:rsidR="00D25F61" w:rsidRPr="00F70086">
        <w:rPr>
          <w:rFonts w:cs="Myanmar Text"/>
          <w:b w:val="0"/>
          <w:szCs w:val="20"/>
        </w:rPr>
        <w:t>vērtēts tālāk.</w:t>
      </w:r>
    </w:p>
    <w:p w14:paraId="4BF402A9" w14:textId="1AAE07A2" w:rsidR="00E01C1A" w:rsidRPr="00F70086" w:rsidRDefault="00145208">
      <w:pPr>
        <w:pStyle w:val="1stlevelheading"/>
        <w:rPr>
          <w:szCs w:val="20"/>
        </w:rPr>
      </w:pPr>
      <w:bookmarkStart w:id="194" w:name="_Toc41296511"/>
      <w:r w:rsidRPr="00F70086">
        <w:rPr>
          <w:szCs w:val="20"/>
        </w:rPr>
        <w:lastRenderedPageBreak/>
        <w:t>Tehniskais p</w:t>
      </w:r>
      <w:r w:rsidR="00D25F61" w:rsidRPr="00F70086">
        <w:rPr>
          <w:szCs w:val="20"/>
        </w:rPr>
        <w:t>iedāvājums</w:t>
      </w:r>
      <w:bookmarkEnd w:id="194"/>
    </w:p>
    <w:p w14:paraId="74E47D60" w14:textId="4344CD71" w:rsidR="00E01C1A" w:rsidRPr="00F70086" w:rsidRDefault="005357AF">
      <w:pPr>
        <w:pStyle w:val="2ndlevelprovision"/>
        <w:rPr>
          <w:szCs w:val="20"/>
        </w:rPr>
      </w:pPr>
      <w:bookmarkStart w:id="195" w:name="_Toc504384586"/>
      <w:r w:rsidRPr="00F70086">
        <w:rPr>
          <w:szCs w:val="20"/>
        </w:rPr>
        <w:t>Pretendents</w:t>
      </w:r>
      <w:r w:rsidR="00145208" w:rsidRPr="00F70086">
        <w:rPr>
          <w:szCs w:val="20"/>
        </w:rPr>
        <w:t xml:space="preserve"> izstrādā tehnisko p</w:t>
      </w:r>
      <w:r w:rsidR="00D25F61" w:rsidRPr="00F70086">
        <w:rPr>
          <w:szCs w:val="20"/>
        </w:rPr>
        <w:t>iedāvājumu</w:t>
      </w:r>
      <w:r w:rsidR="00145208" w:rsidRPr="00F70086">
        <w:rPr>
          <w:szCs w:val="20"/>
        </w:rPr>
        <w:t xml:space="preserve"> saskaņā ar </w:t>
      </w:r>
      <w:r w:rsidR="00DE7764">
        <w:rPr>
          <w:szCs w:val="20"/>
        </w:rPr>
        <w:t>Nolikuma</w:t>
      </w:r>
      <w:r w:rsidR="00145208" w:rsidRPr="00F70086">
        <w:rPr>
          <w:szCs w:val="20"/>
        </w:rPr>
        <w:t xml:space="preserve"> 9. pielikumu un šo noteikumu 12.</w:t>
      </w:r>
      <w:r w:rsidR="00DE7764">
        <w:rPr>
          <w:szCs w:val="20"/>
        </w:rPr>
        <w:t> </w:t>
      </w:r>
      <w:r w:rsidR="00145208" w:rsidRPr="00F70086">
        <w:rPr>
          <w:szCs w:val="20"/>
        </w:rPr>
        <w:t xml:space="preserve">iedaļu, lai aprakstītu metodiku veiksmīgai līguma izpildei noteiktajos termiņos un paredzētajā kvalitātē. Tehniskais </w:t>
      </w:r>
      <w:r w:rsidR="00DE7764">
        <w:rPr>
          <w:szCs w:val="20"/>
        </w:rPr>
        <w:t>piedāvājums</w:t>
      </w:r>
      <w:r w:rsidR="00145208" w:rsidRPr="00F70086">
        <w:rPr>
          <w:szCs w:val="20"/>
        </w:rPr>
        <w:t xml:space="preserve"> ilustrē </w:t>
      </w:r>
      <w:r w:rsidR="00DE7764">
        <w:rPr>
          <w:szCs w:val="20"/>
        </w:rPr>
        <w:t>Pretendenta</w:t>
      </w:r>
      <w:r w:rsidR="00145208" w:rsidRPr="00F70086">
        <w:rPr>
          <w:szCs w:val="20"/>
        </w:rPr>
        <w:t xml:space="preserve"> izpratni par Pakalpojumu piešķiršanu un darbības jomu. Tehniskie </w:t>
      </w:r>
      <w:r w:rsidR="00D36A02">
        <w:rPr>
          <w:szCs w:val="20"/>
        </w:rPr>
        <w:t>piedāvājumi</w:t>
      </w:r>
      <w:r w:rsidR="00145208" w:rsidRPr="00F70086">
        <w:rPr>
          <w:szCs w:val="20"/>
        </w:rPr>
        <w:t xml:space="preserve"> nedrīkst pārsniegt 30 lappuses uz A4 formāta papīra, un fonta lielums vispārīgām teksta daļām nav mazāks par aptuveni 10 lielumiem labi salasāmā un atpazīstamā fonta tipā.</w:t>
      </w:r>
    </w:p>
    <w:p w14:paraId="1B43F0C6" w14:textId="5A08FB07" w:rsidR="00E01C1A" w:rsidRPr="00F70086" w:rsidRDefault="000B422B">
      <w:pPr>
        <w:pStyle w:val="2ndlevelprovision"/>
        <w:rPr>
          <w:szCs w:val="20"/>
        </w:rPr>
      </w:pPr>
      <w:r w:rsidRPr="00F70086">
        <w:rPr>
          <w:rFonts w:eastAsiaTheme="minorHAnsi"/>
          <w:szCs w:val="20"/>
        </w:rPr>
        <w:t>Pretendenta</w:t>
      </w:r>
      <w:r w:rsidR="00145208" w:rsidRPr="00F70086">
        <w:rPr>
          <w:rFonts w:eastAsiaTheme="minorHAnsi"/>
          <w:szCs w:val="20"/>
        </w:rPr>
        <w:t xml:space="preserve">m ir jāievēro šāda prasība – </w:t>
      </w:r>
      <w:r w:rsidR="00E02392" w:rsidRPr="00F70086">
        <w:rPr>
          <w:rFonts w:eastAsiaTheme="minorHAnsi"/>
          <w:szCs w:val="20"/>
        </w:rPr>
        <w:t>Pretendent</w:t>
      </w:r>
      <w:r w:rsidR="00145208" w:rsidRPr="00F70086">
        <w:rPr>
          <w:rFonts w:eastAsiaTheme="minorHAnsi"/>
          <w:szCs w:val="20"/>
        </w:rPr>
        <w:t xml:space="preserve">am, tā apakšuzņēmējiem un ekspertiem, kas </w:t>
      </w:r>
      <w:r w:rsidR="00D50FEE" w:rsidRPr="00F70086">
        <w:rPr>
          <w:rFonts w:eastAsiaTheme="minorHAnsi"/>
          <w:szCs w:val="20"/>
        </w:rPr>
        <w:t>piedāvāti</w:t>
      </w:r>
      <w:r w:rsidR="00145208" w:rsidRPr="00F70086">
        <w:rPr>
          <w:rFonts w:eastAsiaTheme="minorHAnsi"/>
          <w:szCs w:val="20"/>
        </w:rPr>
        <w:t xml:space="preserve"> projektēšanas pārskata un projektēšanas ekspertīzes pakalpojumu sniegšanai, ir jābūt pilnīgi neatkarīgiem no projektēšanas pakalpojumu sniedzēja (saskaņā ar prasībām, kas noteiktas visos piemērojamajos Igaunijas Republikas normatīvajos aktos) un nav jānonāk interešu konflikta situācijā. </w:t>
      </w:r>
      <w:r w:rsidR="00145208" w:rsidRPr="00F70086">
        <w:rPr>
          <w:rFonts w:eastAsiaTheme="minorHAnsi"/>
          <w:b/>
          <w:szCs w:val="20"/>
        </w:rPr>
        <w:t>Ja “</w:t>
      </w:r>
      <w:r w:rsidR="00E02392" w:rsidRPr="00F70086">
        <w:rPr>
          <w:rFonts w:eastAsiaTheme="minorHAnsi"/>
          <w:b/>
          <w:szCs w:val="20"/>
        </w:rPr>
        <w:t>Pretendent</w:t>
      </w:r>
      <w:r w:rsidR="00145208" w:rsidRPr="00F70086">
        <w:rPr>
          <w:rFonts w:eastAsiaTheme="minorHAnsi"/>
          <w:b/>
          <w:szCs w:val="20"/>
        </w:rPr>
        <w:t>s” neizpildīs iepriekš nosaukto prasību, šādi “</w:t>
      </w:r>
      <w:r w:rsidR="00E02392" w:rsidRPr="00F70086">
        <w:rPr>
          <w:rFonts w:eastAsiaTheme="minorHAnsi"/>
          <w:b/>
          <w:szCs w:val="20"/>
        </w:rPr>
        <w:t>Pretendent</w:t>
      </w:r>
      <w:r w:rsidR="00D50FEE" w:rsidRPr="00F70086">
        <w:rPr>
          <w:rFonts w:eastAsiaTheme="minorHAnsi"/>
          <w:b/>
          <w:szCs w:val="20"/>
        </w:rPr>
        <w:t>i</w:t>
      </w:r>
      <w:r w:rsidR="00145208" w:rsidRPr="00F70086">
        <w:rPr>
          <w:rFonts w:eastAsiaTheme="minorHAnsi"/>
          <w:b/>
          <w:szCs w:val="20"/>
        </w:rPr>
        <w:t>” tiks atzīt</w:t>
      </w:r>
      <w:r w:rsidR="00D50FEE" w:rsidRPr="00F70086">
        <w:rPr>
          <w:rFonts w:eastAsiaTheme="minorHAnsi"/>
          <w:b/>
          <w:szCs w:val="20"/>
        </w:rPr>
        <w:t>i</w:t>
      </w:r>
      <w:r w:rsidR="00145208" w:rsidRPr="00F70086">
        <w:rPr>
          <w:rFonts w:eastAsiaTheme="minorHAnsi"/>
          <w:b/>
          <w:szCs w:val="20"/>
        </w:rPr>
        <w:t xml:space="preserve"> par neatbilstoš</w:t>
      </w:r>
      <w:r w:rsidR="00D50FEE" w:rsidRPr="00F70086">
        <w:rPr>
          <w:rFonts w:eastAsiaTheme="minorHAnsi"/>
          <w:b/>
          <w:szCs w:val="20"/>
        </w:rPr>
        <w:t>iem</w:t>
      </w:r>
      <w:r w:rsidR="00145208" w:rsidRPr="00F70086">
        <w:rPr>
          <w:rFonts w:eastAsiaTheme="minorHAnsi"/>
          <w:b/>
          <w:szCs w:val="20"/>
        </w:rPr>
        <w:t xml:space="preserve"> un </w:t>
      </w:r>
      <w:r w:rsidR="00D50FEE" w:rsidRPr="00F70086">
        <w:rPr>
          <w:rFonts w:eastAsiaTheme="minorHAnsi"/>
          <w:b/>
          <w:szCs w:val="20"/>
        </w:rPr>
        <w:t xml:space="preserve">tiks </w:t>
      </w:r>
      <w:r w:rsidR="00145208" w:rsidRPr="00F70086">
        <w:rPr>
          <w:rFonts w:eastAsiaTheme="minorHAnsi"/>
          <w:b/>
          <w:szCs w:val="20"/>
        </w:rPr>
        <w:t>izslēgt</w:t>
      </w:r>
      <w:r w:rsidR="00D50FEE" w:rsidRPr="00F70086">
        <w:rPr>
          <w:rFonts w:eastAsiaTheme="minorHAnsi"/>
          <w:b/>
          <w:szCs w:val="20"/>
        </w:rPr>
        <w:t>i</w:t>
      </w:r>
      <w:r w:rsidR="00145208" w:rsidRPr="00F70086">
        <w:rPr>
          <w:rFonts w:eastAsiaTheme="minorHAnsi"/>
          <w:b/>
          <w:szCs w:val="20"/>
        </w:rPr>
        <w:t xml:space="preserve"> no turpmākās dalības </w:t>
      </w:r>
      <w:r w:rsidR="00D50FEE" w:rsidRPr="00F70086">
        <w:rPr>
          <w:rFonts w:eastAsiaTheme="minorHAnsi"/>
          <w:b/>
          <w:szCs w:val="20"/>
        </w:rPr>
        <w:t>iepirkumā</w:t>
      </w:r>
      <w:r w:rsidR="00145208" w:rsidRPr="00F70086">
        <w:rPr>
          <w:rFonts w:eastAsiaTheme="minorHAnsi"/>
          <w:b/>
          <w:szCs w:val="20"/>
        </w:rPr>
        <w:t>.</w:t>
      </w:r>
      <w:r w:rsidR="00F012F6" w:rsidRPr="00F70086">
        <w:rPr>
          <w:rFonts w:eastAsiaTheme="minorHAnsi"/>
          <w:b/>
          <w:szCs w:val="20"/>
        </w:rPr>
        <w:t xml:space="preserve"> </w:t>
      </w:r>
      <w:r w:rsidR="00145208" w:rsidRPr="00F70086">
        <w:rPr>
          <w:rFonts w:eastAsiaTheme="minorHAnsi"/>
          <w:b/>
          <w:szCs w:val="20"/>
        </w:rPr>
        <w:t xml:space="preserve">Iepirkuma komisija lūgs </w:t>
      </w:r>
      <w:r w:rsidR="00E02392" w:rsidRPr="00F70086">
        <w:rPr>
          <w:rFonts w:eastAsiaTheme="minorHAnsi"/>
          <w:b/>
          <w:szCs w:val="20"/>
        </w:rPr>
        <w:t>Pretendent</w:t>
      </w:r>
      <w:r w:rsidR="00F012F6" w:rsidRPr="00F70086">
        <w:rPr>
          <w:rFonts w:eastAsiaTheme="minorHAnsi"/>
          <w:b/>
          <w:szCs w:val="20"/>
        </w:rPr>
        <w:t>am</w:t>
      </w:r>
      <w:r w:rsidR="00145208" w:rsidRPr="00F70086">
        <w:rPr>
          <w:rFonts w:eastAsiaTheme="minorHAnsi"/>
          <w:b/>
          <w:szCs w:val="20"/>
        </w:rPr>
        <w:t xml:space="preserve"> sniegt pierādījumus par attiecīgā pamatojuma neesamību (</w:t>
      </w:r>
      <w:r w:rsidR="00E02392" w:rsidRPr="00F70086">
        <w:rPr>
          <w:rFonts w:eastAsiaTheme="minorHAnsi"/>
          <w:b/>
          <w:szCs w:val="20"/>
        </w:rPr>
        <w:t>Pretendent</w:t>
      </w:r>
      <w:r w:rsidR="00145208" w:rsidRPr="00F70086">
        <w:rPr>
          <w:rFonts w:eastAsiaTheme="minorHAnsi"/>
          <w:b/>
          <w:szCs w:val="20"/>
        </w:rPr>
        <w:t>s netiks automātiski izslēgts).</w:t>
      </w:r>
    </w:p>
    <w:p w14:paraId="2A26FDC9" w14:textId="3562C80B" w:rsidR="00E01C1A" w:rsidRPr="00F70086" w:rsidRDefault="00145208">
      <w:pPr>
        <w:pStyle w:val="2ndlevelprovision"/>
        <w:rPr>
          <w:szCs w:val="20"/>
        </w:rPr>
      </w:pPr>
      <w:r w:rsidRPr="00F70086">
        <w:rPr>
          <w:szCs w:val="20"/>
        </w:rPr>
        <w:t xml:space="preserve">Pretendents iesniedz tehnisko priekšlikumu saskaņā ar </w:t>
      </w:r>
      <w:r w:rsidR="00992EF1" w:rsidRPr="00F70086">
        <w:rPr>
          <w:szCs w:val="20"/>
        </w:rPr>
        <w:t>Nolikuma</w:t>
      </w:r>
      <w:r w:rsidRPr="00F70086">
        <w:rPr>
          <w:szCs w:val="20"/>
        </w:rPr>
        <w:t xml:space="preserve"> 9. pielikumu, un tajā ir šādu aspektu apraksti (</w:t>
      </w:r>
      <w:bookmarkEnd w:id="195"/>
      <w:r w:rsidRPr="00F70086">
        <w:rPr>
          <w:szCs w:val="20"/>
        </w:rPr>
        <w:t>(B kritērijs) vērtēšanas vajadzībām):</w:t>
      </w:r>
    </w:p>
    <w:tbl>
      <w:tblPr>
        <w:tblStyle w:val="ListTable3-Accent1"/>
        <w:tblpPr w:leftFromText="180" w:rightFromText="180" w:vertAnchor="text" w:tblpX="-436" w:tblpY="1"/>
        <w:tblOverlap w:val="never"/>
        <w:tblW w:w="5472" w:type="pct"/>
        <w:tblLayout w:type="fixed"/>
        <w:tblLook w:val="04A0" w:firstRow="1" w:lastRow="0" w:firstColumn="1" w:lastColumn="0" w:noHBand="0" w:noVBand="1"/>
      </w:tblPr>
      <w:tblGrid>
        <w:gridCol w:w="1388"/>
        <w:gridCol w:w="8529"/>
      </w:tblGrid>
      <w:tr w:rsidR="00E01C1A" w:rsidRPr="00F70086" w14:paraId="5DAA26ED" w14:textId="77777777" w:rsidTr="00E01C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0" w:type="pct"/>
          </w:tcPr>
          <w:p w14:paraId="05F54E46" w14:textId="77777777" w:rsidR="00E01C1A" w:rsidRPr="00F70086" w:rsidRDefault="00145208">
            <w:pPr>
              <w:spacing w:before="120" w:after="120"/>
              <w:jc w:val="both"/>
              <w:rPr>
                <w:rFonts w:ascii="Myriad Pro" w:hAnsi="Myriad Pro"/>
                <w:sz w:val="20"/>
                <w:szCs w:val="20"/>
              </w:rPr>
            </w:pPr>
            <w:bookmarkStart w:id="196" w:name="_Hlk524598116"/>
            <w:r w:rsidRPr="00F70086">
              <w:rPr>
                <w:rFonts w:ascii="Myriad Pro" w:hAnsi="Myriad Pro"/>
                <w:sz w:val="20"/>
                <w:szCs w:val="20"/>
              </w:rPr>
              <w:t>Nē</w:t>
            </w:r>
          </w:p>
        </w:tc>
        <w:tc>
          <w:tcPr>
            <w:tcW w:w="4300" w:type="pct"/>
          </w:tcPr>
          <w:p w14:paraId="2EC8852F" w14:textId="4EE12A7F" w:rsidR="00E01C1A" w:rsidRPr="00F70086" w:rsidRDefault="00145208">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b w:val="0"/>
                <w:sz w:val="20"/>
                <w:szCs w:val="20"/>
              </w:rPr>
            </w:pPr>
            <w:r w:rsidRPr="00F70086">
              <w:rPr>
                <w:rFonts w:ascii="Myriad Pro" w:hAnsi="Myriad Pro"/>
                <w:sz w:val="20"/>
                <w:szCs w:val="20"/>
              </w:rPr>
              <w:t>B kritērijs Tehniskā p</w:t>
            </w:r>
            <w:r w:rsidR="00992EF1" w:rsidRPr="00F70086">
              <w:rPr>
                <w:rFonts w:ascii="Myriad Pro" w:hAnsi="Myriad Pro"/>
                <w:sz w:val="20"/>
                <w:szCs w:val="20"/>
              </w:rPr>
              <w:t>iedāvājuma</w:t>
            </w:r>
            <w:r w:rsidRPr="00F70086">
              <w:rPr>
                <w:rFonts w:ascii="Myriad Pro" w:hAnsi="Myriad Pro"/>
                <w:sz w:val="20"/>
                <w:szCs w:val="20"/>
              </w:rPr>
              <w:t xml:space="preserve"> kvalitāte un ar to saistītie temati, kas izvērtējami saskaņā ar 20.4.1. iedaļu.</w:t>
            </w:r>
          </w:p>
        </w:tc>
      </w:tr>
      <w:bookmarkEnd w:id="196"/>
      <w:tr w:rsidR="00E01C1A" w:rsidRPr="00F70086" w14:paraId="1A700D1B"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tcPr>
          <w:p w14:paraId="72258F57" w14:textId="77777777" w:rsidR="00E01C1A" w:rsidRPr="00F70086" w:rsidRDefault="00E01C1A">
            <w:pPr>
              <w:spacing w:before="60" w:after="60"/>
              <w:jc w:val="both"/>
              <w:rPr>
                <w:rFonts w:ascii="Myriad Pro" w:hAnsi="Myriad Pro"/>
                <w:b w:val="0"/>
                <w:bCs w:val="0"/>
                <w:sz w:val="20"/>
                <w:szCs w:val="20"/>
              </w:rPr>
            </w:pPr>
          </w:p>
          <w:p w14:paraId="63A43D8B" w14:textId="38A0212D" w:rsidR="00E01C1A" w:rsidRPr="00F70086" w:rsidRDefault="00145208">
            <w:pPr>
              <w:spacing w:before="60" w:after="60"/>
              <w:jc w:val="both"/>
              <w:rPr>
                <w:rFonts w:ascii="Myriad Pro" w:hAnsi="Myriad Pro"/>
                <w:b w:val="0"/>
                <w:bCs w:val="0"/>
                <w:sz w:val="20"/>
                <w:szCs w:val="20"/>
              </w:rPr>
            </w:pPr>
            <w:r w:rsidRPr="00F70086">
              <w:rPr>
                <w:rFonts w:ascii="Myriad Pro" w:hAnsi="Myriad Pro"/>
                <w:sz w:val="20"/>
                <w:szCs w:val="20"/>
              </w:rPr>
              <w:t>B.1.</w:t>
            </w:r>
          </w:p>
          <w:p w14:paraId="2ED9E978" w14:textId="77777777" w:rsidR="00E01C1A" w:rsidRPr="00F70086" w:rsidRDefault="00E01C1A">
            <w:pPr>
              <w:jc w:val="both"/>
              <w:rPr>
                <w:rFonts w:ascii="Myriad Pro" w:hAnsi="Myriad Pro"/>
                <w:sz w:val="20"/>
                <w:szCs w:val="20"/>
              </w:rPr>
            </w:pPr>
          </w:p>
          <w:p w14:paraId="78DE709D" w14:textId="77777777" w:rsidR="00E01C1A" w:rsidRPr="00F70086" w:rsidRDefault="00E01C1A">
            <w:pPr>
              <w:jc w:val="both"/>
              <w:rPr>
                <w:rFonts w:ascii="Myriad Pro" w:hAnsi="Myriad Pro"/>
                <w:sz w:val="20"/>
                <w:szCs w:val="20"/>
              </w:rPr>
            </w:pPr>
          </w:p>
          <w:p w14:paraId="089336F1" w14:textId="77777777" w:rsidR="00E01C1A" w:rsidRPr="00F70086" w:rsidRDefault="00E01C1A">
            <w:pPr>
              <w:jc w:val="both"/>
              <w:rPr>
                <w:rFonts w:ascii="Myriad Pro" w:hAnsi="Myriad Pro"/>
                <w:sz w:val="20"/>
                <w:szCs w:val="20"/>
              </w:rPr>
            </w:pPr>
          </w:p>
          <w:p w14:paraId="12AF716D" w14:textId="77777777" w:rsidR="00E01C1A" w:rsidRPr="00F70086" w:rsidRDefault="00E01C1A">
            <w:pPr>
              <w:jc w:val="both"/>
              <w:rPr>
                <w:rFonts w:ascii="Myriad Pro" w:hAnsi="Myriad Pro"/>
                <w:sz w:val="20"/>
                <w:szCs w:val="20"/>
              </w:rPr>
            </w:pPr>
          </w:p>
          <w:p w14:paraId="6F9F2D13" w14:textId="77777777" w:rsidR="00E01C1A" w:rsidRPr="00F70086" w:rsidRDefault="00E01C1A">
            <w:pPr>
              <w:jc w:val="both"/>
              <w:rPr>
                <w:rFonts w:ascii="Myriad Pro" w:hAnsi="Myriad Pro"/>
                <w:sz w:val="20"/>
                <w:szCs w:val="20"/>
              </w:rPr>
            </w:pPr>
          </w:p>
          <w:p w14:paraId="489120DF" w14:textId="77777777" w:rsidR="00E01C1A" w:rsidRPr="00F70086" w:rsidRDefault="00E01C1A">
            <w:pPr>
              <w:jc w:val="both"/>
              <w:rPr>
                <w:rFonts w:ascii="Myriad Pro" w:hAnsi="Myriad Pro"/>
                <w:sz w:val="20"/>
                <w:szCs w:val="20"/>
              </w:rPr>
            </w:pPr>
          </w:p>
          <w:p w14:paraId="02A6E54E" w14:textId="77777777" w:rsidR="00E01C1A" w:rsidRPr="00F70086" w:rsidRDefault="00E01C1A">
            <w:pPr>
              <w:jc w:val="both"/>
              <w:rPr>
                <w:rFonts w:ascii="Myriad Pro" w:hAnsi="Myriad Pro"/>
                <w:sz w:val="20"/>
                <w:szCs w:val="20"/>
              </w:rPr>
            </w:pPr>
          </w:p>
          <w:p w14:paraId="57B79017" w14:textId="77777777" w:rsidR="00E01C1A" w:rsidRPr="00F70086" w:rsidRDefault="00E01C1A">
            <w:pPr>
              <w:jc w:val="both"/>
              <w:rPr>
                <w:rFonts w:ascii="Myriad Pro" w:hAnsi="Myriad Pro"/>
                <w:sz w:val="20"/>
                <w:szCs w:val="20"/>
              </w:rPr>
            </w:pPr>
          </w:p>
          <w:p w14:paraId="381FA963" w14:textId="77777777" w:rsidR="00E01C1A" w:rsidRPr="00F70086" w:rsidRDefault="00E01C1A">
            <w:pPr>
              <w:jc w:val="both"/>
              <w:rPr>
                <w:rFonts w:ascii="Myriad Pro" w:hAnsi="Myriad Pro"/>
                <w:b w:val="0"/>
                <w:bCs w:val="0"/>
                <w:sz w:val="20"/>
                <w:szCs w:val="20"/>
              </w:rPr>
            </w:pPr>
          </w:p>
          <w:p w14:paraId="31B1FC14" w14:textId="77777777" w:rsidR="00E01C1A" w:rsidRPr="00F70086" w:rsidRDefault="00E01C1A">
            <w:pPr>
              <w:jc w:val="both"/>
              <w:rPr>
                <w:rFonts w:ascii="Myriad Pro" w:hAnsi="Myriad Pro"/>
                <w:sz w:val="20"/>
                <w:szCs w:val="20"/>
              </w:rPr>
            </w:pPr>
          </w:p>
          <w:p w14:paraId="14205F30" w14:textId="77777777" w:rsidR="00E01C1A" w:rsidRPr="00F70086" w:rsidRDefault="00E01C1A">
            <w:pPr>
              <w:jc w:val="both"/>
              <w:rPr>
                <w:rFonts w:ascii="Myriad Pro" w:hAnsi="Myriad Pro"/>
                <w:sz w:val="20"/>
                <w:szCs w:val="20"/>
              </w:rPr>
            </w:pPr>
          </w:p>
          <w:p w14:paraId="38F078B3" w14:textId="77777777" w:rsidR="00E01C1A" w:rsidRPr="00F70086" w:rsidRDefault="00E01C1A">
            <w:pPr>
              <w:jc w:val="both"/>
              <w:rPr>
                <w:rFonts w:ascii="Myriad Pro" w:hAnsi="Myriad Pro"/>
                <w:b w:val="0"/>
                <w:bCs w:val="0"/>
                <w:sz w:val="20"/>
                <w:szCs w:val="20"/>
              </w:rPr>
            </w:pPr>
          </w:p>
          <w:p w14:paraId="7C5330B5" w14:textId="77777777" w:rsidR="00E01C1A" w:rsidRPr="00F70086" w:rsidRDefault="00E01C1A">
            <w:pPr>
              <w:jc w:val="both"/>
              <w:rPr>
                <w:rFonts w:ascii="Myriad Pro" w:hAnsi="Myriad Pro"/>
                <w:b w:val="0"/>
                <w:bCs w:val="0"/>
                <w:sz w:val="20"/>
                <w:szCs w:val="20"/>
              </w:rPr>
            </w:pPr>
          </w:p>
          <w:p w14:paraId="1E808D1C" w14:textId="77777777" w:rsidR="00E01C1A" w:rsidRPr="00F70086" w:rsidRDefault="00E01C1A">
            <w:pPr>
              <w:jc w:val="both"/>
              <w:rPr>
                <w:rFonts w:ascii="Myriad Pro" w:hAnsi="Myriad Pro"/>
                <w:b w:val="0"/>
                <w:bCs w:val="0"/>
                <w:sz w:val="20"/>
                <w:szCs w:val="20"/>
              </w:rPr>
            </w:pPr>
          </w:p>
          <w:p w14:paraId="09D6D6EC" w14:textId="77777777" w:rsidR="00E01C1A" w:rsidRPr="00F70086" w:rsidRDefault="00E01C1A">
            <w:pPr>
              <w:jc w:val="both"/>
              <w:rPr>
                <w:rFonts w:ascii="Myriad Pro" w:hAnsi="Myriad Pro"/>
                <w:b w:val="0"/>
                <w:bCs w:val="0"/>
                <w:sz w:val="20"/>
                <w:szCs w:val="20"/>
              </w:rPr>
            </w:pPr>
          </w:p>
          <w:p w14:paraId="1BE5B180" w14:textId="77777777" w:rsidR="00E01C1A" w:rsidRPr="00F70086" w:rsidRDefault="00E01C1A">
            <w:pPr>
              <w:jc w:val="both"/>
              <w:rPr>
                <w:rFonts w:ascii="Myriad Pro" w:hAnsi="Myriad Pro"/>
                <w:b w:val="0"/>
                <w:bCs w:val="0"/>
                <w:sz w:val="20"/>
                <w:szCs w:val="20"/>
              </w:rPr>
            </w:pPr>
          </w:p>
          <w:p w14:paraId="3EAD1667" w14:textId="77777777" w:rsidR="00E01C1A" w:rsidRPr="00F70086" w:rsidRDefault="00E01C1A">
            <w:pPr>
              <w:jc w:val="both"/>
              <w:rPr>
                <w:rFonts w:ascii="Myriad Pro" w:hAnsi="Myriad Pro"/>
                <w:b w:val="0"/>
                <w:bCs w:val="0"/>
                <w:sz w:val="20"/>
                <w:szCs w:val="20"/>
              </w:rPr>
            </w:pPr>
          </w:p>
          <w:p w14:paraId="6FD30F72" w14:textId="77777777" w:rsidR="00E01C1A" w:rsidRPr="00F70086" w:rsidRDefault="00E01C1A">
            <w:pPr>
              <w:jc w:val="both"/>
              <w:rPr>
                <w:rFonts w:ascii="Myriad Pro" w:hAnsi="Myriad Pro"/>
                <w:b w:val="0"/>
                <w:bCs w:val="0"/>
                <w:sz w:val="20"/>
                <w:szCs w:val="20"/>
              </w:rPr>
            </w:pPr>
          </w:p>
          <w:p w14:paraId="44B240AA" w14:textId="6183AE14" w:rsidR="00E01C1A" w:rsidRPr="00F70086" w:rsidRDefault="00145208">
            <w:pPr>
              <w:jc w:val="both"/>
              <w:rPr>
                <w:rFonts w:ascii="Myriad Pro" w:hAnsi="Myriad Pro"/>
                <w:sz w:val="20"/>
                <w:szCs w:val="20"/>
              </w:rPr>
            </w:pPr>
            <w:r w:rsidRPr="00F70086">
              <w:rPr>
                <w:rFonts w:ascii="Myriad Pro" w:hAnsi="Myriad Pro"/>
                <w:sz w:val="20"/>
                <w:szCs w:val="20"/>
              </w:rPr>
              <w:t>B.2</w:t>
            </w:r>
          </w:p>
        </w:tc>
        <w:tc>
          <w:tcPr>
            <w:tcW w:w="4300" w:type="pct"/>
          </w:tcPr>
          <w:p w14:paraId="59D6DC17" w14:textId="77777777" w:rsidR="00E01C1A" w:rsidRPr="00F70086" w:rsidRDefault="00E01C1A">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u w:val="single"/>
              </w:rPr>
            </w:pPr>
          </w:p>
          <w:p w14:paraId="05679D44" w14:textId="2F2826F9"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u w:val="single"/>
              </w:rPr>
              <w:t>Uzdevuma izpratnes apraksts (</w:t>
            </w:r>
            <w:r w:rsidRPr="00F70086">
              <w:rPr>
                <w:rFonts w:ascii="Myriad Pro" w:hAnsi="Myriad Pro"/>
                <w:i/>
                <w:sz w:val="20"/>
                <w:szCs w:val="20"/>
              </w:rPr>
              <w:t xml:space="preserve">šo kritēriju izmanto, lai novērtētu, kā </w:t>
            </w:r>
            <w:r w:rsidR="00E02392" w:rsidRPr="00F70086">
              <w:rPr>
                <w:rFonts w:ascii="Myriad Pro" w:hAnsi="Myriad Pro"/>
                <w:i/>
                <w:sz w:val="20"/>
                <w:szCs w:val="20"/>
              </w:rPr>
              <w:t>Pretendent</w:t>
            </w:r>
            <w:r w:rsidRPr="00F70086">
              <w:rPr>
                <w:rFonts w:ascii="Myriad Pro" w:hAnsi="Myriad Pro"/>
                <w:i/>
                <w:sz w:val="20"/>
                <w:szCs w:val="20"/>
              </w:rPr>
              <w:t>s izprot tehniskajā specifikācijā aprakstītos uzdevuma mērķus un apjomu)</w:t>
            </w:r>
            <w:r w:rsidRPr="00F70086">
              <w:rPr>
                <w:rFonts w:ascii="Myriad Pro" w:hAnsi="Myriad Pro"/>
                <w:sz w:val="20"/>
                <w:szCs w:val="20"/>
              </w:rPr>
              <w:t>, aptverot vismaz šādus aspektus:</w:t>
            </w:r>
          </w:p>
          <w:p w14:paraId="7308F591" w14:textId="17B6B0C7" w:rsidR="00E01C1A" w:rsidRPr="00F70086" w:rsidRDefault="00145208" w:rsidP="008919C9">
            <w:pPr>
              <w:pStyle w:val="ListParagraph"/>
              <w:numPr>
                <w:ilvl w:val="0"/>
                <w:numId w:val="38"/>
              </w:numPr>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F70086">
              <w:rPr>
                <w:rFonts w:ascii="Myriad Pro" w:hAnsi="Myriad Pro"/>
                <w:b/>
                <w:sz w:val="20"/>
                <w:szCs w:val="20"/>
              </w:rPr>
              <w:t>Pretendenta izpratne par</w:t>
            </w:r>
            <w:r w:rsidRPr="00F70086">
              <w:t xml:space="preserve"> </w:t>
            </w:r>
            <w:r w:rsidRPr="00F70086">
              <w:rPr>
                <w:rFonts w:ascii="Myriad Pro" w:hAnsi="Myriad Pro"/>
                <w:b/>
                <w:sz w:val="20"/>
                <w:szCs w:val="20"/>
              </w:rPr>
              <w:t>priekšmetu,</w:t>
            </w:r>
            <w:r w:rsidRPr="00F70086">
              <w:rPr>
                <w:rFonts w:ascii="Myriad Pro" w:hAnsi="Myriad Pro"/>
                <w:sz w:val="20"/>
                <w:szCs w:val="20"/>
              </w:rPr>
              <w:t xml:space="preserve"> kas attiecas uz:</w:t>
            </w:r>
          </w:p>
          <w:p w14:paraId="39C1C0E6" w14:textId="3902170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sz w:val="20"/>
                <w:szCs w:val="20"/>
              </w:rPr>
              <w:t>1.1. Sīki izstrādāti tehniskās projektēšanas pārskata pakalpojumi</w:t>
            </w:r>
            <w:r w:rsidRPr="00F70086">
              <w:rPr>
                <w:rFonts w:ascii="Myriad Pro" w:hAnsi="Myriad Pro"/>
                <w:i/>
                <w:sz w:val="20"/>
                <w:szCs w:val="20"/>
              </w:rPr>
              <w:t>,</w:t>
            </w:r>
            <w:r w:rsidRPr="00F70086">
              <w:rPr>
                <w:rFonts w:ascii="Myriad Pro" w:hAnsi="Myriad Pro"/>
                <w:sz w:val="20"/>
                <w:szCs w:val="20"/>
              </w:rPr>
              <w:t xml:space="preserve"> mērķi, darbības joma, darba dalījuma struktūra (WBS) un tehniskās specifikācijas prasības, kas vajadzīgas pareizai un savlaicīgai pakalpojumu sniegšanai;</w:t>
            </w:r>
          </w:p>
          <w:p w14:paraId="59120FE5" w14:textId="0B1FBA69"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F70086">
              <w:rPr>
                <w:rFonts w:ascii="Myriad Pro" w:hAnsi="Myriad Pro"/>
                <w:sz w:val="20"/>
                <w:szCs w:val="20"/>
              </w:rPr>
              <w:t>Detalizētas tehniskās projektēšanas ekspertīzes pakalpojumi</w:t>
            </w:r>
            <w:r w:rsidRPr="00F70086">
              <w:rPr>
                <w:rFonts w:ascii="Myriad Pro" w:hAnsi="Myriad Pro"/>
                <w:i/>
                <w:sz w:val="20"/>
                <w:szCs w:val="20"/>
              </w:rPr>
              <w:t>,</w:t>
            </w:r>
            <w:r w:rsidRPr="00F70086">
              <w:rPr>
                <w:rFonts w:ascii="Myriad Pro" w:hAnsi="Myriad Pro"/>
                <w:sz w:val="20"/>
                <w:szCs w:val="20"/>
              </w:rPr>
              <w:t xml:space="preserve"> mērķi, darbības joma, darba dalījuma struktūra (WBS) un tehniskās specifikācijas prasības, kas vajadzīgas pareizai un savlaicīgai pakalpojumu sniegšanai.</w:t>
            </w:r>
          </w:p>
          <w:p w14:paraId="24F8A3F4" w14:textId="77777777" w:rsidR="00E01C1A" w:rsidRPr="00F70086" w:rsidRDefault="00E01C1A">
            <w:pPr>
              <w:pStyle w:val="ListParagraph"/>
              <w:spacing w:before="60" w:after="60"/>
              <w:ind w:left="958"/>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p>
          <w:p w14:paraId="71B6805C" w14:textId="1BD9C8C7" w:rsidR="00E01C1A" w:rsidRPr="00F70086" w:rsidRDefault="00145208" w:rsidP="008919C9">
            <w:pPr>
              <w:pStyle w:val="ListParagraph"/>
              <w:numPr>
                <w:ilvl w:val="0"/>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F70086">
              <w:rPr>
                <w:rFonts w:ascii="Myriad Pro" w:hAnsi="Myriad Pro"/>
                <w:b/>
                <w:sz w:val="20"/>
                <w:szCs w:val="20"/>
              </w:rPr>
              <w:t>Pretendenta izpratne par vietējiem būvniecības tiesību aktiem</w:t>
            </w:r>
            <w:r w:rsidRPr="00F70086">
              <w:rPr>
                <w:rFonts w:ascii="Myriad Pro" w:hAnsi="Myriad Pro"/>
                <w:sz w:val="20"/>
                <w:szCs w:val="20"/>
              </w:rPr>
              <w:t>, kas attiecas uz:</w:t>
            </w:r>
          </w:p>
          <w:p w14:paraId="01673686" w14:textId="327C493C"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F70086">
              <w:rPr>
                <w:rFonts w:ascii="Myriad Pro" w:hAnsi="Myriad Pro"/>
                <w:sz w:val="20"/>
                <w:szCs w:val="20"/>
              </w:rPr>
              <w:t>Projektēšanas apstiprinājuma un projektēšanas ekspertīzes pakalpojumu sniegšanas process;</w:t>
            </w:r>
          </w:p>
          <w:p w14:paraId="100CC740" w14:textId="094D77D5" w:rsidR="00E01C1A" w:rsidRPr="008919C9"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F70086">
              <w:rPr>
                <w:rFonts w:ascii="Myriad Pro" w:hAnsi="Myriad Pro"/>
                <w:sz w:val="20"/>
                <w:szCs w:val="20"/>
              </w:rPr>
              <w:t>Projektēšanas, būvniecības, projektēšanas (autora) uzraudzības un būvtehniskās uzraudzības darbplūsmas un regulēšanas principi.</w:t>
            </w:r>
          </w:p>
          <w:p w14:paraId="3B463930" w14:textId="33363063" w:rsidR="00E01C1A" w:rsidRPr="00F70086" w:rsidRDefault="008919C9" w:rsidP="00C15BA1">
            <w:pPr>
              <w:pStyle w:val="ListParagraph"/>
              <w:numPr>
                <w:ilvl w:val="1"/>
                <w:numId w:val="38"/>
              </w:numPr>
              <w:tabs>
                <w:tab w:val="left" w:pos="201"/>
              </w:tabs>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Pr>
                <w:rFonts w:ascii="Myriad Pro" w:hAnsi="Myriad Pro"/>
                <w:bCs/>
                <w:sz w:val="20"/>
                <w:szCs w:val="20"/>
              </w:rPr>
              <w:t xml:space="preserve">Procedūru apraksts </w:t>
            </w:r>
            <w:r w:rsidR="00C15BA1">
              <w:rPr>
                <w:rFonts w:ascii="Myriad Pro" w:hAnsi="Myriad Pro"/>
                <w:bCs/>
                <w:sz w:val="20"/>
                <w:szCs w:val="20"/>
              </w:rPr>
              <w:t>eksperta sertificēšanai projektēšanas ekspertīzei.</w:t>
            </w:r>
            <w:r w:rsidR="00C15BA1" w:rsidRPr="00F70086">
              <w:rPr>
                <w:rFonts w:ascii="Myriad Pro" w:hAnsi="Myriad Pro"/>
                <w:b/>
                <w:color w:val="000000" w:themeColor="text1"/>
                <w:sz w:val="20"/>
                <w:szCs w:val="20"/>
              </w:rPr>
              <w:t xml:space="preserve"> </w:t>
            </w:r>
          </w:p>
          <w:p w14:paraId="44C77264" w14:textId="77777777" w:rsidR="00E01C1A" w:rsidRPr="00F70086" w:rsidRDefault="00E01C1A">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7492D38E" w14:textId="4565C4C3"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u w:val="single"/>
              </w:rPr>
              <w:t>Kvalitātes nodrošināšanas metodoloģijas apraksts</w:t>
            </w:r>
            <w:r w:rsidRPr="00F70086">
              <w:t xml:space="preserve"> </w:t>
            </w:r>
            <w:r w:rsidRPr="00F70086">
              <w:rPr>
                <w:rFonts w:ascii="Myriad Pro" w:hAnsi="Myriad Pro"/>
                <w:i/>
                <w:sz w:val="20"/>
                <w:szCs w:val="20"/>
              </w:rPr>
              <w:t xml:space="preserve">(šo kritēriju izmanto, lai novērtētu </w:t>
            </w:r>
            <w:r w:rsidR="00E02392" w:rsidRPr="00F70086">
              <w:rPr>
                <w:rFonts w:ascii="Myriad Pro" w:hAnsi="Myriad Pro"/>
                <w:i/>
                <w:sz w:val="20"/>
                <w:szCs w:val="20"/>
              </w:rPr>
              <w:t>Pretendent</w:t>
            </w:r>
            <w:r w:rsidR="003108E0" w:rsidRPr="00F70086">
              <w:rPr>
                <w:rFonts w:ascii="Myriad Pro" w:hAnsi="Myriad Pro"/>
                <w:i/>
                <w:sz w:val="20"/>
                <w:szCs w:val="20"/>
              </w:rPr>
              <w:t>a</w:t>
            </w:r>
            <w:r w:rsidRPr="00F70086">
              <w:rPr>
                <w:rFonts w:ascii="Myriad Pro" w:hAnsi="Myriad Pro"/>
                <w:i/>
                <w:sz w:val="20"/>
                <w:szCs w:val="20"/>
              </w:rPr>
              <w:t xml:space="preserve"> piedāvāto kvalitātes nodrošināšanas metodiku tehniskajai specifikācijai aprakstītajiem piešķīrumiem)</w:t>
            </w:r>
            <w:r w:rsidRPr="00F70086">
              <w:rPr>
                <w:rFonts w:ascii="Myriad Pro" w:hAnsi="Myriad Pro"/>
                <w:sz w:val="20"/>
                <w:szCs w:val="20"/>
              </w:rPr>
              <w:t>, kas aptver vismaz šādus aspektus:</w:t>
            </w:r>
          </w:p>
          <w:p w14:paraId="3FCAEF50" w14:textId="385D9574" w:rsidR="00E01C1A" w:rsidRPr="00F70086" w:rsidRDefault="00145208">
            <w:pPr>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b/>
                <w:sz w:val="20"/>
                <w:szCs w:val="20"/>
              </w:rPr>
              <w:t>1. Pakalpojumu kvalitātes vajadzības</w:t>
            </w:r>
            <w:r w:rsidRPr="00F70086">
              <w:rPr>
                <w:rFonts w:ascii="Myriad Pro" w:hAnsi="Myriad Pro"/>
                <w:sz w:val="20"/>
                <w:szCs w:val="20"/>
              </w:rPr>
              <w:t>, kas ietver:</w:t>
            </w:r>
          </w:p>
          <w:p w14:paraId="674BAC4C" w14:textId="1A9CE6D6"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1.1. Kvalitātes prasības, kas izriet no tehniskās specifikācijas un līguma un kas vajadzīgas, lai sniegtu detalizētus tehniskā projekta pārskata un projektēšanas ekspertīzes pakalpojumus;</w:t>
            </w:r>
          </w:p>
          <w:p w14:paraId="5D1DD073" w14:textId="1AAE64A0"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1.2. Kvalitātes prasības, kas izriet no piemērojamajiem būvniecības tiesību aktiem un kas vajadzīgas, lai sniegtu detalizētus tehniskā projekta pārskata un projektēšanas ekspertīzes pakalpojumus.</w:t>
            </w:r>
          </w:p>
          <w:p w14:paraId="539A1DDE" w14:textId="35359100"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1.3. Daudzumu kopums (materiāli un izstrādājumi, celtniecības un uzstādīšanas darbi, iekārtas, citi kvantitatīvi un kvalitatīvi pārskati un pārbaudes.</w:t>
            </w:r>
          </w:p>
          <w:p w14:paraId="2F5704F9" w14:textId="372BA23D"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1.3. Būvniecības izmaksu aplēšu pārskata un pārbaudes aspekti: ierobežojumi (vide, laika apstākļi un klimats, loģistika utt.), vienības izmaksas, aprīkojums, izmaksu indeksi un faktori, precizitāte, vietējo prasību izpilde un salīdzināšana ar paraugpraksi, galvenajiem jautājumiem un riskiem.</w:t>
            </w:r>
          </w:p>
          <w:p w14:paraId="5BD2BABF" w14:textId="77777777" w:rsidR="00E01C1A" w:rsidRPr="00F70086" w:rsidRDefault="00E01C1A">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3E530B9A" w14:textId="767BEE91"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i/>
                <w:sz w:val="20"/>
                <w:szCs w:val="20"/>
              </w:rPr>
            </w:pPr>
            <w:r w:rsidRPr="00F70086">
              <w:rPr>
                <w:rFonts w:ascii="Myriad Pro" w:hAnsi="Myriad Pro"/>
                <w:b/>
                <w:bCs/>
                <w:sz w:val="20"/>
                <w:szCs w:val="20"/>
              </w:rPr>
              <w:t>2. Ierosinātais kvalitātes nodrošināšanas pārvaldības plāns</w:t>
            </w:r>
            <w:r w:rsidRPr="00F70086">
              <w:rPr>
                <w:rFonts w:ascii="Myriad Pro" w:hAnsi="Myriad Pro"/>
                <w:b/>
                <w:sz w:val="20"/>
                <w:szCs w:val="20"/>
              </w:rPr>
              <w:t>,</w:t>
            </w:r>
            <w:r w:rsidRPr="00F70086">
              <w:t xml:space="preserve"> </w:t>
            </w:r>
            <w:r w:rsidRPr="00F70086">
              <w:rPr>
                <w:rFonts w:ascii="Myriad Pro" w:hAnsi="Myriad Pro"/>
                <w:sz w:val="20"/>
                <w:szCs w:val="20"/>
              </w:rPr>
              <w:t>kas aptver:</w:t>
            </w:r>
          </w:p>
          <w:p w14:paraId="12F0E119" w14:textId="2097E008"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Detalizētas tehniskās projektēšanas pārskata un projektēšanas ekspertīzes pakalpojumu kvalitātes kontroles procedūras, tostarp starpdisciplīnu projektēšanas pārbaudes;</w:t>
            </w:r>
          </w:p>
          <w:p w14:paraId="3DF840DE" w14:textId="72BDAF70"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Komunikācijas plāns ar projektā iesaistītajām pusēm;</w:t>
            </w:r>
          </w:p>
          <w:p w14:paraId="7200578B" w14:textId="1EC04385"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Vajadzības gadījumā dizainos ir veiktas procedūras, lai nodrošinātu kļūdu novēršanu;</w:t>
            </w:r>
          </w:p>
          <w:p w14:paraId="77DD54BE" w14:textId="59A56FD9"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Kvalitātes kontroles ziņojumu sniegšanas procedūras;</w:t>
            </w:r>
          </w:p>
          <w:p w14:paraId="010903E6" w14:textId="0CC62CA9"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lastRenderedPageBreak/>
              <w:t>Personāls, kas atbild par kvalitātes kontroli;</w:t>
            </w:r>
          </w:p>
          <w:p w14:paraId="51E7403B" w14:textId="77777777"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Resursu sadale un pārvaldība, tostarp grupas struktūra, kas izraudzīta norīkošanai hierarhijā un grupas dalībnieku atbildībā;</w:t>
            </w:r>
          </w:p>
          <w:p w14:paraId="2F9801AF" w14:textId="77777777" w:rsidR="00E01C1A" w:rsidRPr="00F70086" w:rsidRDefault="00145208" w:rsidP="008919C9">
            <w:pPr>
              <w:pStyle w:val="ListParagraph"/>
              <w:numPr>
                <w:ilvl w:val="1"/>
                <w:numId w:val="38"/>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Lēmumu pieņemšanas procesi.</w:t>
            </w:r>
          </w:p>
          <w:p w14:paraId="75856B3E" w14:textId="77777777" w:rsidR="00E01C1A" w:rsidRPr="00F70086" w:rsidRDefault="00E01C1A">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p>
        </w:tc>
      </w:tr>
    </w:tbl>
    <w:p w14:paraId="58FDB702" w14:textId="627D4DFA" w:rsidR="00E01C1A" w:rsidRPr="00F70086" w:rsidRDefault="00145208">
      <w:pPr>
        <w:numPr>
          <w:ilvl w:val="1"/>
          <w:numId w:val="30"/>
        </w:numPr>
        <w:spacing w:before="120" w:after="120" w:line="240" w:lineRule="auto"/>
        <w:jc w:val="both"/>
        <w:outlineLvl w:val="1"/>
        <w:rPr>
          <w:rFonts w:ascii="Myriad Pro" w:hAnsi="Myriad Pro"/>
          <w:sz w:val="20"/>
          <w:szCs w:val="20"/>
        </w:rPr>
      </w:pPr>
      <w:r w:rsidRPr="00F70086">
        <w:rPr>
          <w:rFonts w:ascii="Myriad Pro" w:hAnsi="Myriad Pro" w:cs="Myanmar Text"/>
          <w:sz w:val="20"/>
          <w:szCs w:val="20"/>
        </w:rPr>
        <w:lastRenderedPageBreak/>
        <w:t xml:space="preserve">Ja </w:t>
      </w:r>
      <w:r w:rsidR="00E02392" w:rsidRPr="00F70086">
        <w:rPr>
          <w:rFonts w:ascii="Myriad Pro" w:hAnsi="Myriad Pro" w:cs="Myanmar Text"/>
          <w:sz w:val="20"/>
          <w:szCs w:val="20"/>
        </w:rPr>
        <w:t>Pretendents</w:t>
      </w:r>
      <w:r w:rsidRPr="00F70086">
        <w:rPr>
          <w:rFonts w:ascii="Myriad Pro" w:hAnsi="Myriad Pro" w:cs="Myanmar Text"/>
          <w:sz w:val="20"/>
          <w:szCs w:val="20"/>
        </w:rPr>
        <w:t xml:space="preserve"> tehniskais priekšlikums neatbilst visām šīs regulas 12. </w:t>
      </w:r>
      <w:r w:rsidR="00913893">
        <w:rPr>
          <w:rFonts w:ascii="Myriad Pro" w:hAnsi="Myriad Pro" w:cs="Myanmar Text"/>
          <w:sz w:val="20"/>
          <w:szCs w:val="20"/>
        </w:rPr>
        <w:t>sa</w:t>
      </w:r>
      <w:r w:rsidRPr="00F70086">
        <w:rPr>
          <w:rFonts w:ascii="Myriad Pro" w:hAnsi="Myriad Pro" w:cs="Myanmar Text"/>
          <w:sz w:val="20"/>
          <w:szCs w:val="20"/>
        </w:rPr>
        <w:t>daļas prasībām, tehniskais p</w:t>
      </w:r>
      <w:r w:rsidR="00645403">
        <w:rPr>
          <w:rFonts w:ascii="Myriad Pro" w:hAnsi="Myriad Pro" w:cs="Myanmar Text"/>
          <w:sz w:val="20"/>
          <w:szCs w:val="20"/>
        </w:rPr>
        <w:t>iedāvājums</w:t>
      </w:r>
      <w:r w:rsidRPr="00F70086">
        <w:rPr>
          <w:rFonts w:ascii="Myriad Pro" w:hAnsi="Myriad Pro" w:cs="Myanmar Text"/>
          <w:sz w:val="20"/>
          <w:szCs w:val="20"/>
        </w:rPr>
        <w:t xml:space="preserve"> tiks uzskatīts par neatbilstošu un netiks vērtēts sīkāk.</w:t>
      </w:r>
    </w:p>
    <w:p w14:paraId="1862B786" w14:textId="5367E9A7" w:rsidR="00E01C1A" w:rsidRPr="00F70086" w:rsidRDefault="00145208">
      <w:pPr>
        <w:pStyle w:val="1stlevelheading"/>
        <w:rPr>
          <w:szCs w:val="20"/>
        </w:rPr>
      </w:pPr>
      <w:bookmarkStart w:id="197" w:name="_Ref497917237"/>
      <w:bookmarkStart w:id="198" w:name="_Ref497917947"/>
      <w:bookmarkStart w:id="199" w:name="_Toc500830378"/>
      <w:bookmarkStart w:id="200" w:name="_Toc504384069"/>
      <w:bookmarkStart w:id="201" w:name="_Toc504384145"/>
      <w:bookmarkStart w:id="202" w:name="_Toc504384587"/>
      <w:bookmarkStart w:id="203" w:name="_Toc41296512"/>
      <w:r w:rsidRPr="00F70086">
        <w:rPr>
          <w:szCs w:val="20"/>
        </w:rPr>
        <w:t>P</w:t>
      </w:r>
      <w:r w:rsidR="002D4EF2" w:rsidRPr="00F70086">
        <w:rPr>
          <w:szCs w:val="20"/>
        </w:rPr>
        <w:t>iedāvājuma</w:t>
      </w:r>
      <w:r w:rsidRPr="00F70086">
        <w:rPr>
          <w:szCs w:val="20"/>
        </w:rPr>
        <w:t xml:space="preserve"> saturs un forma</w:t>
      </w:r>
      <w:bookmarkEnd w:id="121"/>
      <w:bookmarkEnd w:id="122"/>
      <w:bookmarkEnd w:id="123"/>
      <w:bookmarkEnd w:id="188"/>
      <w:bookmarkEnd w:id="197"/>
      <w:bookmarkEnd w:id="198"/>
      <w:bookmarkEnd w:id="199"/>
      <w:bookmarkEnd w:id="200"/>
      <w:bookmarkEnd w:id="201"/>
      <w:bookmarkEnd w:id="202"/>
      <w:bookmarkEnd w:id="203"/>
    </w:p>
    <w:p w14:paraId="1E274375" w14:textId="02524291" w:rsidR="00E01C1A" w:rsidRPr="00F70086" w:rsidRDefault="00145208">
      <w:pPr>
        <w:pStyle w:val="2ndlevelprovision"/>
        <w:rPr>
          <w:szCs w:val="20"/>
        </w:rPr>
      </w:pPr>
      <w:bookmarkStart w:id="204" w:name="_Toc504384588"/>
      <w:r w:rsidRPr="00F70086">
        <w:rPr>
          <w:szCs w:val="20"/>
        </w:rPr>
        <w:t>P</w:t>
      </w:r>
      <w:r w:rsidR="006B56CE" w:rsidRPr="00F70086">
        <w:rPr>
          <w:szCs w:val="20"/>
        </w:rPr>
        <w:t>iedāvājums</w:t>
      </w:r>
      <w:r w:rsidRPr="00F70086">
        <w:rPr>
          <w:szCs w:val="20"/>
        </w:rPr>
        <w:t xml:space="preserve"> (turpmāk – </w:t>
      </w:r>
      <w:r w:rsidRPr="00F70086">
        <w:rPr>
          <w:b/>
          <w:szCs w:val="20"/>
        </w:rPr>
        <w:t>p</w:t>
      </w:r>
      <w:r w:rsidR="006B56CE" w:rsidRPr="00F70086">
        <w:rPr>
          <w:b/>
          <w:szCs w:val="20"/>
        </w:rPr>
        <w:t>iedāvājums</w:t>
      </w:r>
      <w:r w:rsidRPr="00F70086">
        <w:rPr>
          <w:szCs w:val="20"/>
        </w:rPr>
        <w:t>) jāiesniedz elektroniski Elektronisko iepirkumu sistēmas e-</w:t>
      </w:r>
      <w:r w:rsidR="00B53B26">
        <w:rPr>
          <w:szCs w:val="20"/>
        </w:rPr>
        <w:t>iepirkum</w:t>
      </w:r>
      <w:r w:rsidR="00372054">
        <w:rPr>
          <w:szCs w:val="20"/>
        </w:rPr>
        <w:t>a</w:t>
      </w:r>
      <w:r w:rsidRPr="00F70086">
        <w:rPr>
          <w:szCs w:val="20"/>
        </w:rPr>
        <w:t xml:space="preserve"> apakšsistēmā</w:t>
      </w:r>
      <w:bookmarkEnd w:id="204"/>
      <w:r w:rsidR="006B56CE" w:rsidRPr="00F70086">
        <w:rPr>
          <w:szCs w:val="20"/>
        </w:rPr>
        <w:t>:</w:t>
      </w:r>
    </w:p>
    <w:p w14:paraId="6353A6AF" w14:textId="180F9DB8" w:rsidR="00E01C1A" w:rsidRPr="00F70086" w:rsidRDefault="00145208">
      <w:pPr>
        <w:pStyle w:val="3rdlevelheading"/>
        <w:rPr>
          <w:b w:val="0"/>
          <w:i w:val="0"/>
          <w:szCs w:val="20"/>
        </w:rPr>
      </w:pPr>
      <w:r w:rsidRPr="00F70086">
        <w:rPr>
          <w:b w:val="0"/>
          <w:i w:val="0"/>
          <w:szCs w:val="20"/>
        </w:rPr>
        <w:t>izmantojot e-</w:t>
      </w:r>
      <w:r w:rsidR="00B53B26">
        <w:rPr>
          <w:b w:val="0"/>
          <w:i w:val="0"/>
          <w:szCs w:val="20"/>
        </w:rPr>
        <w:t>iepirkum</w:t>
      </w:r>
      <w:r w:rsidR="00372054">
        <w:rPr>
          <w:b w:val="0"/>
          <w:i w:val="0"/>
          <w:szCs w:val="20"/>
        </w:rPr>
        <w:t>a</w:t>
      </w:r>
      <w:r w:rsidRPr="00F70086">
        <w:rPr>
          <w:b w:val="0"/>
          <w:i w:val="0"/>
          <w:szCs w:val="20"/>
        </w:rPr>
        <w:t xml:space="preserve"> apakšsistēmas pieejamos rīkus, aizpildot šai iepirkuma procedūrai pievienotās E-</w:t>
      </w:r>
      <w:r w:rsidR="006B56CE" w:rsidRPr="00F70086">
        <w:rPr>
          <w:b w:val="0"/>
          <w:i w:val="0"/>
          <w:szCs w:val="20"/>
        </w:rPr>
        <w:t>iepirkuma</w:t>
      </w:r>
      <w:r w:rsidRPr="00F70086">
        <w:rPr>
          <w:b w:val="0"/>
          <w:i w:val="0"/>
          <w:szCs w:val="20"/>
        </w:rPr>
        <w:t xml:space="preserve"> apakšsistēmas veidlapas;</w:t>
      </w:r>
    </w:p>
    <w:p w14:paraId="1B2E76D8" w14:textId="17664171" w:rsidR="00E01C1A" w:rsidRPr="00F70086" w:rsidRDefault="00145208">
      <w:pPr>
        <w:pStyle w:val="3rdlevelheading"/>
        <w:rPr>
          <w:b w:val="0"/>
          <w:i w:val="0"/>
          <w:szCs w:val="20"/>
        </w:rPr>
      </w:pPr>
      <w:r w:rsidRPr="00F70086">
        <w:rPr>
          <w:b w:val="0"/>
          <w:i w:val="0"/>
          <w:szCs w:val="20"/>
        </w:rPr>
        <w:t>sagatavojot un aizpildot nepieciešamos elektroniskos dokumentus ārpus E-</w:t>
      </w:r>
      <w:r w:rsidR="006B56CE" w:rsidRPr="00F70086">
        <w:rPr>
          <w:b w:val="0"/>
          <w:i w:val="0"/>
          <w:szCs w:val="20"/>
        </w:rPr>
        <w:t>iepirkumu</w:t>
      </w:r>
      <w:r w:rsidRPr="00F70086">
        <w:rPr>
          <w:b w:val="0"/>
          <w:i w:val="0"/>
          <w:szCs w:val="20"/>
        </w:rPr>
        <w:t xml:space="preserve"> apakšsistēmas un pievienojot tos attiecīgajām prasībām (šajā situācijā </w:t>
      </w:r>
      <w:r w:rsidR="00E02392" w:rsidRPr="00F70086">
        <w:rPr>
          <w:b w:val="0"/>
          <w:i w:val="0"/>
          <w:szCs w:val="20"/>
        </w:rPr>
        <w:t>Pretendents</w:t>
      </w:r>
      <w:r w:rsidRPr="00F70086">
        <w:rPr>
          <w:b w:val="0"/>
          <w:i w:val="0"/>
          <w:szCs w:val="20"/>
        </w:rPr>
        <w:t>s uzņemas atbildību par veidlapu pareizību un atbilstību dokumentācijas prasībām un veidlapu paraugiem);</w:t>
      </w:r>
    </w:p>
    <w:p w14:paraId="60920C31" w14:textId="7F6976B5" w:rsidR="00E01C1A" w:rsidRPr="00F70086" w:rsidRDefault="00145208">
      <w:pPr>
        <w:pStyle w:val="3rdlevelheading"/>
        <w:rPr>
          <w:b w:val="0"/>
          <w:i w:val="0"/>
          <w:szCs w:val="20"/>
        </w:rPr>
      </w:pPr>
      <w:r w:rsidRPr="00F70086">
        <w:rPr>
          <w:b w:val="0"/>
          <w:i w:val="0"/>
          <w:szCs w:val="20"/>
        </w:rPr>
        <w:t>elektroniski sagatavoto priekšlikumu šifrēšana ārpus E-</w:t>
      </w:r>
      <w:r w:rsidR="00D2452B" w:rsidRPr="00F70086">
        <w:rPr>
          <w:b w:val="0"/>
          <w:i w:val="0"/>
          <w:szCs w:val="20"/>
        </w:rPr>
        <w:t>iepirkumu</w:t>
      </w:r>
      <w:r w:rsidRPr="00F70086">
        <w:rPr>
          <w:b w:val="0"/>
          <w:i w:val="0"/>
          <w:szCs w:val="20"/>
        </w:rPr>
        <w:t xml:space="preserve"> apakšsistēmas ar datu aizsardzības rīkiem, ko nodrošina trešās personas, un aizsardzība ar elektronisko atslēgu un paroli (šajā situācijā </w:t>
      </w:r>
      <w:r w:rsidR="00E02392" w:rsidRPr="00F70086">
        <w:rPr>
          <w:b w:val="0"/>
          <w:i w:val="0"/>
          <w:szCs w:val="20"/>
        </w:rPr>
        <w:t>Pretendents</w:t>
      </w:r>
      <w:r w:rsidRPr="00F70086">
        <w:rPr>
          <w:b w:val="0"/>
          <w:i w:val="0"/>
          <w:szCs w:val="20"/>
        </w:rPr>
        <w:t xml:space="preserve"> uzņemas atbildību par veidlapu pareizību un atbilstību dokumentu un veidlapu paraugu prasībām, kā arī par spēju atvērt un izlasīt dokumentu);</w:t>
      </w:r>
    </w:p>
    <w:p w14:paraId="5DEA97D4" w14:textId="6D335CAF" w:rsidR="00E01C1A" w:rsidRPr="00F70086" w:rsidRDefault="00145208">
      <w:pPr>
        <w:pStyle w:val="2ndlevelheading"/>
        <w:rPr>
          <w:b w:val="0"/>
          <w:szCs w:val="20"/>
        </w:rPr>
      </w:pPr>
      <w:bookmarkStart w:id="205" w:name="_Toc504384589"/>
      <w:r w:rsidRPr="00F70086">
        <w:rPr>
          <w:b w:val="0"/>
          <w:szCs w:val="20"/>
        </w:rPr>
        <w:t>Gatavojot p</w:t>
      </w:r>
      <w:r w:rsidR="00D2452B" w:rsidRPr="00F70086">
        <w:rPr>
          <w:b w:val="0"/>
          <w:szCs w:val="20"/>
        </w:rPr>
        <w:t>iedāvājumu</w:t>
      </w:r>
      <w:r w:rsidRPr="00F70086">
        <w:rPr>
          <w:b w:val="0"/>
          <w:szCs w:val="20"/>
        </w:rPr>
        <w:t xml:space="preserve">, </w:t>
      </w:r>
      <w:r w:rsidR="00E02392" w:rsidRPr="00F70086">
        <w:rPr>
          <w:b w:val="0"/>
          <w:szCs w:val="20"/>
        </w:rPr>
        <w:t>Pretendents</w:t>
      </w:r>
      <w:r w:rsidRPr="00F70086">
        <w:rPr>
          <w:b w:val="0"/>
          <w:szCs w:val="20"/>
        </w:rPr>
        <w:t xml:space="preserve"> ievēro:</w:t>
      </w:r>
      <w:bookmarkEnd w:id="205"/>
    </w:p>
    <w:p w14:paraId="0BCF8CAA" w14:textId="18B7FCED" w:rsidR="00E01C1A" w:rsidRPr="00F70086" w:rsidRDefault="008075E9">
      <w:pPr>
        <w:pStyle w:val="3rdlevelheading"/>
        <w:rPr>
          <w:b w:val="0"/>
          <w:i w:val="0"/>
          <w:szCs w:val="20"/>
        </w:rPr>
      </w:pPr>
      <w:r w:rsidRPr="00F70086">
        <w:rPr>
          <w:rFonts w:cstheme="majorBidi"/>
          <w:b w:val="0"/>
          <w:i w:val="0"/>
          <w:szCs w:val="20"/>
        </w:rPr>
        <w:t>Piedāvājums</w:t>
      </w:r>
      <w:r w:rsidR="00145208" w:rsidRPr="00F70086">
        <w:rPr>
          <w:rFonts w:cstheme="majorBidi"/>
          <w:b w:val="0"/>
          <w:i w:val="0"/>
          <w:szCs w:val="20"/>
        </w:rPr>
        <w:t xml:space="preserve"> jāaizpilda atsevišķā elektroniskajā dokumentā saskaņā ar veidlapām, kas pievienotas e-</w:t>
      </w:r>
      <w:r w:rsidR="00553F71" w:rsidRPr="00F70086">
        <w:rPr>
          <w:rFonts w:cstheme="majorBidi"/>
          <w:b w:val="0"/>
          <w:i w:val="0"/>
          <w:szCs w:val="20"/>
        </w:rPr>
        <w:t>iepirkumu</w:t>
      </w:r>
      <w:r w:rsidR="00145208" w:rsidRPr="00F70086">
        <w:rPr>
          <w:rFonts w:cstheme="majorBidi"/>
          <w:b w:val="0"/>
          <w:i w:val="0"/>
          <w:szCs w:val="20"/>
        </w:rPr>
        <w:t xml:space="preserve"> apakšsistēmas iepirkuma procesam Microsoft Office 2010 (vai jaunākā) formātā un pievienotas iepirkuma procedūras norādītajai daļai;</w:t>
      </w:r>
    </w:p>
    <w:p w14:paraId="345417C5" w14:textId="561FC196" w:rsidR="00E01C1A" w:rsidRPr="00F70086" w:rsidRDefault="00145208">
      <w:pPr>
        <w:pStyle w:val="3rdlevelheading"/>
        <w:rPr>
          <w:i w:val="0"/>
          <w:szCs w:val="20"/>
        </w:rPr>
      </w:pPr>
      <w:r w:rsidRPr="00F70086">
        <w:rPr>
          <w:b w:val="0"/>
          <w:i w:val="0"/>
          <w:szCs w:val="20"/>
        </w:rPr>
        <w:t xml:space="preserve">Pēc iesniegšanas </w:t>
      </w:r>
      <w:r w:rsidR="008075E9" w:rsidRPr="00F70086">
        <w:rPr>
          <w:b w:val="0"/>
          <w:i w:val="0"/>
          <w:szCs w:val="20"/>
        </w:rPr>
        <w:t>pretendents</w:t>
      </w:r>
      <w:r w:rsidRPr="00F70086">
        <w:t xml:space="preserve"> </w:t>
      </w:r>
      <w:r w:rsidRPr="00F70086">
        <w:rPr>
          <w:b w:val="0"/>
          <w:i w:val="0"/>
          <w:szCs w:val="20"/>
        </w:rPr>
        <w:t xml:space="preserve">parakstās </w:t>
      </w:r>
      <w:r w:rsidR="002F0936" w:rsidRPr="00F70086">
        <w:rPr>
          <w:b w:val="0"/>
          <w:i w:val="0"/>
          <w:szCs w:val="20"/>
        </w:rPr>
        <w:t>uz piedāvājuma</w:t>
      </w:r>
      <w:r w:rsidRPr="00F70086">
        <w:t xml:space="preserve"> ar drošu elektronisko parakstu un laika zīmogu vai ar elektronisko iepirkumu sistēmas nodrošināto elektronisko parakstu. </w:t>
      </w:r>
      <w:r w:rsidR="008B1589" w:rsidRPr="00F70086">
        <w:t>Pretendents</w:t>
      </w:r>
      <w:r w:rsidRPr="00F70086">
        <w:t xml:space="preserve"> var izmantot drošu elektronisko parakstu un laik</w:t>
      </w:r>
      <w:r w:rsidR="0024777B" w:rsidRPr="00F70086">
        <w:t>a</w:t>
      </w:r>
      <w:r w:rsidR="008075E9">
        <w:t xml:space="preserve"> zīmogu</w:t>
      </w:r>
      <w:r w:rsidRPr="00F70086">
        <w:t xml:space="preserve"> un parakstīt p</w:t>
      </w:r>
      <w:r w:rsidR="0024777B" w:rsidRPr="00F70086">
        <w:t>iedāvājuma</w:t>
      </w:r>
      <w:r w:rsidRPr="00F70086">
        <w:t xml:space="preserve"> veidlapas atsevišķi. Priekšlikumu (tā daļas, ja tas parakstīts atsevišķi) paraksta pilnvarota persona, tostarp to atļaujas dokuments (piemēram, pilnvarotā pilnvara), kurā norādītas pilnvaras parakstīt, iesniegt un citādi pārvaldīt priekšlikumu.</w:t>
      </w:r>
    </w:p>
    <w:p w14:paraId="08D7F825" w14:textId="47D88625" w:rsidR="00E01C1A" w:rsidRPr="00F70086" w:rsidRDefault="00145208">
      <w:pPr>
        <w:pStyle w:val="2ndlevelprovision"/>
        <w:rPr>
          <w:b/>
          <w:szCs w:val="20"/>
        </w:rPr>
      </w:pPr>
      <w:r w:rsidRPr="00F70086">
        <w:rPr>
          <w:b/>
          <w:szCs w:val="20"/>
        </w:rPr>
        <w:t>P</w:t>
      </w:r>
      <w:r w:rsidR="00C10A58" w:rsidRPr="00F70086">
        <w:rPr>
          <w:b/>
          <w:szCs w:val="20"/>
        </w:rPr>
        <w:t>iedāvājumā</w:t>
      </w:r>
      <w:r w:rsidRPr="00F70086">
        <w:rPr>
          <w:b/>
          <w:szCs w:val="20"/>
        </w:rPr>
        <w:t xml:space="preserve"> ir šādas daļas un dokumenti/veidlapas:</w:t>
      </w:r>
    </w:p>
    <w:p w14:paraId="6057598A" w14:textId="3A341987" w:rsidR="00E01C1A" w:rsidRPr="00F70086" w:rsidRDefault="00145208">
      <w:pPr>
        <w:pStyle w:val="2ndlevelprovision"/>
        <w:numPr>
          <w:ilvl w:val="0"/>
          <w:numId w:val="0"/>
        </w:numPr>
        <w:ind w:left="964"/>
        <w:rPr>
          <w:szCs w:val="20"/>
        </w:rPr>
      </w:pPr>
      <w:r w:rsidRPr="00F70086">
        <w:rPr>
          <w:szCs w:val="20"/>
        </w:rPr>
        <w:t>1) pieteikuma veidlapa (1. pielikums);</w:t>
      </w:r>
    </w:p>
    <w:p w14:paraId="398FD141" w14:textId="1CBE9483" w:rsidR="00E01C1A" w:rsidRPr="00F70086" w:rsidRDefault="00145208">
      <w:pPr>
        <w:pStyle w:val="2ndlevelprovision"/>
        <w:numPr>
          <w:ilvl w:val="0"/>
          <w:numId w:val="0"/>
        </w:numPr>
        <w:ind w:left="964"/>
        <w:rPr>
          <w:szCs w:val="20"/>
        </w:rPr>
      </w:pPr>
      <w:r w:rsidRPr="00F70086">
        <w:rPr>
          <w:szCs w:val="20"/>
        </w:rPr>
        <w:t>2) detalizēts finanšu</w:t>
      </w:r>
      <w:r w:rsidR="0053756D">
        <w:rPr>
          <w:szCs w:val="20"/>
        </w:rPr>
        <w:t xml:space="preserve"> piedāvājums</w:t>
      </w:r>
      <w:r w:rsidRPr="00F70086">
        <w:rPr>
          <w:szCs w:val="20"/>
        </w:rPr>
        <w:t xml:space="preserve"> (sagatavots atbilstoši 11. iedaļas prasībām) (1. pielikums un 2. pielikums);</w:t>
      </w:r>
    </w:p>
    <w:p w14:paraId="36119EA3" w14:textId="3521D78F" w:rsidR="00E01C1A" w:rsidRPr="00F70086" w:rsidRDefault="00145208">
      <w:pPr>
        <w:pStyle w:val="2ndlevelprovision"/>
        <w:numPr>
          <w:ilvl w:val="0"/>
          <w:numId w:val="0"/>
        </w:numPr>
        <w:ind w:left="964"/>
        <w:rPr>
          <w:szCs w:val="20"/>
        </w:rPr>
      </w:pPr>
      <w:r w:rsidRPr="00F70086">
        <w:rPr>
          <w:szCs w:val="20"/>
        </w:rPr>
        <w:t xml:space="preserve">3) </w:t>
      </w:r>
      <w:r w:rsidR="00C10A58" w:rsidRPr="00F70086">
        <w:rPr>
          <w:szCs w:val="20"/>
        </w:rPr>
        <w:t>piedāvājuma nodrošinājuma</w:t>
      </w:r>
      <w:r w:rsidRPr="00F70086">
        <w:rPr>
          <w:szCs w:val="20"/>
        </w:rPr>
        <w:t xml:space="preserve"> oriģināls (sagatavots saskaņā ar visām 10. sadaļā noteiktajām prasībām un iesniegts kopā ar Priekšlikumu E-</w:t>
      </w:r>
      <w:r w:rsidR="00C10A58" w:rsidRPr="00F70086">
        <w:rPr>
          <w:szCs w:val="20"/>
        </w:rPr>
        <w:t>iepirkumu</w:t>
      </w:r>
      <w:r w:rsidRPr="00F70086">
        <w:rPr>
          <w:szCs w:val="20"/>
        </w:rPr>
        <w:t xml:space="preserve"> sistēmā vai izņēmuma gadījumos (tikai) iesniegts atbilstoši regulas 10.9.2 noteiktajām prasībām);</w:t>
      </w:r>
    </w:p>
    <w:p w14:paraId="264FE1B2" w14:textId="08CB699E" w:rsidR="00E01C1A" w:rsidRPr="00F70086" w:rsidRDefault="00145208">
      <w:pPr>
        <w:pStyle w:val="2ndlevelprovision"/>
        <w:numPr>
          <w:ilvl w:val="0"/>
          <w:numId w:val="0"/>
        </w:numPr>
        <w:ind w:left="964"/>
        <w:rPr>
          <w:szCs w:val="20"/>
        </w:rPr>
      </w:pPr>
      <w:r w:rsidRPr="00F70086">
        <w:rPr>
          <w:szCs w:val="20"/>
        </w:rPr>
        <w:t>4) galvenā eksperta pieredzes apraksts (sagatavots atbilstoši 7. un 7. pielikuma prasībām) un ar to saistītie dokumenti (atsauces, dokumenti, kas apliecina profesionālo kvalifikāciju un/vai izglītību (ja attiecināms) u.c.);</w:t>
      </w:r>
    </w:p>
    <w:p w14:paraId="2D87BB46" w14:textId="2F7340EC" w:rsidR="00E01C1A" w:rsidRPr="00F70086" w:rsidRDefault="00145208">
      <w:pPr>
        <w:pStyle w:val="2ndlevelprovision"/>
        <w:numPr>
          <w:ilvl w:val="0"/>
          <w:numId w:val="0"/>
        </w:numPr>
        <w:ind w:left="964"/>
        <w:rPr>
          <w:szCs w:val="20"/>
        </w:rPr>
      </w:pPr>
      <w:r w:rsidRPr="00F70086">
        <w:rPr>
          <w:szCs w:val="20"/>
        </w:rPr>
        <w:t xml:space="preserve">5) </w:t>
      </w:r>
      <w:r w:rsidR="00C10A58" w:rsidRPr="00F70086">
        <w:rPr>
          <w:szCs w:val="20"/>
        </w:rPr>
        <w:t>pretendenta</w:t>
      </w:r>
      <w:r w:rsidRPr="00F70086">
        <w:rPr>
          <w:szCs w:val="20"/>
        </w:rPr>
        <w:t xml:space="preserve"> pieredzes apraksts (sagatavots saskaņā ar 7. un 6. pielikuma prasībām) un saistītie dokumenti (atsauces u.c.);</w:t>
      </w:r>
    </w:p>
    <w:p w14:paraId="40BFCFE0" w14:textId="3080F04F" w:rsidR="00E01C1A" w:rsidRPr="00F70086" w:rsidRDefault="00145208">
      <w:pPr>
        <w:pStyle w:val="3rdlevelsubprovision"/>
        <w:numPr>
          <w:ilvl w:val="0"/>
          <w:numId w:val="0"/>
        </w:numPr>
        <w:ind w:left="964"/>
        <w:rPr>
          <w:szCs w:val="20"/>
        </w:rPr>
      </w:pPr>
      <w:r w:rsidRPr="00F70086">
        <w:rPr>
          <w:szCs w:val="20"/>
        </w:rPr>
        <w:t xml:space="preserve">6) informācija un dokumenti, kas apliecina </w:t>
      </w:r>
      <w:r w:rsidR="000B422B" w:rsidRPr="00F70086">
        <w:rPr>
          <w:szCs w:val="20"/>
        </w:rPr>
        <w:t>Pretendenta</w:t>
      </w:r>
      <w:r w:rsidRPr="00F70086">
        <w:rPr>
          <w:szCs w:val="20"/>
        </w:rPr>
        <w:t xml:space="preserve"> atbilstību </w:t>
      </w:r>
      <w:r w:rsidR="000B422B" w:rsidRPr="00F70086">
        <w:rPr>
          <w:szCs w:val="20"/>
        </w:rPr>
        <w:t>Pretendentu</w:t>
      </w:r>
      <w:r w:rsidRPr="00F70086">
        <w:rPr>
          <w:szCs w:val="20"/>
        </w:rPr>
        <w:t xml:space="preserve"> atlases kritērijiem (sagatavoti saskaņā ar visām 7. sadaļā noteiktajām prasībām (arī saskaņā ar visiem attiecīgajiem noteikumu pielikumiem));</w:t>
      </w:r>
    </w:p>
    <w:p w14:paraId="40E809B8" w14:textId="738DFF37" w:rsidR="00E01C1A" w:rsidRPr="00F70086" w:rsidRDefault="00145208">
      <w:pPr>
        <w:pStyle w:val="3rdlevelsubprovision"/>
        <w:numPr>
          <w:ilvl w:val="0"/>
          <w:numId w:val="0"/>
        </w:numPr>
        <w:ind w:left="964"/>
        <w:rPr>
          <w:szCs w:val="20"/>
        </w:rPr>
      </w:pPr>
      <w:r w:rsidRPr="00F70086">
        <w:rPr>
          <w:szCs w:val="20"/>
        </w:rPr>
        <w:t>7) ar apakšuzņēmējiem saistītā informācija un dokumenti (sagatavoti saskaņā ar 7. un 9. punktā un 5. pielikumā noteiktajām prasībām) un parakstītais sadarbības līgums (nodomu vēstule vai cits līdzīgs dokuments);</w:t>
      </w:r>
    </w:p>
    <w:p w14:paraId="1E525B43" w14:textId="24E72B77" w:rsidR="00E01C1A" w:rsidRPr="00F70086" w:rsidRDefault="00145208">
      <w:pPr>
        <w:pStyle w:val="3rdlevelsubprovision"/>
        <w:numPr>
          <w:ilvl w:val="0"/>
          <w:numId w:val="0"/>
        </w:numPr>
        <w:ind w:left="964"/>
        <w:rPr>
          <w:szCs w:val="20"/>
        </w:rPr>
      </w:pPr>
      <w:r w:rsidRPr="00F70086">
        <w:rPr>
          <w:szCs w:val="20"/>
        </w:rPr>
        <w:t xml:space="preserve">8) informācija un dokumenti, kas attiecas uz personām, uz kuru spējām </w:t>
      </w:r>
      <w:r w:rsidR="00BB2C13">
        <w:rPr>
          <w:szCs w:val="20"/>
        </w:rPr>
        <w:t>Pretendents</w:t>
      </w:r>
      <w:r w:rsidRPr="00F70086">
        <w:rPr>
          <w:szCs w:val="20"/>
        </w:rPr>
        <w:t xml:space="preserve"> paļaujas, lai apliecinātu savu atbilstību kvalifikācijas prasībām (sagatavoti saskaņā ar 7. un 8. iedaļā un 4. </w:t>
      </w:r>
      <w:r w:rsidRPr="00F70086">
        <w:rPr>
          <w:szCs w:val="20"/>
        </w:rPr>
        <w:lastRenderedPageBreak/>
        <w:t>pielikumā noteiktajām prasībām) un parakstītais sadarbības līgums (nodomu vēstule vai cits līdzīgs dokuments);</w:t>
      </w:r>
    </w:p>
    <w:p w14:paraId="4B8C87DE" w14:textId="047D4D24" w:rsidR="00E01C1A" w:rsidRPr="00F70086" w:rsidRDefault="00145208">
      <w:pPr>
        <w:pStyle w:val="2ndlevelprovision"/>
        <w:numPr>
          <w:ilvl w:val="0"/>
          <w:numId w:val="0"/>
        </w:numPr>
        <w:ind w:left="964"/>
        <w:rPr>
          <w:szCs w:val="20"/>
        </w:rPr>
      </w:pPr>
      <w:r w:rsidRPr="00F70086">
        <w:rPr>
          <w:szCs w:val="20"/>
        </w:rPr>
        <w:t>9) tehniskais priekšlikums (sagatavots saskaņā ar 12. un 9. pielikuma prasībām);</w:t>
      </w:r>
    </w:p>
    <w:p w14:paraId="59C563A7" w14:textId="5933737E" w:rsidR="00E01C1A" w:rsidRPr="00F70086" w:rsidRDefault="00145208">
      <w:pPr>
        <w:pStyle w:val="2ndlevelprovision"/>
        <w:numPr>
          <w:ilvl w:val="0"/>
          <w:numId w:val="0"/>
        </w:numPr>
        <w:ind w:left="964"/>
        <w:rPr>
          <w:szCs w:val="20"/>
        </w:rPr>
      </w:pPr>
      <w:r w:rsidRPr="00F70086">
        <w:rPr>
          <w:szCs w:val="20"/>
        </w:rPr>
        <w:t xml:space="preserve">10) </w:t>
      </w:r>
      <w:r w:rsidR="005354A7" w:rsidRPr="00F70086">
        <w:rPr>
          <w:szCs w:val="20"/>
        </w:rPr>
        <w:t>pretendenta</w:t>
      </w:r>
      <w:r w:rsidRPr="00F70086">
        <w:rPr>
          <w:szCs w:val="20"/>
        </w:rPr>
        <w:t xml:space="preserve"> pārstāvības vai pilnvarojuma apliecinājums (piemēram, pilnvarojums vai reģistrācijas apliecība) un pilnvarojums parakstīt, iesniegt un citādi pārvaldīt priekšlikumu (saskaņā ar 7. iedaļā noteiktajām prasībām);</w:t>
      </w:r>
    </w:p>
    <w:p w14:paraId="0758C2A9" w14:textId="3B8604B0" w:rsidR="00E01C1A" w:rsidRPr="00F70086" w:rsidRDefault="00145208">
      <w:pPr>
        <w:pStyle w:val="2ndlevelprovision"/>
        <w:numPr>
          <w:ilvl w:val="0"/>
          <w:numId w:val="0"/>
        </w:numPr>
        <w:ind w:left="964"/>
        <w:rPr>
          <w:szCs w:val="20"/>
        </w:rPr>
      </w:pPr>
      <w:r w:rsidRPr="00F70086">
        <w:rPr>
          <w:szCs w:val="20"/>
        </w:rPr>
        <w:t xml:space="preserve">11) uzņēmumam, kas reģistrēts ārpus Latvijas, — dokuments, kas apliecina </w:t>
      </w:r>
      <w:r w:rsidR="005354A7" w:rsidRPr="00F70086">
        <w:rPr>
          <w:szCs w:val="20"/>
        </w:rPr>
        <w:t>pretendenta</w:t>
      </w:r>
      <w:r w:rsidRPr="00F70086">
        <w:rPr>
          <w:szCs w:val="20"/>
        </w:rPr>
        <w:t xml:space="preserve"> pārstāvja vai personālsabiedrības dalībnieka, vai personas, uz kuras spējām </w:t>
      </w:r>
      <w:r w:rsidR="008B1589" w:rsidRPr="00F70086">
        <w:rPr>
          <w:szCs w:val="20"/>
        </w:rPr>
        <w:t>pretendents</w:t>
      </w:r>
      <w:r w:rsidRPr="00F70086">
        <w:rPr>
          <w:szCs w:val="20"/>
        </w:rPr>
        <w:t xml:space="preserve"> paļaujas, vai apakšuzņēmēja paraksta (pārstāvības) tiesības. Ja </w:t>
      </w:r>
      <w:r w:rsidR="00BB2C13">
        <w:rPr>
          <w:szCs w:val="20"/>
        </w:rPr>
        <w:t>Pretendents</w:t>
      </w:r>
      <w:r w:rsidRPr="00F70086">
        <w:rPr>
          <w:szCs w:val="20"/>
        </w:rPr>
        <w:t xml:space="preserve"> vai personālsabiedrības dalībnieks, vai persona, uz kuras spējām </w:t>
      </w:r>
      <w:r w:rsidR="008B1589" w:rsidRPr="00F70086">
        <w:rPr>
          <w:szCs w:val="20"/>
        </w:rPr>
        <w:t>pretendents</w:t>
      </w:r>
      <w:r w:rsidRPr="00F70086">
        <w:rPr>
          <w:szCs w:val="20"/>
        </w:rPr>
        <w:t xml:space="preserve"> paļaujas, vai apakšuzņēmējs iesniedz pilnvarojumu, papildus iesniedz dokumentus, kas apliecina, ka pilnvarojuma izdevējam ir paraksta (pārstāvības) tiesības (saskaņā ar 7. iedaļā noteiktajām prasībām);</w:t>
      </w:r>
    </w:p>
    <w:p w14:paraId="72CBE507" w14:textId="72447186" w:rsidR="00E01C1A" w:rsidRPr="00F70086" w:rsidRDefault="00145208" w:rsidP="004D561B">
      <w:pPr>
        <w:pStyle w:val="2ndlevelprovision"/>
        <w:numPr>
          <w:ilvl w:val="0"/>
          <w:numId w:val="0"/>
        </w:numPr>
        <w:ind w:left="964"/>
        <w:rPr>
          <w:szCs w:val="20"/>
        </w:rPr>
      </w:pPr>
      <w:r w:rsidRPr="00F70086">
        <w:rPr>
          <w:szCs w:val="20"/>
        </w:rPr>
        <w:t xml:space="preserve">12) </w:t>
      </w:r>
      <w:r w:rsidR="00B14AC0" w:rsidRPr="00F70086">
        <w:rPr>
          <w:szCs w:val="20"/>
        </w:rPr>
        <w:t>pretendents</w:t>
      </w:r>
      <w:r w:rsidRPr="00F70086">
        <w:rPr>
          <w:szCs w:val="20"/>
        </w:rPr>
        <w:t xml:space="preserve">, lai apliecinātu, ka tas atbilst regulas 7. sadaļā norādītajiem atlases kritērijiem, var iesniegt Eiropas vienoto iepirkuma dokumentu kā sākotnējo apliecinājumu. Šis dokuments jāiesniedz elektroniski un par katru personu, uz kuras spējām Peterders paļaujas, kā arī par katru no viņu norādītajiem apakšuzņēmējiem, kura darba daļa ir vienāda ar vai pārsniedz 10% (desmit procentus) no līguma vērtības, bet, ja </w:t>
      </w:r>
      <w:r w:rsidR="00BB2C13">
        <w:rPr>
          <w:szCs w:val="20"/>
        </w:rPr>
        <w:t>Pretendents</w:t>
      </w:r>
      <w:r w:rsidRPr="00F70086">
        <w:rPr>
          <w:szCs w:val="20"/>
        </w:rPr>
        <w:t xml:space="preserve"> ir līgumsabiedrība – katram tā dalībniekam. Lai aizpildītu Eiropas vienotās procedūras dokumentu, </w:t>
      </w:r>
      <w:r w:rsidR="00E02392" w:rsidRPr="00F70086">
        <w:rPr>
          <w:szCs w:val="20"/>
        </w:rPr>
        <w:t>Pretendents</w:t>
      </w:r>
      <w:r w:rsidRPr="00F70086">
        <w:rPr>
          <w:szCs w:val="20"/>
        </w:rPr>
        <w:t xml:space="preserve">s izmanto “ESPD.xml” datni </w:t>
      </w:r>
      <w:r w:rsidRPr="00F70086">
        <w:rPr>
          <w:rFonts w:cstheme="majorBidi"/>
          <w:kern w:val="24"/>
          <w:szCs w:val="20"/>
        </w:rPr>
        <w:t xml:space="preserve">interneta tīmekļa vietnē </w:t>
      </w:r>
      <w:hyperlink r:id="rId26" w:history="1">
        <w:r w:rsidRPr="00F70086">
          <w:rPr>
            <w:rStyle w:val="Hyperlink"/>
            <w:rFonts w:cs="Arial"/>
            <w:color w:val="000066"/>
            <w:szCs w:val="20"/>
            <w:shd w:val="clear" w:color="auto" w:fill="FFFFFF"/>
          </w:rPr>
          <w:t>http://espd.eis.gov.lv/</w:t>
        </w:r>
      </w:hyperlink>
      <w:r w:rsidRPr="00F70086">
        <w:rPr>
          <w:szCs w:val="20"/>
        </w:rPr>
        <w:t xml:space="preserve"> (</w:t>
      </w:r>
      <w:r w:rsidRPr="00F70086">
        <w:rPr>
          <w:i/>
          <w:szCs w:val="20"/>
        </w:rPr>
        <w:t>Latvijas Elektronisko iepirkumu sistēma</w:t>
      </w:r>
      <w:r w:rsidRPr="00F70086">
        <w:rPr>
          <w:szCs w:val="20"/>
        </w:rPr>
        <w:t>)</w:t>
      </w:r>
      <w:r w:rsidRPr="00F70086">
        <w:rPr>
          <w:rFonts w:cstheme="majorBidi"/>
          <w:kern w:val="24"/>
          <w:szCs w:val="20"/>
        </w:rPr>
        <w:t>.</w:t>
      </w:r>
    </w:p>
    <w:p w14:paraId="3DBD0CEF" w14:textId="4ABA5BFD" w:rsidR="00E01C1A" w:rsidRPr="00F70086" w:rsidRDefault="0053756D">
      <w:pPr>
        <w:pStyle w:val="2ndlevelprovision"/>
        <w:rPr>
          <w:szCs w:val="20"/>
        </w:rPr>
      </w:pPr>
      <w:bookmarkStart w:id="206" w:name="_Toc504384591"/>
      <w:r w:rsidRPr="00F70086">
        <w:rPr>
          <w:szCs w:val="20"/>
        </w:rPr>
        <w:t>Pretendentam</w:t>
      </w:r>
      <w:r w:rsidR="00145208" w:rsidRPr="00F70086">
        <w:rPr>
          <w:szCs w:val="20"/>
        </w:rPr>
        <w:t xml:space="preserve"> nav atļauts iesniegt p</w:t>
      </w:r>
      <w:r w:rsidR="00362BDD">
        <w:rPr>
          <w:szCs w:val="20"/>
        </w:rPr>
        <w:t>iedāvājuma</w:t>
      </w:r>
      <w:r w:rsidR="00145208" w:rsidRPr="00F70086">
        <w:rPr>
          <w:szCs w:val="20"/>
        </w:rPr>
        <w:t xml:space="preserve"> variantus. Ja tiks iesniegti p</w:t>
      </w:r>
      <w:r w:rsidR="004D561B" w:rsidRPr="00F70086">
        <w:rPr>
          <w:szCs w:val="20"/>
        </w:rPr>
        <w:t>iedāvājuma</w:t>
      </w:r>
      <w:r w:rsidR="00145208" w:rsidRPr="00F70086">
        <w:rPr>
          <w:szCs w:val="20"/>
        </w:rPr>
        <w:t xml:space="preserve"> varianti, p</w:t>
      </w:r>
      <w:r w:rsidR="004D561B" w:rsidRPr="00F70086">
        <w:rPr>
          <w:szCs w:val="20"/>
        </w:rPr>
        <w:t>iedāvājums</w:t>
      </w:r>
      <w:r w:rsidR="00145208" w:rsidRPr="00F70086">
        <w:rPr>
          <w:szCs w:val="20"/>
        </w:rPr>
        <w:t xml:space="preserve"> netiks </w:t>
      </w:r>
      <w:r w:rsidR="004D561B" w:rsidRPr="00F70086">
        <w:rPr>
          <w:szCs w:val="20"/>
        </w:rPr>
        <w:t>vērtēts</w:t>
      </w:r>
      <w:r w:rsidR="00145208" w:rsidRPr="00F70086">
        <w:rPr>
          <w:szCs w:val="20"/>
        </w:rPr>
        <w:t xml:space="preserve"> un tiks noraidīts kā neatbilstošs.</w:t>
      </w:r>
      <w:bookmarkEnd w:id="206"/>
    </w:p>
    <w:p w14:paraId="18A5F8CE" w14:textId="268CCA29" w:rsidR="00E01C1A" w:rsidRPr="00F70086" w:rsidRDefault="005357AF">
      <w:pPr>
        <w:pStyle w:val="2ndlevelprovision"/>
        <w:rPr>
          <w:szCs w:val="20"/>
        </w:rPr>
      </w:pPr>
      <w:bookmarkStart w:id="207" w:name="_Toc504384592"/>
      <w:r w:rsidRPr="00F70086">
        <w:rPr>
          <w:szCs w:val="20"/>
        </w:rPr>
        <w:t>Pretendents</w:t>
      </w:r>
      <w:r w:rsidR="00145208" w:rsidRPr="00F70086">
        <w:rPr>
          <w:szCs w:val="20"/>
        </w:rPr>
        <w:t xml:space="preserve"> var iesniegt p</w:t>
      </w:r>
      <w:r w:rsidR="004D561B" w:rsidRPr="00F70086">
        <w:rPr>
          <w:szCs w:val="20"/>
        </w:rPr>
        <w:t>iedāvājumu</w:t>
      </w:r>
      <w:r w:rsidR="00145208" w:rsidRPr="00F70086">
        <w:rPr>
          <w:szCs w:val="20"/>
        </w:rPr>
        <w:t xml:space="preserve"> tikai par visu atklātā konkursa priekšmetu kopumā.</w:t>
      </w:r>
      <w:bookmarkEnd w:id="207"/>
    </w:p>
    <w:p w14:paraId="5925D000" w14:textId="3DEB7AEF" w:rsidR="00E01C1A" w:rsidRPr="00F70086" w:rsidRDefault="00145208">
      <w:pPr>
        <w:pStyle w:val="2ndlevelprovision"/>
        <w:rPr>
          <w:szCs w:val="20"/>
        </w:rPr>
      </w:pPr>
      <w:r w:rsidRPr="00F70086">
        <w:rPr>
          <w:szCs w:val="20"/>
        </w:rPr>
        <w:t>P</w:t>
      </w:r>
      <w:r w:rsidR="00C736EB" w:rsidRPr="00F70086">
        <w:rPr>
          <w:szCs w:val="20"/>
        </w:rPr>
        <w:t>iedāvājumu</w:t>
      </w:r>
      <w:r w:rsidRPr="00F70086">
        <w:rPr>
          <w:szCs w:val="20"/>
        </w:rPr>
        <w:t xml:space="preserve"> jāiesniedz</w:t>
      </w:r>
      <w:r w:rsidR="0053756D">
        <w:rPr>
          <w:szCs w:val="20"/>
        </w:rPr>
        <w:t xml:space="preserve"> </w:t>
      </w:r>
      <w:r w:rsidRPr="00F70086">
        <w:rPr>
          <w:szCs w:val="20"/>
        </w:rPr>
        <w:t>saskaņā ar šo regulu,</w:t>
      </w:r>
      <w:bookmarkStart w:id="208" w:name="_Toc504384594"/>
      <w:r w:rsidRPr="00F70086">
        <w:rPr>
          <w:szCs w:val="20"/>
        </w:rPr>
        <w:t xml:space="preserve"> angļu vai latviešu valodā</w:t>
      </w:r>
      <w:r w:rsidRPr="00F70086">
        <w:t xml:space="preserve"> (ja tas iesniegts latviešu valodā, priekšlikuma tulkojums angļu valodā jāsniedz kopā ar </w:t>
      </w:r>
      <w:r w:rsidR="00160470">
        <w:t>piedāvājumu</w:t>
      </w:r>
      <w:r w:rsidRPr="00F70086">
        <w:t>)</w:t>
      </w:r>
      <w:r w:rsidRPr="00F70086">
        <w:rPr>
          <w:szCs w:val="20"/>
        </w:rPr>
        <w:t>. Ja p</w:t>
      </w:r>
      <w:r w:rsidR="00C736EB" w:rsidRPr="00F70086">
        <w:rPr>
          <w:szCs w:val="20"/>
        </w:rPr>
        <w:t>iedāvājums</w:t>
      </w:r>
      <w:r w:rsidRPr="00F70086">
        <w:rPr>
          <w:szCs w:val="20"/>
        </w:rPr>
        <w:t xml:space="preserve"> iesniegts angļu valodā, pēc Iepirkuma komisijas pieprasījuma </w:t>
      </w:r>
      <w:r w:rsidR="005357AF" w:rsidRPr="00F70086">
        <w:rPr>
          <w:szCs w:val="20"/>
        </w:rPr>
        <w:t>Pretendents</w:t>
      </w:r>
      <w:r w:rsidRPr="00F70086">
        <w:rPr>
          <w:szCs w:val="20"/>
        </w:rPr>
        <w:t xml:space="preserve"> sniedz tulkojumu latviešu valodā līgumslēdzējas iestādes Iepirkuma komisijas pieprasītajā termiņā.</w:t>
      </w:r>
    </w:p>
    <w:p w14:paraId="4EC498E7" w14:textId="40F0F70D" w:rsidR="00E01C1A" w:rsidRPr="00F70086" w:rsidRDefault="00145208">
      <w:pPr>
        <w:pStyle w:val="2ndlevelprovision"/>
        <w:rPr>
          <w:szCs w:val="20"/>
        </w:rPr>
      </w:pPr>
      <w:r w:rsidRPr="00F70086">
        <w:rPr>
          <w:szCs w:val="20"/>
        </w:rPr>
        <w:t>P</w:t>
      </w:r>
      <w:r w:rsidR="00C736EB" w:rsidRPr="00F70086">
        <w:rPr>
          <w:szCs w:val="20"/>
        </w:rPr>
        <w:t>iedāvājumā</w:t>
      </w:r>
      <w:r w:rsidRPr="00F70086">
        <w:rPr>
          <w:szCs w:val="20"/>
        </w:rPr>
        <w:t xml:space="preserve"> var iekļaut dokumentu vai to atvasinājumu oriģinālus. Pretendents iesniedz juridiski derīgus dokumentus, piemēram, apliecinātas kopijas. Lai dokuments būtu juridiski derīgs, tam jābūt izsniegtam un formatētam saskaņā ar Latvijas dokumentu juridiskā spēka likumu (</w:t>
      </w:r>
      <w:r w:rsidRPr="00F70086">
        <w:rPr>
          <w:i/>
          <w:szCs w:val="20"/>
        </w:rPr>
        <w:t>Dokumentu juridiskā likums spēka</w:t>
      </w:r>
      <w:r w:rsidRPr="00F70086">
        <w:rPr>
          <w:szCs w:val="20"/>
        </w:rPr>
        <w:t>) un Latvijas Elektronisko dokumentu likumu (</w:t>
      </w:r>
      <w:r w:rsidRPr="00F70086">
        <w:rPr>
          <w:i/>
          <w:szCs w:val="20"/>
        </w:rPr>
        <w:t>Elektronisko dokumentu likums</w:t>
      </w:r>
      <w:r w:rsidRPr="00F70086">
        <w:rPr>
          <w:szCs w:val="20"/>
        </w:rPr>
        <w:t>), bet ārvalstīs izdotie publiskie dokumenti jāformatē un jālegalizē saskaņā ar Latvijas dokumentu legalizācijas likuma (</w:t>
      </w:r>
      <w:r w:rsidRPr="00F70086">
        <w:rPr>
          <w:i/>
          <w:szCs w:val="20"/>
        </w:rPr>
        <w:t>Dokumentu legalizācijas likums</w:t>
      </w:r>
      <w:r w:rsidRPr="00F70086">
        <w:rPr>
          <w:szCs w:val="20"/>
        </w:rPr>
        <w:t>) prasībām. Iesniedzot</w:t>
      </w:r>
      <w:r w:rsidR="00C6202E" w:rsidRPr="00F70086">
        <w:rPr>
          <w:szCs w:val="20"/>
        </w:rPr>
        <w:t xml:space="preserve"> piedāvājumu</w:t>
      </w:r>
      <w:r w:rsidRPr="00F70086">
        <w:rPr>
          <w:szCs w:val="20"/>
        </w:rPr>
        <w:t xml:space="preserve">, </w:t>
      </w:r>
      <w:r w:rsidR="00C6202E" w:rsidRPr="00F70086">
        <w:rPr>
          <w:szCs w:val="20"/>
        </w:rPr>
        <w:t>pretendentam</w:t>
      </w:r>
      <w:r w:rsidRPr="00F70086">
        <w:rPr>
          <w:szCs w:val="20"/>
        </w:rPr>
        <w:t xml:space="preserve"> ir tiesības ar vienu apliecinājumu apliecināt visu dokumentu atvasinājumu un tulkojumu derīgumu.</w:t>
      </w:r>
    </w:p>
    <w:p w14:paraId="1A983769" w14:textId="25B5C3CB" w:rsidR="00E01C1A" w:rsidRPr="00F70086" w:rsidRDefault="00145208">
      <w:pPr>
        <w:pStyle w:val="2ndlevelprovision"/>
        <w:rPr>
          <w:szCs w:val="20"/>
        </w:rPr>
      </w:pPr>
      <w:r w:rsidRPr="00F70086">
        <w:rPr>
          <w:szCs w:val="20"/>
        </w:rPr>
        <w:t>P</w:t>
      </w:r>
      <w:r w:rsidR="00C6202E" w:rsidRPr="00F70086">
        <w:rPr>
          <w:szCs w:val="20"/>
        </w:rPr>
        <w:t>iedāvājumu paraksta persona</w:t>
      </w:r>
      <w:r w:rsidR="009219D9" w:rsidRPr="00F70086">
        <w:rPr>
          <w:szCs w:val="20"/>
        </w:rPr>
        <w:t xml:space="preserve">, kura juridiski pārstāv pretendentu vai ir pilnvarota pārstāvēt </w:t>
      </w:r>
      <w:r w:rsidR="00812D62" w:rsidRPr="00F70086">
        <w:rPr>
          <w:szCs w:val="20"/>
        </w:rPr>
        <w:t>pretendentu</w:t>
      </w:r>
      <w:r w:rsidR="009219D9" w:rsidRPr="00F70086">
        <w:rPr>
          <w:szCs w:val="20"/>
        </w:rPr>
        <w:t xml:space="preserve"> atklātā konkursā.</w:t>
      </w:r>
      <w:r w:rsidRPr="00F70086">
        <w:rPr>
          <w:szCs w:val="20"/>
        </w:rPr>
        <w:t xml:space="preserve"> </w:t>
      </w:r>
      <w:bookmarkEnd w:id="208"/>
    </w:p>
    <w:p w14:paraId="5C928239" w14:textId="5DB5E5DE" w:rsidR="00E01C1A" w:rsidRPr="00F70086" w:rsidRDefault="005357AF" w:rsidP="00044EDB">
      <w:pPr>
        <w:pStyle w:val="2ndlevelprovision"/>
      </w:pPr>
      <w:bookmarkStart w:id="209" w:name="_Toc504384595"/>
      <w:r w:rsidRPr="00F70086">
        <w:t>Pretendents</w:t>
      </w:r>
      <w:r w:rsidR="00145208" w:rsidRPr="00F70086">
        <w:t xml:space="preserve"> sagatavo priekšlikumu elektroniskā formā, izmantojot </w:t>
      </w:r>
      <w:hyperlink r:id="rId27" w:history="1">
        <w:r w:rsidR="00044EDB" w:rsidRPr="00044EDB">
          <w:rPr>
            <w:rStyle w:val="Hyperlink"/>
          </w:rPr>
          <w:t>https://www.eis.gov.lv/EKEIS/Procurement/Edit/46673</w:t>
        </w:r>
      </w:hyperlink>
      <w:r w:rsidR="00145208" w:rsidRPr="00F70086">
        <w:t xml:space="preserve"> pieejamo e-pasūtītāju sistēmu.</w:t>
      </w:r>
      <w:bookmarkEnd w:id="209"/>
    </w:p>
    <w:p w14:paraId="7B9A9EB1" w14:textId="180BB660" w:rsidR="00E01C1A" w:rsidRPr="00F70086" w:rsidRDefault="00145208">
      <w:pPr>
        <w:pStyle w:val="2ndlevelprovision"/>
        <w:rPr>
          <w:szCs w:val="20"/>
        </w:rPr>
      </w:pPr>
      <w:bookmarkStart w:id="210" w:name="_Toc504384596"/>
      <w:r w:rsidRPr="00F70086">
        <w:rPr>
          <w:szCs w:val="20"/>
        </w:rPr>
        <w:t>P</w:t>
      </w:r>
      <w:r w:rsidR="00891594">
        <w:rPr>
          <w:szCs w:val="20"/>
        </w:rPr>
        <w:t>iedāvājums</w:t>
      </w:r>
      <w:r w:rsidRPr="00F70086">
        <w:rPr>
          <w:szCs w:val="20"/>
        </w:rPr>
        <w:t xml:space="preserve"> ir spēkā 180 (viens simts astoņdesmit) dienas no p</w:t>
      </w:r>
      <w:r w:rsidR="00891594">
        <w:rPr>
          <w:szCs w:val="20"/>
        </w:rPr>
        <w:t>iedāvājuma</w:t>
      </w:r>
      <w:r w:rsidRPr="00F70086">
        <w:rPr>
          <w:szCs w:val="20"/>
        </w:rPr>
        <w:t xml:space="preserve"> atvēršanas (iesniegšanas termiņa) dienas.</w:t>
      </w:r>
      <w:bookmarkEnd w:id="210"/>
    </w:p>
    <w:p w14:paraId="75C6F245" w14:textId="0EE5CB7B" w:rsidR="00E01C1A" w:rsidRPr="00F70086" w:rsidRDefault="00891594">
      <w:pPr>
        <w:pStyle w:val="1stlevelheading"/>
        <w:rPr>
          <w:szCs w:val="20"/>
        </w:rPr>
      </w:pPr>
      <w:bookmarkStart w:id="211" w:name="_Toc500830379"/>
      <w:bookmarkStart w:id="212" w:name="_Toc504384070"/>
      <w:bookmarkStart w:id="213" w:name="_Toc504384146"/>
      <w:bookmarkStart w:id="214" w:name="_Toc504384597"/>
      <w:bookmarkStart w:id="215" w:name="_Toc41296513"/>
      <w:bookmarkStart w:id="216" w:name="_Hlk497915920"/>
      <w:r>
        <w:rPr>
          <w:szCs w:val="20"/>
          <w:shd w:val="clear" w:color="auto" w:fill="FFFFFF"/>
        </w:rPr>
        <w:t>piedāvājuma</w:t>
      </w:r>
      <w:r w:rsidR="00145208" w:rsidRPr="00F70086">
        <w:rPr>
          <w:szCs w:val="20"/>
          <w:shd w:val="clear" w:color="auto" w:fill="FFFFFF"/>
        </w:rPr>
        <w:t xml:space="preserve"> informācijas šifrēšana</w:t>
      </w:r>
      <w:bookmarkEnd w:id="211"/>
      <w:bookmarkEnd w:id="212"/>
      <w:bookmarkEnd w:id="213"/>
      <w:bookmarkEnd w:id="214"/>
      <w:bookmarkEnd w:id="215"/>
    </w:p>
    <w:p w14:paraId="6C493893" w14:textId="7ABF089B" w:rsidR="00E01C1A" w:rsidRPr="00F70086" w:rsidRDefault="00145208">
      <w:pPr>
        <w:pStyle w:val="2ndlevelheading"/>
        <w:rPr>
          <w:b w:val="0"/>
          <w:szCs w:val="20"/>
        </w:rPr>
      </w:pPr>
      <w:bookmarkStart w:id="217" w:name="_Toc504384598"/>
      <w:r w:rsidRPr="00F70086">
        <w:rPr>
          <w:b w:val="0"/>
          <w:szCs w:val="20"/>
        </w:rPr>
        <w:t>E-</w:t>
      </w:r>
      <w:r w:rsidR="00891594">
        <w:rPr>
          <w:b w:val="0"/>
          <w:szCs w:val="20"/>
        </w:rPr>
        <w:t>iepirkumu</w:t>
      </w:r>
      <w:r w:rsidRPr="00F70086">
        <w:rPr>
          <w:b w:val="0"/>
          <w:szCs w:val="20"/>
        </w:rPr>
        <w:t xml:space="preserve"> sistēma, kas ir Elektronisko iepirkumu sistēmas apakšsistēma, nodrošina </w:t>
      </w:r>
      <w:r w:rsidR="00E20A2D">
        <w:rPr>
          <w:b w:val="0"/>
          <w:szCs w:val="20"/>
        </w:rPr>
        <w:t>piedāvājuma</w:t>
      </w:r>
      <w:r w:rsidRPr="00F70086">
        <w:rPr>
          <w:b w:val="0"/>
          <w:szCs w:val="20"/>
        </w:rPr>
        <w:t xml:space="preserve"> dokumentos sniegtās informācijas pirmā līmeņa šifrēšanu.</w:t>
      </w:r>
      <w:bookmarkEnd w:id="217"/>
    </w:p>
    <w:p w14:paraId="500C54D0" w14:textId="4D481552" w:rsidR="00E01C1A" w:rsidRPr="00F70086" w:rsidRDefault="00145208">
      <w:pPr>
        <w:pStyle w:val="2ndlevelheading"/>
        <w:rPr>
          <w:b w:val="0"/>
          <w:szCs w:val="20"/>
        </w:rPr>
      </w:pPr>
      <w:bookmarkStart w:id="218" w:name="_Toc504384599"/>
      <w:r w:rsidRPr="00F70086">
        <w:rPr>
          <w:b w:val="0"/>
          <w:szCs w:val="20"/>
        </w:rPr>
        <w:t xml:space="preserve">Ja </w:t>
      </w:r>
      <w:r w:rsidR="005357AF" w:rsidRPr="00F70086">
        <w:rPr>
          <w:b w:val="0"/>
          <w:szCs w:val="20"/>
        </w:rPr>
        <w:t>Pretendents</w:t>
      </w:r>
      <w:r w:rsidRPr="00F70086">
        <w:rPr>
          <w:b w:val="0"/>
          <w:szCs w:val="20"/>
        </w:rPr>
        <w:t xml:space="preserve"> pielietoja papildu šifrēšanu informācijā, kas iekļauta </w:t>
      </w:r>
      <w:r w:rsidR="00E20A2D">
        <w:rPr>
          <w:b w:val="0"/>
          <w:szCs w:val="20"/>
        </w:rPr>
        <w:t>piedāvājumā</w:t>
      </w:r>
      <w:r w:rsidRPr="00F70086">
        <w:rPr>
          <w:b w:val="0"/>
          <w:szCs w:val="20"/>
        </w:rPr>
        <w:t xml:space="preserve"> (saskaņā ar 14.1. iedaļu), pasūtītājam ir jānodrošina Iepirkuma komisijai elektroniskā atslēga ar paroli, lai informāciju varētu atslēgt ne vēlāk kā 15 (piecpadsmit) minūtes pēc p</w:t>
      </w:r>
      <w:r w:rsidR="00837E4F">
        <w:rPr>
          <w:b w:val="0"/>
          <w:szCs w:val="20"/>
        </w:rPr>
        <w:t>iedāvājuma</w:t>
      </w:r>
      <w:r w:rsidRPr="00F70086">
        <w:rPr>
          <w:b w:val="0"/>
          <w:szCs w:val="20"/>
        </w:rPr>
        <w:t xml:space="preserve"> iesniegšanas termiņa.</w:t>
      </w:r>
      <w:bookmarkEnd w:id="218"/>
    </w:p>
    <w:p w14:paraId="041EA1AF" w14:textId="77B101C7" w:rsidR="00E01C1A" w:rsidRPr="00F70086" w:rsidRDefault="00837E4F">
      <w:pPr>
        <w:pStyle w:val="1stlevelheading"/>
        <w:rPr>
          <w:szCs w:val="20"/>
        </w:rPr>
      </w:pPr>
      <w:bookmarkStart w:id="219" w:name="_Toc471229321"/>
      <w:bookmarkStart w:id="220" w:name="_Toc471229627"/>
      <w:bookmarkStart w:id="221" w:name="_Toc500830380"/>
      <w:bookmarkStart w:id="222" w:name="_Toc504384071"/>
      <w:bookmarkStart w:id="223" w:name="_Toc504384147"/>
      <w:bookmarkStart w:id="224" w:name="_Toc504384600"/>
      <w:bookmarkStart w:id="225" w:name="_Toc41296514"/>
      <w:bookmarkEnd w:id="216"/>
      <w:r>
        <w:rPr>
          <w:szCs w:val="20"/>
        </w:rPr>
        <w:t>piedāvājuma</w:t>
      </w:r>
      <w:r w:rsidR="00145208" w:rsidRPr="00F70086">
        <w:rPr>
          <w:szCs w:val="20"/>
        </w:rPr>
        <w:t xml:space="preserve"> iesniegšana</w:t>
      </w:r>
      <w:bookmarkEnd w:id="219"/>
      <w:bookmarkEnd w:id="220"/>
      <w:bookmarkEnd w:id="221"/>
      <w:bookmarkEnd w:id="222"/>
      <w:bookmarkEnd w:id="223"/>
      <w:bookmarkEnd w:id="224"/>
      <w:bookmarkEnd w:id="225"/>
    </w:p>
    <w:p w14:paraId="262D5C31" w14:textId="164EF319" w:rsidR="00E01C1A" w:rsidRPr="002F3579" w:rsidRDefault="00145208" w:rsidP="00044EDB">
      <w:pPr>
        <w:pStyle w:val="2ndlevelprovision"/>
        <w:rPr>
          <w:b/>
          <w:bCs/>
          <w:u w:val="single"/>
        </w:rPr>
      </w:pPr>
      <w:bookmarkStart w:id="226" w:name="_Toc504384601"/>
      <w:bookmarkStart w:id="227" w:name="_Toc504384602"/>
      <w:bookmarkStart w:id="228" w:name="_Hlk497920600"/>
      <w:r w:rsidRPr="00F70086">
        <w:t>P</w:t>
      </w:r>
      <w:r w:rsidR="00E70760">
        <w:t>iedāvājumu</w:t>
      </w:r>
      <w:r w:rsidRPr="00F70086">
        <w:t xml:space="preserve"> (iedaļā minētos dokumentus</w:t>
      </w:r>
      <w:r w:rsidRPr="00F70086">
        <w:fldChar w:fldCharType="begin"/>
      </w:r>
      <w:r w:rsidRPr="00F70086">
        <w:instrText xml:space="preserve"> REF _Ref497917237 \r \h  \* MERGEFORMAT </w:instrText>
      </w:r>
      <w:r w:rsidRPr="00F70086">
        <w:fldChar w:fldCharType="separate"/>
      </w:r>
      <w:r w:rsidR="00335814">
        <w:t>13</w:t>
      </w:r>
      <w:r w:rsidRPr="00F70086">
        <w:fldChar w:fldCharType="end"/>
      </w:r>
      <w:r w:rsidRPr="00F70086">
        <w:t>) iesniedz elektroniski, izmantojot e-</w:t>
      </w:r>
      <w:r w:rsidR="00E70760">
        <w:t>iepirkumu</w:t>
      </w:r>
      <w:r w:rsidR="00C00BC7">
        <w:t xml:space="preserve"> </w:t>
      </w:r>
      <w:r w:rsidRPr="00F70086">
        <w:t xml:space="preserve">sniedzēju sistēmas piedāvātos rīkus, kas pieejami </w:t>
      </w:r>
      <w:hyperlink r:id="rId28" w:history="1">
        <w:r w:rsidR="00044EDB" w:rsidRPr="00044EDB">
          <w:rPr>
            <w:rStyle w:val="Hyperlink"/>
          </w:rPr>
          <w:t>https://www.eis.gov.lv/EKEIS/Procurement/Edit/46673</w:t>
        </w:r>
        <w:r w:rsidR="00F70086" w:rsidRPr="00044EDB">
          <w:rPr>
            <w:rStyle w:val="Hyperlink"/>
          </w:rPr>
          <w:t xml:space="preserve"> </w:t>
        </w:r>
      </w:hyperlink>
      <w:r w:rsidRPr="00F70086">
        <w:t xml:space="preserve"> </w:t>
      </w:r>
      <w:bookmarkEnd w:id="226"/>
      <w:r w:rsidRPr="002F3579">
        <w:t xml:space="preserve">2020. gada </w:t>
      </w:r>
      <w:r w:rsidR="00664BE7">
        <w:t>30</w:t>
      </w:r>
      <w:bookmarkStart w:id="229" w:name="_GoBack"/>
      <w:bookmarkEnd w:id="229"/>
      <w:r w:rsidR="00D94FBE">
        <w:t>.</w:t>
      </w:r>
      <w:r w:rsidR="00F72E0C">
        <w:t>novembrī</w:t>
      </w:r>
      <w:r w:rsidRPr="002F3579">
        <w:t xml:space="preserve">, plkst. </w:t>
      </w:r>
      <w:r w:rsidR="00E13583">
        <w:t>14</w:t>
      </w:r>
      <w:r w:rsidRPr="002F3579">
        <w:t>:00 (</w:t>
      </w:r>
      <w:r w:rsidRPr="002F3579">
        <w:rPr>
          <w:b/>
          <w:bCs/>
          <w:u w:val="single"/>
        </w:rPr>
        <w:t>laika josla EEST (Austrumeiropas</w:t>
      </w:r>
      <w:r w:rsidR="00E13583">
        <w:rPr>
          <w:b/>
          <w:bCs/>
          <w:u w:val="single"/>
        </w:rPr>
        <w:t xml:space="preserve"> </w:t>
      </w:r>
      <w:r w:rsidR="00F72E0C">
        <w:rPr>
          <w:b/>
          <w:bCs/>
          <w:u w:val="single"/>
        </w:rPr>
        <w:t>ziemas</w:t>
      </w:r>
      <w:r w:rsidRPr="002F3579">
        <w:rPr>
          <w:b/>
          <w:bCs/>
          <w:u w:val="single"/>
        </w:rPr>
        <w:t xml:space="preserve"> laiks), Rīga (Latvija)).</w:t>
      </w:r>
    </w:p>
    <w:p w14:paraId="35367E52" w14:textId="4E5DE108" w:rsidR="00E01C1A" w:rsidRPr="00F70086" w:rsidRDefault="005357AF">
      <w:pPr>
        <w:pStyle w:val="2ndlevelprovision"/>
        <w:rPr>
          <w:szCs w:val="20"/>
        </w:rPr>
      </w:pPr>
      <w:r w:rsidRPr="00F70086">
        <w:rPr>
          <w:szCs w:val="20"/>
        </w:rPr>
        <w:lastRenderedPageBreak/>
        <w:t>Pretendents</w:t>
      </w:r>
      <w:r w:rsidR="00145208" w:rsidRPr="00F70086">
        <w:rPr>
          <w:szCs w:val="20"/>
        </w:rPr>
        <w:t xml:space="preserve"> var atsaukt vai grozīt savu iesniegto priekšlikumu pirms priekšlikumu iesniegšanas termiņa beigām, izmantojot E-</w:t>
      </w:r>
      <w:r w:rsidR="000F66E8">
        <w:rPr>
          <w:szCs w:val="20"/>
        </w:rPr>
        <w:t>iepirkumu</w:t>
      </w:r>
      <w:r w:rsidR="00145208" w:rsidRPr="00F70086">
        <w:rPr>
          <w:szCs w:val="20"/>
        </w:rPr>
        <w:t xml:space="preserve"> sistēmas piedāvātos rīkus.</w:t>
      </w:r>
      <w:bookmarkEnd w:id="227"/>
    </w:p>
    <w:p w14:paraId="0698E450" w14:textId="4AAB3380" w:rsidR="00E01C1A" w:rsidRPr="00F70086" w:rsidRDefault="00145208">
      <w:pPr>
        <w:pStyle w:val="2ndlevelprovision"/>
        <w:rPr>
          <w:szCs w:val="20"/>
        </w:rPr>
      </w:pPr>
      <w:bookmarkStart w:id="230" w:name="_Toc504384603"/>
      <w:r w:rsidRPr="00F70086">
        <w:rPr>
          <w:szCs w:val="20"/>
        </w:rPr>
        <w:t>Tikai tie p</w:t>
      </w:r>
      <w:r w:rsidR="00F52EAB">
        <w:rPr>
          <w:szCs w:val="20"/>
        </w:rPr>
        <w:t>iedāvājumi</w:t>
      </w:r>
      <w:r w:rsidRPr="00F70086">
        <w:rPr>
          <w:szCs w:val="20"/>
        </w:rPr>
        <w:t>, kas iesniegti e-</w:t>
      </w:r>
      <w:r w:rsidR="00F52EAB">
        <w:rPr>
          <w:szCs w:val="20"/>
        </w:rPr>
        <w:t>iepirkumu</w:t>
      </w:r>
      <w:r w:rsidRPr="00F70086">
        <w:rPr>
          <w:szCs w:val="20"/>
        </w:rPr>
        <w:t xml:space="preserve"> sistēm</w:t>
      </w:r>
      <w:r w:rsidR="00FC156A">
        <w:rPr>
          <w:szCs w:val="20"/>
        </w:rPr>
        <w:t xml:space="preserve">ā </w:t>
      </w:r>
      <w:r w:rsidRPr="00F70086">
        <w:rPr>
          <w:szCs w:val="20"/>
        </w:rPr>
        <w:t xml:space="preserve">un 15. panta 1. punktā norādītajā laikā, tiks pieņemti un izvērtēti dalībai iepirkuma procedūrā. Visi </w:t>
      </w:r>
      <w:r w:rsidR="00FC156A">
        <w:rPr>
          <w:szCs w:val="20"/>
        </w:rPr>
        <w:t>piedāvājumi</w:t>
      </w:r>
      <w:r w:rsidRPr="00F70086">
        <w:rPr>
          <w:szCs w:val="20"/>
        </w:rPr>
        <w:t>, kas iesniegti ārpus E-pakalpojumu sistēmas vai iesniegti pēc 15. panta 1. punktā norādītā laika, tiks deklarēti kā iesniegti neatbilstošā veidā un nepiedalīsies iepirkuma procedūrā.</w:t>
      </w:r>
      <w:bookmarkEnd w:id="230"/>
    </w:p>
    <w:p w14:paraId="327B8058" w14:textId="77777777" w:rsidR="00E01C1A" w:rsidRPr="00F70086" w:rsidRDefault="00145208">
      <w:pPr>
        <w:pStyle w:val="1stlevelheading"/>
        <w:rPr>
          <w:szCs w:val="20"/>
        </w:rPr>
      </w:pPr>
      <w:bookmarkStart w:id="231" w:name="_Toc471214452"/>
      <w:bookmarkStart w:id="232" w:name="_Toc471229323"/>
      <w:bookmarkStart w:id="233" w:name="_Toc471229476"/>
      <w:bookmarkStart w:id="234" w:name="_Toc471229629"/>
      <w:bookmarkStart w:id="235" w:name="_Toc471232229"/>
      <w:bookmarkStart w:id="236" w:name="_Toc471252300"/>
      <w:bookmarkStart w:id="237" w:name="_Toc471229324"/>
      <w:bookmarkStart w:id="238" w:name="_Toc471229477"/>
      <w:bookmarkStart w:id="239" w:name="_Toc471229630"/>
      <w:bookmarkStart w:id="240" w:name="_Toc471232230"/>
      <w:bookmarkStart w:id="241" w:name="_Toc471252301"/>
      <w:bookmarkStart w:id="242" w:name="_Toc471229326"/>
      <w:bookmarkStart w:id="243" w:name="_Toc471229479"/>
      <w:bookmarkStart w:id="244" w:name="_Toc471229632"/>
      <w:bookmarkStart w:id="245" w:name="_Toc471232232"/>
      <w:bookmarkStart w:id="246" w:name="_Toc471252303"/>
      <w:bookmarkStart w:id="247" w:name="_Toc471229368"/>
      <w:bookmarkStart w:id="248" w:name="_Toc471229521"/>
      <w:bookmarkStart w:id="249" w:name="_Toc471229674"/>
      <w:bookmarkStart w:id="250" w:name="_Toc471232274"/>
      <w:bookmarkStart w:id="251" w:name="_Toc471252345"/>
      <w:bookmarkStart w:id="252" w:name="_Toc471214455"/>
      <w:bookmarkStart w:id="253" w:name="_Toc471229371"/>
      <w:bookmarkStart w:id="254" w:name="_Toc471229524"/>
      <w:bookmarkStart w:id="255" w:name="_Toc471229677"/>
      <w:bookmarkStart w:id="256" w:name="_Toc471232277"/>
      <w:bookmarkStart w:id="257" w:name="_Toc471252367"/>
      <w:bookmarkStart w:id="258" w:name="_Toc454882357"/>
      <w:bookmarkStart w:id="259" w:name="_Toc458981504"/>
      <w:bookmarkStart w:id="260" w:name="_Toc471229377"/>
      <w:bookmarkStart w:id="261" w:name="_Toc471229683"/>
      <w:bookmarkStart w:id="262" w:name="_Toc500830381"/>
      <w:bookmarkStart w:id="263" w:name="_Toc504384072"/>
      <w:bookmarkStart w:id="264" w:name="_Toc504384148"/>
      <w:bookmarkStart w:id="265" w:name="_Toc504384604"/>
      <w:bookmarkStart w:id="266" w:name="_Toc41296515"/>
      <w:bookmarkEnd w:id="22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F70086">
        <w:rPr>
          <w:szCs w:val="20"/>
        </w:rPr>
        <w:t>Priekšlikumu atvēršana</w:t>
      </w:r>
      <w:bookmarkEnd w:id="258"/>
      <w:bookmarkEnd w:id="259"/>
      <w:bookmarkEnd w:id="260"/>
      <w:bookmarkEnd w:id="261"/>
      <w:bookmarkEnd w:id="262"/>
      <w:bookmarkEnd w:id="263"/>
      <w:bookmarkEnd w:id="264"/>
      <w:bookmarkEnd w:id="265"/>
      <w:bookmarkEnd w:id="266"/>
    </w:p>
    <w:p w14:paraId="46F77B0C" w14:textId="5F637C00" w:rsidR="00E01C1A" w:rsidRPr="00F70086" w:rsidRDefault="00145208">
      <w:pPr>
        <w:pStyle w:val="2ndlevelprovision"/>
        <w:numPr>
          <w:ilvl w:val="1"/>
          <w:numId w:val="26"/>
        </w:numPr>
        <w:spacing w:before="0"/>
        <w:rPr>
          <w:szCs w:val="20"/>
        </w:rPr>
      </w:pPr>
      <w:bookmarkStart w:id="267" w:name="_Toc504384605"/>
      <w:bookmarkStart w:id="268" w:name="_Hlk497920431"/>
      <w:r w:rsidRPr="00F70086">
        <w:rPr>
          <w:szCs w:val="20"/>
        </w:rPr>
        <w:t>P</w:t>
      </w:r>
      <w:r w:rsidR="00F70086">
        <w:rPr>
          <w:szCs w:val="20"/>
        </w:rPr>
        <w:t xml:space="preserve">iedāvājumi </w:t>
      </w:r>
      <w:r w:rsidRPr="00F70086">
        <w:rPr>
          <w:szCs w:val="20"/>
        </w:rPr>
        <w:t>E-</w:t>
      </w:r>
      <w:r w:rsidR="00F70086">
        <w:rPr>
          <w:szCs w:val="20"/>
        </w:rPr>
        <w:t>iepirkumu</w:t>
      </w:r>
      <w:r w:rsidRPr="00F70086">
        <w:rPr>
          <w:szCs w:val="20"/>
        </w:rPr>
        <w:t xml:space="preserve"> sistēmā tiks at</w:t>
      </w:r>
      <w:r w:rsidR="00F70086">
        <w:rPr>
          <w:szCs w:val="20"/>
        </w:rPr>
        <w:t>vērti</w:t>
      </w:r>
      <w:r w:rsidRPr="00F70086">
        <w:rPr>
          <w:szCs w:val="20"/>
        </w:rPr>
        <w:t xml:space="preserve"> pēc </w:t>
      </w:r>
      <w:r w:rsidRPr="002F3579">
        <w:rPr>
          <w:b/>
          <w:szCs w:val="20"/>
          <w:u w:val="single"/>
        </w:rPr>
        <w:t>2020</w:t>
      </w:r>
      <w:r w:rsidR="002F3579" w:rsidRPr="002F3579">
        <w:rPr>
          <w:b/>
          <w:szCs w:val="20"/>
          <w:u w:val="single"/>
        </w:rPr>
        <w:t xml:space="preserve">.gada </w:t>
      </w:r>
      <w:r w:rsidR="00C17ECA">
        <w:rPr>
          <w:b/>
          <w:szCs w:val="20"/>
          <w:u w:val="single"/>
        </w:rPr>
        <w:t>30</w:t>
      </w:r>
      <w:r w:rsidR="00EC7EDA">
        <w:rPr>
          <w:b/>
          <w:szCs w:val="20"/>
          <w:u w:val="single"/>
        </w:rPr>
        <w:t>.</w:t>
      </w:r>
      <w:r w:rsidR="00F72E0C">
        <w:rPr>
          <w:b/>
          <w:szCs w:val="20"/>
          <w:u w:val="single"/>
        </w:rPr>
        <w:t>novembrī</w:t>
      </w:r>
      <w:r w:rsidRPr="002F3579">
        <w:rPr>
          <w:b/>
          <w:szCs w:val="20"/>
          <w:u w:val="single"/>
        </w:rPr>
        <w:t>,</w:t>
      </w:r>
      <w:r w:rsidRPr="002F3579">
        <w:rPr>
          <w:szCs w:val="20"/>
        </w:rPr>
        <w:t xml:space="preserve"> </w:t>
      </w:r>
      <w:r w:rsidRPr="002F3579">
        <w:rPr>
          <w:b/>
          <w:szCs w:val="20"/>
          <w:u w:val="single"/>
        </w:rPr>
        <w:t xml:space="preserve">plkst. </w:t>
      </w:r>
      <w:r w:rsidR="000F66E8">
        <w:rPr>
          <w:b/>
          <w:bCs/>
          <w:szCs w:val="20"/>
          <w:u w:val="single"/>
        </w:rPr>
        <w:t>14</w:t>
      </w:r>
      <w:r w:rsidRPr="002F3579">
        <w:rPr>
          <w:b/>
          <w:bCs/>
          <w:szCs w:val="20"/>
          <w:u w:val="single"/>
        </w:rPr>
        <w:t>:00 (</w:t>
      </w:r>
      <w:r w:rsidRPr="00F70086">
        <w:rPr>
          <w:b/>
          <w:bCs/>
          <w:szCs w:val="20"/>
          <w:u w:val="single"/>
        </w:rPr>
        <w:t>laika josla EEST (Austrumeiropas</w:t>
      </w:r>
      <w:r w:rsidR="00F72E0C">
        <w:rPr>
          <w:b/>
          <w:bCs/>
          <w:szCs w:val="20"/>
          <w:u w:val="single"/>
        </w:rPr>
        <w:t xml:space="preserve"> ziemas</w:t>
      </w:r>
      <w:r w:rsidRPr="00F70086">
        <w:rPr>
          <w:b/>
          <w:bCs/>
          <w:szCs w:val="20"/>
          <w:u w:val="single"/>
        </w:rPr>
        <w:t xml:space="preserve"> laiks), Rīga (Latvija))</w:t>
      </w:r>
      <w:r w:rsidRPr="00F70086">
        <w:rPr>
          <w:szCs w:val="20"/>
        </w:rPr>
        <w:t xml:space="preserve"> atklātās sanāksmes laikā. E-</w:t>
      </w:r>
      <w:r w:rsidR="00AD140E">
        <w:rPr>
          <w:szCs w:val="20"/>
        </w:rPr>
        <w:t>iepirkumu</w:t>
      </w:r>
      <w:r w:rsidRPr="00F70086">
        <w:rPr>
          <w:szCs w:val="20"/>
        </w:rPr>
        <w:t xml:space="preserve"> sistēmā ir iespējams sekot līdzi iesniegto p</w:t>
      </w:r>
      <w:r w:rsidR="00AD140E">
        <w:rPr>
          <w:szCs w:val="20"/>
        </w:rPr>
        <w:t>iedāvājumu</w:t>
      </w:r>
      <w:r w:rsidRPr="00F70086">
        <w:rPr>
          <w:szCs w:val="20"/>
        </w:rPr>
        <w:t xml:space="preserve"> atvēršanai tiešsaistē.</w:t>
      </w:r>
      <w:bookmarkEnd w:id="267"/>
    </w:p>
    <w:p w14:paraId="1F38555A" w14:textId="2CAB6A6A" w:rsidR="00E01C1A" w:rsidRPr="00F70086" w:rsidRDefault="00145208">
      <w:pPr>
        <w:pStyle w:val="2ndlevelprovision"/>
        <w:rPr>
          <w:szCs w:val="20"/>
        </w:rPr>
      </w:pPr>
      <w:bookmarkStart w:id="269" w:name="_Toc504384606"/>
      <w:r w:rsidRPr="00F70086">
        <w:rPr>
          <w:szCs w:val="20"/>
        </w:rPr>
        <w:t>P</w:t>
      </w:r>
      <w:r w:rsidR="00B35A5E">
        <w:rPr>
          <w:szCs w:val="20"/>
        </w:rPr>
        <w:t xml:space="preserve">iedāvājumu atver, </w:t>
      </w:r>
      <w:r w:rsidRPr="00F70086">
        <w:rPr>
          <w:szCs w:val="20"/>
        </w:rPr>
        <w:t>izmantojot e-</w:t>
      </w:r>
      <w:r w:rsidR="00B35A5E">
        <w:rPr>
          <w:szCs w:val="20"/>
        </w:rPr>
        <w:t>iepirkumu</w:t>
      </w:r>
      <w:r w:rsidRPr="00F70086">
        <w:rPr>
          <w:szCs w:val="20"/>
        </w:rPr>
        <w:t xml:space="preserve"> sistēmas piedāvātos rīkus, piedāvāto cenu un citu informāciju, kas raksturo priekšlikumu (izņemot konfidenciālu informāciju), publicē e-</w:t>
      </w:r>
      <w:r w:rsidR="00DE0A16">
        <w:rPr>
          <w:szCs w:val="20"/>
        </w:rPr>
        <w:t>iepirkumu</w:t>
      </w:r>
      <w:r w:rsidRPr="00F70086">
        <w:rPr>
          <w:szCs w:val="20"/>
        </w:rPr>
        <w:t xml:space="preserve"> sistēmā, kā arī paziņo par to, ka ir dokumenti, kas apliecina drošību.</w:t>
      </w:r>
      <w:bookmarkEnd w:id="269"/>
    </w:p>
    <w:p w14:paraId="4F2F16F1" w14:textId="7E976788" w:rsidR="00E01C1A" w:rsidRPr="00F70086" w:rsidRDefault="00145208">
      <w:pPr>
        <w:pStyle w:val="2ndlevelprovision"/>
        <w:rPr>
          <w:szCs w:val="20"/>
        </w:rPr>
      </w:pPr>
      <w:bookmarkStart w:id="270" w:name="_Toc504384607"/>
      <w:r w:rsidRPr="00F70086">
        <w:rPr>
          <w:szCs w:val="20"/>
        </w:rPr>
        <w:t xml:space="preserve">Informācija par </w:t>
      </w:r>
      <w:r w:rsidR="000B422B" w:rsidRPr="00F70086">
        <w:rPr>
          <w:szCs w:val="20"/>
        </w:rPr>
        <w:t>Pretendentu</w:t>
      </w:r>
      <w:r w:rsidRPr="00F70086">
        <w:rPr>
          <w:szCs w:val="20"/>
        </w:rPr>
        <w:t>, p</w:t>
      </w:r>
      <w:r w:rsidR="00DE0A16">
        <w:rPr>
          <w:szCs w:val="20"/>
        </w:rPr>
        <w:t>iedāvājuma</w:t>
      </w:r>
      <w:r w:rsidRPr="00F70086">
        <w:rPr>
          <w:szCs w:val="20"/>
        </w:rPr>
        <w:t xml:space="preserve"> iesniegšanas laik</w:t>
      </w:r>
      <w:r w:rsidR="00E90AFB">
        <w:rPr>
          <w:szCs w:val="20"/>
        </w:rPr>
        <w:t>u</w:t>
      </w:r>
      <w:r w:rsidRPr="00F70086">
        <w:rPr>
          <w:szCs w:val="20"/>
        </w:rPr>
        <w:t>, piedāvāt</w:t>
      </w:r>
      <w:r w:rsidR="00E90AFB">
        <w:rPr>
          <w:szCs w:val="20"/>
        </w:rPr>
        <w:t>o</w:t>
      </w:r>
      <w:r w:rsidRPr="00F70086">
        <w:rPr>
          <w:szCs w:val="20"/>
        </w:rPr>
        <w:t xml:space="preserve"> cen</w:t>
      </w:r>
      <w:r w:rsidR="00E90AFB">
        <w:rPr>
          <w:szCs w:val="20"/>
        </w:rPr>
        <w:t>u</w:t>
      </w:r>
      <w:r w:rsidRPr="00F70086">
        <w:rPr>
          <w:szCs w:val="20"/>
        </w:rPr>
        <w:t xml:space="preserve"> un cit</w:t>
      </w:r>
      <w:r w:rsidR="00E90AFB">
        <w:rPr>
          <w:szCs w:val="20"/>
        </w:rPr>
        <w:t>u</w:t>
      </w:r>
      <w:r w:rsidRPr="00F70086">
        <w:rPr>
          <w:szCs w:val="20"/>
        </w:rPr>
        <w:t xml:space="preserve"> informācij</w:t>
      </w:r>
      <w:r w:rsidR="00E90AFB">
        <w:rPr>
          <w:szCs w:val="20"/>
        </w:rPr>
        <w:t>u</w:t>
      </w:r>
      <w:r w:rsidRPr="00F70086">
        <w:rPr>
          <w:szCs w:val="20"/>
        </w:rPr>
        <w:t>, kas raksturo p</w:t>
      </w:r>
      <w:r w:rsidR="00DE0A16">
        <w:rPr>
          <w:szCs w:val="20"/>
        </w:rPr>
        <w:t>iedāvājumu</w:t>
      </w:r>
      <w:r w:rsidRPr="00F70086">
        <w:rPr>
          <w:szCs w:val="20"/>
        </w:rPr>
        <w:t>, tiek ģenerēta pēc tam, kad E-</w:t>
      </w:r>
      <w:r w:rsidR="002C3B37">
        <w:rPr>
          <w:szCs w:val="20"/>
        </w:rPr>
        <w:t>iepirkumu</w:t>
      </w:r>
      <w:r w:rsidRPr="00F70086">
        <w:rPr>
          <w:szCs w:val="20"/>
        </w:rPr>
        <w:t xml:space="preserve"> sistēm</w:t>
      </w:r>
      <w:r w:rsidR="002C3B37">
        <w:rPr>
          <w:szCs w:val="20"/>
        </w:rPr>
        <w:t>ā</w:t>
      </w:r>
      <w:r w:rsidRPr="00F70086">
        <w:rPr>
          <w:szCs w:val="20"/>
        </w:rPr>
        <w:t xml:space="preserve"> at</w:t>
      </w:r>
      <w:r w:rsidR="002C3B37">
        <w:rPr>
          <w:szCs w:val="20"/>
        </w:rPr>
        <w:t>ver</w:t>
      </w:r>
      <w:r w:rsidRPr="00F70086">
        <w:rPr>
          <w:szCs w:val="20"/>
        </w:rPr>
        <w:t xml:space="preserve"> p</w:t>
      </w:r>
      <w:r w:rsidR="002C3B37">
        <w:rPr>
          <w:szCs w:val="20"/>
        </w:rPr>
        <w:t>iedāvājumus</w:t>
      </w:r>
      <w:r w:rsidRPr="00F70086">
        <w:rPr>
          <w:szCs w:val="20"/>
        </w:rPr>
        <w:t xml:space="preserve"> un to ieraksta</w:t>
      </w:r>
      <w:r w:rsidR="007004B1">
        <w:rPr>
          <w:szCs w:val="20"/>
        </w:rPr>
        <w:t xml:space="preserve"> piedāvājumu atvēršanas lapā</w:t>
      </w:r>
      <w:r w:rsidRPr="00F70086">
        <w:rPr>
          <w:szCs w:val="20"/>
        </w:rPr>
        <w:t>, kuru publicē E-</w:t>
      </w:r>
      <w:r w:rsidR="00821D44">
        <w:rPr>
          <w:szCs w:val="20"/>
        </w:rPr>
        <w:t>iepirkumu</w:t>
      </w:r>
      <w:r w:rsidRPr="00F70086">
        <w:rPr>
          <w:szCs w:val="20"/>
        </w:rPr>
        <w:t xml:space="preserve"> sistēmā un līgumslēdzēju iestāžu tīmekļa vietnē.</w:t>
      </w:r>
      <w:bookmarkEnd w:id="270"/>
    </w:p>
    <w:p w14:paraId="5C8FECB2" w14:textId="4C21752B" w:rsidR="00E01C1A" w:rsidRPr="00F70086" w:rsidRDefault="00145208">
      <w:pPr>
        <w:pStyle w:val="1stlevelheading"/>
        <w:rPr>
          <w:szCs w:val="20"/>
        </w:rPr>
      </w:pPr>
      <w:bookmarkStart w:id="271" w:name="_Toc500830382"/>
      <w:bookmarkStart w:id="272" w:name="_Toc504384073"/>
      <w:bookmarkStart w:id="273" w:name="_Toc504384149"/>
      <w:bookmarkStart w:id="274" w:name="_Toc504384608"/>
      <w:bookmarkStart w:id="275" w:name="_Toc41296516"/>
      <w:bookmarkEnd w:id="268"/>
      <w:r w:rsidRPr="00F70086">
        <w:rPr>
          <w:szCs w:val="20"/>
        </w:rPr>
        <w:t>P</w:t>
      </w:r>
      <w:r w:rsidR="00821D44">
        <w:rPr>
          <w:szCs w:val="20"/>
        </w:rPr>
        <w:t>iedāvājumu</w:t>
      </w:r>
      <w:r w:rsidRPr="00F70086">
        <w:rPr>
          <w:szCs w:val="20"/>
        </w:rPr>
        <w:t xml:space="preserve"> pārbaude</w:t>
      </w:r>
      <w:bookmarkEnd w:id="271"/>
      <w:bookmarkEnd w:id="272"/>
      <w:bookmarkEnd w:id="273"/>
      <w:bookmarkEnd w:id="274"/>
      <w:bookmarkEnd w:id="275"/>
    </w:p>
    <w:p w14:paraId="18785E01" w14:textId="61045471" w:rsidR="00E01C1A" w:rsidRPr="00F70086" w:rsidRDefault="00145208">
      <w:pPr>
        <w:pStyle w:val="2ndlevelprovision"/>
        <w:rPr>
          <w:szCs w:val="20"/>
        </w:rPr>
      </w:pPr>
      <w:bookmarkStart w:id="276" w:name="_Toc504384609"/>
      <w:r w:rsidRPr="00F70086">
        <w:rPr>
          <w:szCs w:val="20"/>
        </w:rPr>
        <w:t>Iepirkuma komisija pārbauda, vai iesniegtie p</w:t>
      </w:r>
      <w:r w:rsidR="00821D44">
        <w:rPr>
          <w:szCs w:val="20"/>
        </w:rPr>
        <w:t>iedāvājumi</w:t>
      </w:r>
      <w:r w:rsidRPr="00F70086">
        <w:rPr>
          <w:szCs w:val="20"/>
        </w:rPr>
        <w:t xml:space="preserve"> atbilst </w:t>
      </w:r>
      <w:r w:rsidR="00821D44">
        <w:rPr>
          <w:szCs w:val="20"/>
        </w:rPr>
        <w:t>Nolikumā</w:t>
      </w:r>
      <w:r w:rsidRPr="00F70086">
        <w:rPr>
          <w:szCs w:val="20"/>
        </w:rPr>
        <w:t xml:space="preserve"> noteiktajām prasībām un vai visa nepieciešamā informācija un dokumenti ir iesniegti, un izvēlas tālākai </w:t>
      </w:r>
      <w:r w:rsidR="00F209CC">
        <w:rPr>
          <w:szCs w:val="20"/>
        </w:rPr>
        <w:t xml:space="preserve">vērtēšanai </w:t>
      </w:r>
      <w:r w:rsidRPr="00F70086">
        <w:rPr>
          <w:szCs w:val="20"/>
        </w:rPr>
        <w:t xml:space="preserve">tikai </w:t>
      </w:r>
      <w:bookmarkEnd w:id="276"/>
      <w:r w:rsidR="00F209CC">
        <w:rPr>
          <w:szCs w:val="20"/>
        </w:rPr>
        <w:t>atbilstošus piedāvājumus.</w:t>
      </w:r>
    </w:p>
    <w:p w14:paraId="3D16A759" w14:textId="0CAE0E90" w:rsidR="00E01C1A" w:rsidRPr="00F70086" w:rsidRDefault="00145208">
      <w:pPr>
        <w:pStyle w:val="2ndlevelheading"/>
        <w:spacing w:before="120" w:after="120"/>
        <w:rPr>
          <w:b w:val="0"/>
          <w:szCs w:val="20"/>
        </w:rPr>
      </w:pPr>
      <w:bookmarkStart w:id="277" w:name="_Toc493844707"/>
      <w:r w:rsidRPr="00F70086">
        <w:rPr>
          <w:b w:val="0"/>
          <w:szCs w:val="20"/>
        </w:rPr>
        <w:t xml:space="preserve">Ja </w:t>
      </w:r>
      <w:r w:rsidR="00F209CC">
        <w:rPr>
          <w:b w:val="0"/>
          <w:szCs w:val="20"/>
        </w:rPr>
        <w:t>pretendents</w:t>
      </w:r>
      <w:r w:rsidRPr="00F70086">
        <w:rPr>
          <w:b w:val="0"/>
          <w:szCs w:val="20"/>
        </w:rPr>
        <w:t xml:space="preserve"> nav iesniedzis </w:t>
      </w:r>
      <w:r w:rsidR="005141DA">
        <w:rPr>
          <w:b w:val="0"/>
          <w:szCs w:val="20"/>
        </w:rPr>
        <w:t xml:space="preserve">atsevišķus </w:t>
      </w:r>
      <w:r w:rsidRPr="00F70086">
        <w:rPr>
          <w:b w:val="0"/>
          <w:szCs w:val="20"/>
        </w:rPr>
        <w:t xml:space="preserve">dokumentus, kurus iesniedz saskaņā ar </w:t>
      </w:r>
      <w:r w:rsidR="005141DA">
        <w:rPr>
          <w:b w:val="0"/>
          <w:szCs w:val="20"/>
        </w:rPr>
        <w:t>nolikumu</w:t>
      </w:r>
      <w:r w:rsidRPr="00F70086">
        <w:rPr>
          <w:b w:val="0"/>
          <w:szCs w:val="20"/>
        </w:rPr>
        <w:t xml:space="preserve">, vai iesniegto dokumentu saturs neatbilst </w:t>
      </w:r>
      <w:r w:rsidR="005141DA">
        <w:rPr>
          <w:b w:val="0"/>
          <w:szCs w:val="20"/>
        </w:rPr>
        <w:t>nolikumam</w:t>
      </w:r>
      <w:r w:rsidRPr="00F70086">
        <w:rPr>
          <w:b w:val="0"/>
          <w:szCs w:val="20"/>
        </w:rPr>
        <w:t xml:space="preserve">, Iepirkuma komisija nolemj pieprasīt precizējumus (ja tas ir iespējams saskaņā ar Latvijas Republikas Publisko iepirkumu likumu) vai izslēgt </w:t>
      </w:r>
      <w:r w:rsidR="000B422B" w:rsidRPr="00F70086">
        <w:rPr>
          <w:b w:val="0"/>
          <w:szCs w:val="20"/>
        </w:rPr>
        <w:t>Pretendentu</w:t>
      </w:r>
      <w:r w:rsidRPr="00F70086">
        <w:rPr>
          <w:b w:val="0"/>
          <w:szCs w:val="20"/>
        </w:rPr>
        <w:t xml:space="preserve"> no turpmākās dalības atklātajā konkursā.</w:t>
      </w:r>
      <w:bookmarkEnd w:id="277"/>
    </w:p>
    <w:p w14:paraId="0E86439D" w14:textId="637440CC" w:rsidR="00E01C1A" w:rsidRPr="00F70086" w:rsidRDefault="00C74CD8">
      <w:pPr>
        <w:pStyle w:val="1stlevelheading"/>
        <w:rPr>
          <w:szCs w:val="20"/>
        </w:rPr>
      </w:pPr>
      <w:bookmarkStart w:id="278" w:name="_Toc41296517"/>
      <w:r>
        <w:rPr>
          <w:szCs w:val="20"/>
        </w:rPr>
        <w:t>tehnisko piedāvājumu</w:t>
      </w:r>
      <w:r w:rsidR="00145208" w:rsidRPr="00F70086">
        <w:rPr>
          <w:szCs w:val="20"/>
        </w:rPr>
        <w:t xml:space="preserve"> PĀRBAUDE</w:t>
      </w:r>
      <w:bookmarkEnd w:id="278"/>
    </w:p>
    <w:p w14:paraId="77811C0D" w14:textId="6A3D7D3F" w:rsidR="00E01C1A" w:rsidRPr="00F70086" w:rsidRDefault="00145208">
      <w:pPr>
        <w:pStyle w:val="2ndlevelprovision"/>
        <w:rPr>
          <w:szCs w:val="20"/>
        </w:rPr>
      </w:pPr>
      <w:bookmarkStart w:id="279" w:name="_Toc504384610"/>
      <w:bookmarkStart w:id="280" w:name="_Toc535914593"/>
      <w:bookmarkStart w:id="281" w:name="_Toc535914811"/>
      <w:bookmarkStart w:id="282" w:name="_Toc535915696"/>
      <w:bookmarkStart w:id="283" w:name="_Toc19521669"/>
      <w:bookmarkStart w:id="284" w:name="_Toc58053988"/>
      <w:bookmarkStart w:id="285" w:name="_Toc454882360"/>
      <w:bookmarkStart w:id="286" w:name="_Toc458981507"/>
      <w:bookmarkStart w:id="287" w:name="_Toc500830383"/>
      <w:bookmarkStart w:id="288" w:name="_Toc504384074"/>
      <w:bookmarkStart w:id="289" w:name="_Toc504384150"/>
      <w:bookmarkStart w:id="290" w:name="_Toc504384611"/>
      <w:r w:rsidRPr="00F70086">
        <w:rPr>
          <w:szCs w:val="20"/>
        </w:rPr>
        <w:t xml:space="preserve">Iepirkuma komisija pārbauda, vai iesniegtie Tehniskie </w:t>
      </w:r>
      <w:r w:rsidR="007A6937">
        <w:rPr>
          <w:szCs w:val="20"/>
        </w:rPr>
        <w:t>piedāvājumi</w:t>
      </w:r>
      <w:r w:rsidRPr="00F70086">
        <w:rPr>
          <w:szCs w:val="20"/>
        </w:rPr>
        <w:t xml:space="preserve"> atbilst prasībām, kas noteiktas 12.</w:t>
      </w:r>
      <w:r w:rsidR="00B47474">
        <w:rPr>
          <w:szCs w:val="20"/>
        </w:rPr>
        <w:t>daļā</w:t>
      </w:r>
      <w:r w:rsidRPr="00F70086">
        <w:rPr>
          <w:szCs w:val="20"/>
        </w:rPr>
        <w:t xml:space="preserve"> un Tehniskajā specifikācijā, un izvēlas tālākai vērtēšanai tikai atbilstošos tehniskos p</w:t>
      </w:r>
      <w:bookmarkEnd w:id="279"/>
      <w:r w:rsidR="00B47474">
        <w:rPr>
          <w:szCs w:val="20"/>
        </w:rPr>
        <w:t>iedāvājumus.</w:t>
      </w:r>
    </w:p>
    <w:p w14:paraId="0F8ACF09" w14:textId="77520B30" w:rsidR="00E01C1A" w:rsidRPr="00F70086" w:rsidRDefault="00145208">
      <w:pPr>
        <w:pStyle w:val="1stlevelheading"/>
        <w:rPr>
          <w:szCs w:val="20"/>
        </w:rPr>
      </w:pPr>
      <w:bookmarkStart w:id="291" w:name="_Toc41296518"/>
      <w:r w:rsidRPr="00F70086">
        <w:rPr>
          <w:szCs w:val="20"/>
        </w:rPr>
        <w:t>Finanšu p</w:t>
      </w:r>
      <w:r w:rsidR="007A6937">
        <w:rPr>
          <w:szCs w:val="20"/>
        </w:rPr>
        <w:t>iedāvājumu</w:t>
      </w:r>
      <w:r w:rsidRPr="00F70086">
        <w:rPr>
          <w:szCs w:val="20"/>
        </w:rPr>
        <w:t xml:space="preserve"> pārbaude</w:t>
      </w:r>
      <w:bookmarkEnd w:id="280"/>
      <w:bookmarkEnd w:id="281"/>
      <w:bookmarkEnd w:id="282"/>
      <w:bookmarkEnd w:id="283"/>
      <w:bookmarkEnd w:id="284"/>
      <w:bookmarkEnd w:id="285"/>
      <w:bookmarkEnd w:id="286"/>
      <w:bookmarkEnd w:id="287"/>
      <w:bookmarkEnd w:id="288"/>
      <w:bookmarkEnd w:id="289"/>
      <w:bookmarkEnd w:id="290"/>
      <w:bookmarkEnd w:id="291"/>
    </w:p>
    <w:p w14:paraId="5B354A89" w14:textId="5808E8F5" w:rsidR="00E01C1A" w:rsidRPr="00F70086" w:rsidRDefault="00145208">
      <w:pPr>
        <w:pStyle w:val="2ndlevelprovision"/>
        <w:rPr>
          <w:szCs w:val="20"/>
        </w:rPr>
      </w:pPr>
      <w:bookmarkStart w:id="292" w:name="_Toc504384612"/>
      <w:r w:rsidRPr="00F70086">
        <w:rPr>
          <w:szCs w:val="20"/>
        </w:rPr>
        <w:t>Iepirkuma komisija pārbauda, vai p</w:t>
      </w:r>
      <w:r w:rsidR="007B0BEB">
        <w:rPr>
          <w:szCs w:val="20"/>
        </w:rPr>
        <w:t>retendenti</w:t>
      </w:r>
      <w:r w:rsidRPr="00F70086">
        <w:rPr>
          <w:szCs w:val="20"/>
        </w:rPr>
        <w:t xml:space="preserve"> ir aizpildījuši 1. pielikumu “Pieteikums” un 2. pielikumu “Detalizēts finanšu p</w:t>
      </w:r>
      <w:r w:rsidR="007B0BEB">
        <w:rPr>
          <w:szCs w:val="20"/>
        </w:rPr>
        <w:t>iedāvājums</w:t>
      </w:r>
      <w:r w:rsidRPr="00F70086">
        <w:rPr>
          <w:szCs w:val="20"/>
        </w:rPr>
        <w:t xml:space="preserve">” saskaņā ar </w:t>
      </w:r>
      <w:r w:rsidR="006E3CD0">
        <w:rPr>
          <w:szCs w:val="20"/>
        </w:rPr>
        <w:t>Nolikuma</w:t>
      </w:r>
      <w:r w:rsidRPr="00F70086">
        <w:rPr>
          <w:szCs w:val="20"/>
        </w:rPr>
        <w:t xml:space="preserve"> 11.</w:t>
      </w:r>
      <w:r w:rsidR="007B0BEB">
        <w:rPr>
          <w:szCs w:val="20"/>
        </w:rPr>
        <w:t>sadaļā</w:t>
      </w:r>
      <w:r w:rsidRPr="00F70086">
        <w:rPr>
          <w:szCs w:val="20"/>
        </w:rPr>
        <w:t xml:space="preserve"> noteiktajām prasībām</w:t>
      </w:r>
      <w:bookmarkEnd w:id="292"/>
      <w:r w:rsidRPr="00F70086">
        <w:rPr>
          <w:szCs w:val="20"/>
        </w:rPr>
        <w:t>.</w:t>
      </w:r>
    </w:p>
    <w:p w14:paraId="26794170" w14:textId="08432D9E" w:rsidR="00E01C1A" w:rsidRPr="00F70086" w:rsidRDefault="00145208">
      <w:pPr>
        <w:pStyle w:val="2ndlevelprovision"/>
        <w:rPr>
          <w:szCs w:val="20"/>
        </w:rPr>
      </w:pPr>
      <w:bookmarkStart w:id="293" w:name="_Toc504384613"/>
      <w:r w:rsidRPr="00F70086">
        <w:rPr>
          <w:szCs w:val="20"/>
        </w:rPr>
        <w:t xml:space="preserve">Iepirkuma komisija pārbauda, vai </w:t>
      </w:r>
      <w:r w:rsidR="00C93C13">
        <w:rPr>
          <w:szCs w:val="20"/>
        </w:rPr>
        <w:t xml:space="preserve">nav </w:t>
      </w:r>
      <w:r w:rsidRPr="00F70086">
        <w:rPr>
          <w:szCs w:val="20"/>
        </w:rPr>
        <w:t xml:space="preserve">aritmētiskas kļūdas, vai </w:t>
      </w:r>
      <w:r w:rsidR="00C93C13">
        <w:rPr>
          <w:szCs w:val="20"/>
        </w:rPr>
        <w:t xml:space="preserve">nav </w:t>
      </w:r>
      <w:r w:rsidRPr="00F70086">
        <w:rPr>
          <w:szCs w:val="20"/>
        </w:rPr>
        <w:t>saņemts nepamatoti zems p</w:t>
      </w:r>
      <w:r w:rsidR="00C93C13">
        <w:rPr>
          <w:szCs w:val="20"/>
        </w:rPr>
        <w:t>iedāvājums</w:t>
      </w:r>
      <w:r w:rsidRPr="00F70086">
        <w:rPr>
          <w:szCs w:val="20"/>
        </w:rPr>
        <w:t>, kā arī novērtē un salīdzina piedāvātās līgumcenas.</w:t>
      </w:r>
      <w:bookmarkEnd w:id="293"/>
      <w:r w:rsidRPr="00F70086">
        <w:rPr>
          <w:szCs w:val="20"/>
        </w:rPr>
        <w:t xml:space="preserve"> </w:t>
      </w:r>
      <w:r w:rsidRPr="00F70086">
        <w:rPr>
          <w:w w:val="105"/>
          <w:szCs w:val="20"/>
        </w:rPr>
        <w:t xml:space="preserve">Iepirkuma komisija rīkojas saskaņā ar Latvijas </w:t>
      </w:r>
      <w:r w:rsidRPr="00F70086">
        <w:rPr>
          <w:spacing w:val="-14"/>
          <w:w w:val="105"/>
          <w:szCs w:val="20"/>
        </w:rPr>
        <w:t>Republikas</w:t>
      </w:r>
      <w:r w:rsidRPr="00F70086">
        <w:rPr>
          <w:w w:val="105"/>
          <w:szCs w:val="20"/>
        </w:rPr>
        <w:t xml:space="preserve"> Publisko iepirkumu likuma 53. pantu, lai pārbaudītu nepamatoti zemu p</w:t>
      </w:r>
      <w:r w:rsidR="00DD3E19">
        <w:rPr>
          <w:w w:val="105"/>
          <w:szCs w:val="20"/>
        </w:rPr>
        <w:t>iedāvājumu.</w:t>
      </w:r>
    </w:p>
    <w:p w14:paraId="14D02D19" w14:textId="112133F4" w:rsidR="00E01C1A" w:rsidRPr="00F70086" w:rsidRDefault="00145208">
      <w:pPr>
        <w:pStyle w:val="2ndlevelprovision"/>
        <w:rPr>
          <w:szCs w:val="20"/>
        </w:rPr>
      </w:pPr>
      <w:bookmarkStart w:id="294" w:name="_Toc504384614"/>
      <w:r w:rsidRPr="00F70086">
        <w:rPr>
          <w:szCs w:val="20"/>
        </w:rPr>
        <w:t xml:space="preserve">Iepirkumu komisija informē </w:t>
      </w:r>
      <w:r w:rsidR="00DD3E19">
        <w:rPr>
          <w:szCs w:val="20"/>
        </w:rPr>
        <w:t>pretendentu</w:t>
      </w:r>
      <w:r w:rsidRPr="00F70086">
        <w:rPr>
          <w:szCs w:val="20"/>
        </w:rPr>
        <w:t xml:space="preserve">, kura </w:t>
      </w:r>
      <w:r w:rsidR="00EB720B">
        <w:rPr>
          <w:szCs w:val="20"/>
        </w:rPr>
        <w:t>aritmētiskas</w:t>
      </w:r>
      <w:r w:rsidRPr="00F70086">
        <w:rPr>
          <w:szCs w:val="20"/>
        </w:rPr>
        <w:t xml:space="preserve"> kļūdas ir labotas par matemātisko kļūdu labošanu un laboto Finanšu p</w:t>
      </w:r>
      <w:bookmarkEnd w:id="294"/>
      <w:r w:rsidR="00DD3E19">
        <w:rPr>
          <w:szCs w:val="20"/>
        </w:rPr>
        <w:t>iedāvājumu.</w:t>
      </w:r>
    </w:p>
    <w:p w14:paraId="115ECF88" w14:textId="2E4A62B9" w:rsidR="00E01C1A" w:rsidRPr="00F70086" w:rsidRDefault="00DD3E19">
      <w:pPr>
        <w:pStyle w:val="2ndlevelprovision"/>
        <w:rPr>
          <w:szCs w:val="20"/>
        </w:rPr>
      </w:pPr>
      <w:bookmarkStart w:id="295" w:name="_Toc504384615"/>
      <w:r>
        <w:rPr>
          <w:szCs w:val="20"/>
        </w:rPr>
        <w:t>Vērtējot finanšu piedāvājumu</w:t>
      </w:r>
      <w:r w:rsidR="00145208" w:rsidRPr="00F70086">
        <w:rPr>
          <w:szCs w:val="20"/>
        </w:rPr>
        <w:t>, Iepirkuma komisija ņem vērā labojumus.</w:t>
      </w:r>
      <w:bookmarkEnd w:id="295"/>
    </w:p>
    <w:p w14:paraId="7D4C57C3" w14:textId="4E255A20" w:rsidR="00E01C1A" w:rsidRPr="00F70086" w:rsidRDefault="00145208">
      <w:pPr>
        <w:pStyle w:val="2ndlevelprovision"/>
        <w:rPr>
          <w:szCs w:val="20"/>
        </w:rPr>
      </w:pPr>
      <w:bookmarkStart w:id="296" w:name="_Toc504384616"/>
      <w:r w:rsidRPr="00F70086">
        <w:rPr>
          <w:szCs w:val="20"/>
        </w:rPr>
        <w:t xml:space="preserve">Iepirkuma komisijai ir tiesības pieprasīt, lai </w:t>
      </w:r>
      <w:r w:rsidR="00DD3E19">
        <w:rPr>
          <w:szCs w:val="20"/>
        </w:rPr>
        <w:t>pretendents</w:t>
      </w:r>
      <w:r w:rsidRPr="00F70086">
        <w:rPr>
          <w:szCs w:val="20"/>
        </w:rPr>
        <w:t xml:space="preserve"> paskaidro aprēķinu, </w:t>
      </w:r>
      <w:r w:rsidR="00535CF3">
        <w:rPr>
          <w:szCs w:val="20"/>
        </w:rPr>
        <w:t>kā veidots</w:t>
      </w:r>
      <w:r w:rsidRPr="00F70086">
        <w:rPr>
          <w:szCs w:val="20"/>
        </w:rPr>
        <w:t xml:space="preserve"> Finanšu p</w:t>
      </w:r>
      <w:r w:rsidR="00535CF3">
        <w:rPr>
          <w:szCs w:val="20"/>
        </w:rPr>
        <w:t>iedāvājums</w:t>
      </w:r>
      <w:r w:rsidRPr="00F70086">
        <w:rPr>
          <w:szCs w:val="20"/>
        </w:rPr>
        <w:t>, un citus saistītos aspektus, lai noskaidrotu Finanšu p</w:t>
      </w:r>
      <w:r w:rsidR="006D2BFD">
        <w:rPr>
          <w:szCs w:val="20"/>
        </w:rPr>
        <w:t>iedāvājuma</w:t>
      </w:r>
      <w:r w:rsidRPr="00F70086">
        <w:rPr>
          <w:szCs w:val="20"/>
        </w:rPr>
        <w:t xml:space="preserve"> objektivitāti un to, vai ir iesniegts nepamatoti zems p</w:t>
      </w:r>
      <w:bookmarkEnd w:id="296"/>
      <w:r w:rsidR="006D2BFD">
        <w:rPr>
          <w:szCs w:val="20"/>
        </w:rPr>
        <w:t>iedāvājums.</w:t>
      </w:r>
    </w:p>
    <w:p w14:paraId="74CFDF5A" w14:textId="11C0408C" w:rsidR="00E01C1A" w:rsidRPr="00F70086" w:rsidRDefault="00145208">
      <w:pPr>
        <w:pStyle w:val="2ndlevelprovision"/>
        <w:rPr>
          <w:szCs w:val="20"/>
        </w:rPr>
      </w:pPr>
      <w:bookmarkStart w:id="297" w:name="_Toc504384617"/>
      <w:r w:rsidRPr="00F70086">
        <w:rPr>
          <w:szCs w:val="20"/>
        </w:rPr>
        <w:t>Iepirkuma komisija papildus izvērtē atbilst</w:t>
      </w:r>
      <w:r w:rsidR="006D2BFD">
        <w:rPr>
          <w:szCs w:val="20"/>
        </w:rPr>
        <w:t>ošos piedāvājumus</w:t>
      </w:r>
      <w:r w:rsidRPr="00F70086">
        <w:rPr>
          <w:szCs w:val="20"/>
        </w:rPr>
        <w:t xml:space="preserve">, kas nav deklarēti kā nesamērīgi zemi </w:t>
      </w:r>
      <w:r w:rsidR="00D36A02">
        <w:rPr>
          <w:szCs w:val="20"/>
        </w:rPr>
        <w:t>piedāvājumi</w:t>
      </w:r>
      <w:bookmarkEnd w:id="297"/>
      <w:r w:rsidRPr="00F70086">
        <w:rPr>
          <w:szCs w:val="20"/>
        </w:rPr>
        <w:t>, un izvēlas turpmākai izvērtēšanai tikai atbilstīgos finanšu priekšlikumus.</w:t>
      </w:r>
    </w:p>
    <w:p w14:paraId="65B8884A" w14:textId="1CE4F122" w:rsidR="00E01C1A" w:rsidRPr="00F70086" w:rsidRDefault="005C20CB">
      <w:pPr>
        <w:pStyle w:val="1stlevelheading"/>
        <w:rPr>
          <w:szCs w:val="20"/>
        </w:rPr>
      </w:pPr>
      <w:bookmarkStart w:id="298" w:name="_Ref481077266"/>
      <w:bookmarkStart w:id="299" w:name="_Toc500830384"/>
      <w:bookmarkStart w:id="300" w:name="_Toc504384075"/>
      <w:bookmarkStart w:id="301" w:name="_Toc504384151"/>
      <w:bookmarkStart w:id="302" w:name="_Toc504384618"/>
      <w:bookmarkStart w:id="303" w:name="_Toc41296519"/>
      <w:r>
        <w:rPr>
          <w:szCs w:val="20"/>
        </w:rPr>
        <w:t>piedāvājuma vērtēšanas</w:t>
      </w:r>
      <w:r w:rsidR="00145208" w:rsidRPr="00F70086">
        <w:rPr>
          <w:szCs w:val="20"/>
        </w:rPr>
        <w:t xml:space="preserve"> kritēriji</w:t>
      </w:r>
      <w:bookmarkEnd w:id="298"/>
      <w:bookmarkEnd w:id="299"/>
      <w:bookmarkEnd w:id="300"/>
      <w:bookmarkEnd w:id="301"/>
      <w:bookmarkEnd w:id="302"/>
      <w:bookmarkEnd w:id="303"/>
    </w:p>
    <w:p w14:paraId="291F5420" w14:textId="08724BC5" w:rsidR="00E01C1A" w:rsidRPr="00F70086" w:rsidRDefault="00145208">
      <w:pPr>
        <w:pStyle w:val="2ndlevelheading"/>
        <w:rPr>
          <w:b w:val="0"/>
          <w:szCs w:val="20"/>
        </w:rPr>
      </w:pPr>
      <w:bookmarkStart w:id="304" w:name="_Ref467157873"/>
      <w:bookmarkStart w:id="305" w:name="_Toc504384619"/>
      <w:bookmarkStart w:id="306" w:name="_Toc458981509"/>
      <w:bookmarkStart w:id="307" w:name="_Toc454882362"/>
      <w:r w:rsidRPr="00F70086">
        <w:rPr>
          <w:b w:val="0"/>
          <w:szCs w:val="20"/>
        </w:rPr>
        <w:t>P</w:t>
      </w:r>
      <w:r w:rsidR="005C20CB">
        <w:rPr>
          <w:b w:val="0"/>
          <w:szCs w:val="20"/>
        </w:rPr>
        <w:t>iedāvājuma</w:t>
      </w:r>
      <w:r w:rsidRPr="00F70086">
        <w:rPr>
          <w:b w:val="0"/>
          <w:szCs w:val="20"/>
        </w:rPr>
        <w:t xml:space="preserve"> atlases kritērijs ir</w:t>
      </w:r>
      <w:r w:rsidRPr="00F70086">
        <w:t xml:space="preserve"> </w:t>
      </w:r>
      <w:r w:rsidR="005C20CB">
        <w:rPr>
          <w:szCs w:val="20"/>
        </w:rPr>
        <w:t>saimnieciski visizdevīgākais piedāvājums</w:t>
      </w:r>
      <w:r w:rsidRPr="00F70086">
        <w:rPr>
          <w:szCs w:val="20"/>
        </w:rPr>
        <w:t xml:space="preserve"> </w:t>
      </w:r>
      <w:r w:rsidRPr="00F70086">
        <w:rPr>
          <w:b w:val="0"/>
          <w:szCs w:val="20"/>
        </w:rPr>
        <w:t xml:space="preserve">saskaņā ar šajā </w:t>
      </w:r>
      <w:r w:rsidR="003815C6">
        <w:rPr>
          <w:b w:val="0"/>
          <w:szCs w:val="20"/>
        </w:rPr>
        <w:t>sa</w:t>
      </w:r>
      <w:r w:rsidRPr="00F70086">
        <w:rPr>
          <w:b w:val="0"/>
          <w:szCs w:val="20"/>
        </w:rPr>
        <w:t>daļā aprakstīto vērtēšanas metodiku/formulu (20. panta 4. punkts un 20. panta 5. punkts).</w:t>
      </w:r>
      <w:bookmarkStart w:id="308" w:name="_Toc501563698"/>
      <w:bookmarkStart w:id="309" w:name="_Toc516127874"/>
      <w:bookmarkStart w:id="310" w:name="_Toc516558823"/>
      <w:bookmarkStart w:id="311" w:name="_Toc516559035"/>
      <w:bookmarkStart w:id="312" w:name="_Toc516559255"/>
      <w:bookmarkStart w:id="313" w:name="_Toc520902181"/>
      <w:bookmarkStart w:id="314" w:name="_Toc524617274"/>
      <w:bookmarkStart w:id="315" w:name="_Toc524619564"/>
      <w:bookmarkStart w:id="316" w:name="_Toc525123364"/>
      <w:bookmarkStart w:id="317" w:name="_Toc493844246"/>
      <w:bookmarkEnd w:id="304"/>
      <w:bookmarkEnd w:id="305"/>
      <w:r w:rsidRPr="00F70086">
        <w:rPr>
          <w:szCs w:val="20"/>
        </w:rPr>
        <w:t xml:space="preserve"> </w:t>
      </w:r>
      <w:r w:rsidR="003815C6">
        <w:rPr>
          <w:rFonts w:cs="Myanmar Text"/>
          <w:szCs w:val="20"/>
        </w:rPr>
        <w:t xml:space="preserve">Saimnieciski </w:t>
      </w:r>
      <w:r w:rsidR="003815C6">
        <w:rPr>
          <w:rFonts w:cs="Myanmar Text"/>
          <w:szCs w:val="20"/>
        </w:rPr>
        <w:lastRenderedPageBreak/>
        <w:t>visizdevīgākais piedāvājums</w:t>
      </w:r>
      <w:r w:rsidRPr="00F70086">
        <w:rPr>
          <w:rFonts w:cs="Myanmar Text"/>
          <w:szCs w:val="20"/>
        </w:rPr>
        <w:t xml:space="preserve">, kas saņems </w:t>
      </w:r>
      <w:r w:rsidR="003815C6">
        <w:rPr>
          <w:rFonts w:cs="Myanmar Text"/>
          <w:szCs w:val="20"/>
        </w:rPr>
        <w:t>vis</w:t>
      </w:r>
      <w:r w:rsidR="00BA2D90">
        <w:rPr>
          <w:rFonts w:cs="Myanmar Text"/>
          <w:szCs w:val="20"/>
        </w:rPr>
        <w:t>augstāko punktu skaitu</w:t>
      </w:r>
      <w:r w:rsidRPr="00F70086">
        <w:rPr>
          <w:rFonts w:cs="Myanmar Text"/>
          <w:szCs w:val="20"/>
        </w:rPr>
        <w:t xml:space="preserve"> par šādiem kritērijiem (A + B).</w:t>
      </w:r>
      <w:r w:rsidRPr="00F70086">
        <w:rPr>
          <w:szCs w:val="20"/>
        </w:rPr>
        <w:t xml:space="preserve"> </w:t>
      </w:r>
      <w:r w:rsidRPr="00F70086">
        <w:rPr>
          <w:rFonts w:cs="Myanmar Text"/>
          <w:b w:val="0"/>
          <w:szCs w:val="20"/>
        </w:rPr>
        <w:t>Iepirkuma komisija</w:t>
      </w:r>
      <w:r w:rsidRPr="00F70086">
        <w:rPr>
          <w:b w:val="0"/>
          <w:szCs w:val="20"/>
        </w:rPr>
        <w:t xml:space="preserve"> sarindo p</w:t>
      </w:r>
      <w:r w:rsidR="0011130C">
        <w:rPr>
          <w:b w:val="0"/>
          <w:szCs w:val="20"/>
        </w:rPr>
        <w:t>iedāvājumus</w:t>
      </w:r>
      <w:r w:rsidRPr="00F70086">
        <w:rPr>
          <w:b w:val="0"/>
          <w:szCs w:val="20"/>
        </w:rPr>
        <w:t>, pamatojoties uz šādiem vērtēšanas kritērijiem:</w:t>
      </w:r>
      <w:bookmarkEnd w:id="308"/>
      <w:bookmarkEnd w:id="309"/>
      <w:bookmarkEnd w:id="310"/>
      <w:bookmarkEnd w:id="311"/>
      <w:bookmarkEnd w:id="312"/>
      <w:bookmarkEnd w:id="313"/>
      <w:bookmarkEnd w:id="314"/>
      <w:bookmarkEnd w:id="315"/>
      <w:bookmarkEnd w:id="316"/>
      <w:bookmarkEnd w:id="317"/>
    </w:p>
    <w:tbl>
      <w:tblPr>
        <w:tblStyle w:val="ListTable3-Accent1"/>
        <w:tblW w:w="4742" w:type="pct"/>
        <w:tblInd w:w="562" w:type="dxa"/>
        <w:tblLayout w:type="fixed"/>
        <w:tblLook w:val="00A0" w:firstRow="1" w:lastRow="0" w:firstColumn="1" w:lastColumn="0" w:noHBand="0" w:noVBand="0"/>
      </w:tblPr>
      <w:tblGrid>
        <w:gridCol w:w="709"/>
        <w:gridCol w:w="6598"/>
        <w:gridCol w:w="1287"/>
      </w:tblGrid>
      <w:tr w:rsidR="00E01C1A" w:rsidRPr="00F70086" w14:paraId="65535A51" w14:textId="77777777" w:rsidTr="00E01C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2" w:type="pct"/>
          </w:tcPr>
          <w:p w14:paraId="08EEEBD9" w14:textId="77777777" w:rsidR="00E01C1A" w:rsidRPr="00F70086" w:rsidRDefault="00E01C1A">
            <w:pPr>
              <w:pStyle w:val="SLONormal"/>
              <w:rPr>
                <w:rFonts w:ascii="Myriad Pro" w:hAnsi="Myriad Pro"/>
                <w:b w:val="0"/>
                <w:sz w:val="20"/>
                <w:szCs w:val="20"/>
              </w:rPr>
            </w:pPr>
          </w:p>
        </w:tc>
        <w:tc>
          <w:tcPr>
            <w:cnfStyle w:val="000010000000" w:firstRow="0" w:lastRow="0" w:firstColumn="0" w:lastColumn="0" w:oddVBand="1" w:evenVBand="0" w:oddHBand="0" w:evenHBand="0" w:firstRowFirstColumn="0" w:firstRowLastColumn="0" w:lastRowFirstColumn="0" w:lastRowLastColumn="0"/>
            <w:tcW w:w="3839" w:type="pct"/>
          </w:tcPr>
          <w:p w14:paraId="50DA8CBE" w14:textId="77777777" w:rsidR="00E01C1A" w:rsidRPr="00F70086" w:rsidRDefault="00145208">
            <w:pPr>
              <w:pStyle w:val="SLONormal"/>
              <w:rPr>
                <w:rFonts w:ascii="Myriad Pro" w:hAnsi="Myriad Pro"/>
                <w:b w:val="0"/>
                <w:bCs w:val="0"/>
                <w:sz w:val="20"/>
                <w:szCs w:val="20"/>
              </w:rPr>
            </w:pPr>
            <w:r w:rsidRPr="00F70086">
              <w:rPr>
                <w:rFonts w:ascii="Myriad Pro" w:hAnsi="Myriad Pro"/>
                <w:sz w:val="20"/>
                <w:szCs w:val="20"/>
              </w:rPr>
              <w:t>Vērtēšanas kritēriji:</w:t>
            </w:r>
          </w:p>
        </w:tc>
        <w:tc>
          <w:tcPr>
            <w:tcW w:w="749" w:type="pct"/>
          </w:tcPr>
          <w:p w14:paraId="6B56359B" w14:textId="77777777" w:rsidR="00E01C1A" w:rsidRPr="00F70086" w:rsidRDefault="00145208">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b w:val="0"/>
                <w:bCs w:val="0"/>
                <w:sz w:val="20"/>
                <w:szCs w:val="20"/>
              </w:rPr>
            </w:pPr>
            <w:r w:rsidRPr="00F70086">
              <w:rPr>
                <w:rFonts w:ascii="Myriad Pro" w:hAnsi="Myriad Pro"/>
                <w:sz w:val="20"/>
                <w:szCs w:val="20"/>
              </w:rPr>
              <w:t>Punkti:</w:t>
            </w:r>
          </w:p>
        </w:tc>
      </w:tr>
      <w:tr w:rsidR="00E01C1A" w:rsidRPr="00F70086" w14:paraId="2C5107A7"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 w:type="pct"/>
          </w:tcPr>
          <w:p w14:paraId="5BCB7220" w14:textId="12957A32" w:rsidR="00E01C1A" w:rsidRPr="00F70086" w:rsidRDefault="00145208">
            <w:pPr>
              <w:pStyle w:val="SLONormal"/>
              <w:rPr>
                <w:rFonts w:ascii="Myriad Pro" w:hAnsi="Myriad Pro"/>
                <w:bCs w:val="0"/>
                <w:sz w:val="20"/>
                <w:szCs w:val="20"/>
              </w:rPr>
            </w:pPr>
            <w:r w:rsidRPr="00F70086">
              <w:rPr>
                <w:rFonts w:ascii="Myriad Pro" w:hAnsi="Myriad Pro"/>
                <w:bCs w:val="0"/>
                <w:sz w:val="20"/>
                <w:szCs w:val="20"/>
              </w:rPr>
              <w:t>A</w:t>
            </w:r>
          </w:p>
        </w:tc>
        <w:tc>
          <w:tcPr>
            <w:cnfStyle w:val="000010000000" w:firstRow="0" w:lastRow="0" w:firstColumn="0" w:lastColumn="0" w:oddVBand="1" w:evenVBand="0" w:oddHBand="0" w:evenHBand="0" w:firstRowFirstColumn="0" w:firstRowLastColumn="0" w:lastRowFirstColumn="0" w:lastRowLastColumn="0"/>
            <w:tcW w:w="3839" w:type="pct"/>
          </w:tcPr>
          <w:p w14:paraId="26E60FEA" w14:textId="467C9AD6" w:rsidR="00E01C1A" w:rsidRPr="00F70086" w:rsidRDefault="00145208">
            <w:pPr>
              <w:pStyle w:val="SLONormal"/>
              <w:rPr>
                <w:rFonts w:ascii="Myriad Pro" w:hAnsi="Myriad Pro"/>
                <w:sz w:val="20"/>
                <w:szCs w:val="20"/>
              </w:rPr>
            </w:pPr>
            <w:r w:rsidRPr="00F70086">
              <w:rPr>
                <w:rFonts w:ascii="Myriad Pro" w:hAnsi="Myriad Pro"/>
                <w:b/>
                <w:sz w:val="20"/>
                <w:szCs w:val="20"/>
              </w:rPr>
              <w:t>Finanšu piedāvājums</w:t>
            </w:r>
            <w:r w:rsidRPr="00F70086">
              <w:t xml:space="preserve"> </w:t>
            </w:r>
            <w:r w:rsidRPr="00F70086">
              <w:rPr>
                <w:rFonts w:ascii="Myriad Pro" w:hAnsi="Myriad Pro"/>
                <w:sz w:val="20"/>
                <w:szCs w:val="20"/>
              </w:rPr>
              <w:t>(Izmaksas detalizētai tehniskās projektēšanas pārskatīšanai un projektēšanas ekspertīžu pakalpojumiem (EUR, izņemot EUR) PVN)), kuru izvērtēs saskaņā ar 20.5. apakšpunktu.</w:t>
            </w:r>
          </w:p>
        </w:tc>
        <w:tc>
          <w:tcPr>
            <w:tcW w:w="749" w:type="pct"/>
          </w:tcPr>
          <w:p w14:paraId="62FD5920" w14:textId="6C3D8EE0" w:rsidR="00E01C1A" w:rsidRPr="00F70086" w:rsidRDefault="00145208">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70</w:t>
            </w:r>
          </w:p>
        </w:tc>
      </w:tr>
      <w:tr w:rsidR="00E01C1A" w:rsidRPr="00F70086" w14:paraId="5F2654A2" w14:textId="77777777" w:rsidTr="00E01C1A">
        <w:tc>
          <w:tcPr>
            <w:cnfStyle w:val="001000000000" w:firstRow="0" w:lastRow="0" w:firstColumn="1" w:lastColumn="0" w:oddVBand="0" w:evenVBand="0" w:oddHBand="0" w:evenHBand="0" w:firstRowFirstColumn="0" w:firstRowLastColumn="0" w:lastRowFirstColumn="0" w:lastRowLastColumn="0"/>
            <w:tcW w:w="412" w:type="pct"/>
          </w:tcPr>
          <w:p w14:paraId="242ABBCC" w14:textId="439D3031" w:rsidR="00E01C1A" w:rsidRPr="00F70086" w:rsidRDefault="00145208">
            <w:pPr>
              <w:pStyle w:val="SLONormal"/>
              <w:rPr>
                <w:rFonts w:ascii="Myriad Pro" w:hAnsi="Myriad Pro"/>
                <w:b w:val="0"/>
                <w:bCs w:val="0"/>
                <w:sz w:val="20"/>
                <w:szCs w:val="20"/>
              </w:rPr>
            </w:pPr>
            <w:r w:rsidRPr="00F70086">
              <w:rPr>
                <w:rFonts w:ascii="Myriad Pro" w:hAnsi="Myriad Pro"/>
                <w:sz w:val="20"/>
                <w:szCs w:val="20"/>
              </w:rPr>
              <w:t>B</w:t>
            </w:r>
          </w:p>
        </w:tc>
        <w:tc>
          <w:tcPr>
            <w:cnfStyle w:val="000010000000" w:firstRow="0" w:lastRow="0" w:firstColumn="0" w:lastColumn="0" w:oddVBand="1" w:evenVBand="0" w:oddHBand="0" w:evenHBand="0" w:firstRowFirstColumn="0" w:firstRowLastColumn="0" w:lastRowFirstColumn="0" w:lastRowLastColumn="0"/>
            <w:tcW w:w="3839" w:type="pct"/>
            <w:shd w:val="clear" w:color="auto" w:fill="auto"/>
            <w:vAlign w:val="center"/>
          </w:tcPr>
          <w:p w14:paraId="167338B6" w14:textId="09046738" w:rsidR="00E01C1A" w:rsidRPr="00F70086" w:rsidRDefault="00145208">
            <w:pPr>
              <w:pStyle w:val="SLONormal"/>
              <w:rPr>
                <w:rFonts w:ascii="Myriad Pro" w:hAnsi="Myriad Pro"/>
                <w:sz w:val="20"/>
                <w:szCs w:val="20"/>
              </w:rPr>
            </w:pPr>
            <w:r w:rsidRPr="00F70086">
              <w:rPr>
                <w:rFonts w:ascii="Myriad Pro" w:hAnsi="Myriad Pro"/>
                <w:b/>
                <w:sz w:val="20"/>
                <w:szCs w:val="20"/>
              </w:rPr>
              <w:t>Tehniskā p</w:t>
            </w:r>
            <w:r w:rsidR="005C20CB">
              <w:rPr>
                <w:rFonts w:ascii="Myriad Pro" w:hAnsi="Myriad Pro"/>
                <w:b/>
                <w:sz w:val="20"/>
                <w:szCs w:val="20"/>
              </w:rPr>
              <w:t>iedāvājuma</w:t>
            </w:r>
            <w:r w:rsidRPr="00F70086">
              <w:rPr>
                <w:rFonts w:ascii="Myriad Pro" w:hAnsi="Myriad Pro"/>
                <w:b/>
                <w:sz w:val="20"/>
                <w:szCs w:val="20"/>
              </w:rPr>
              <w:t xml:space="preserve"> kvalitāte</w:t>
            </w:r>
            <w:r w:rsidRPr="00F70086">
              <w:rPr>
                <w:rFonts w:ascii="Myriad Pro" w:hAnsi="Myriad Pro"/>
                <w:sz w:val="20"/>
                <w:szCs w:val="20"/>
              </w:rPr>
              <w:t>, ko izvērtēs saskaņā ar 20.4. iedaļu.</w:t>
            </w:r>
          </w:p>
        </w:tc>
        <w:tc>
          <w:tcPr>
            <w:tcW w:w="749" w:type="pct"/>
          </w:tcPr>
          <w:p w14:paraId="5D53490D" w14:textId="19E98399" w:rsidR="00E01C1A" w:rsidRPr="00F70086" w:rsidRDefault="00145208">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30</w:t>
            </w:r>
          </w:p>
        </w:tc>
      </w:tr>
      <w:tr w:rsidR="00E01C1A" w:rsidRPr="00F70086" w14:paraId="317DD87F"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 w:type="pct"/>
            <w:tcBorders>
              <w:top w:val="single" w:sz="4" w:space="0" w:color="auto"/>
            </w:tcBorders>
          </w:tcPr>
          <w:p w14:paraId="4D0A8546" w14:textId="1066F8D0" w:rsidR="00E01C1A" w:rsidRPr="00F70086" w:rsidRDefault="00145208">
            <w:pPr>
              <w:pStyle w:val="SLONormal"/>
              <w:tabs>
                <w:tab w:val="num" w:pos="1452"/>
              </w:tabs>
              <w:rPr>
                <w:rFonts w:ascii="Myriad Pro" w:hAnsi="Myriad Pro"/>
                <w:b w:val="0"/>
                <w:sz w:val="20"/>
                <w:szCs w:val="20"/>
              </w:rPr>
            </w:pPr>
            <w:r w:rsidRPr="00F70086">
              <w:rPr>
                <w:rFonts w:ascii="Myriad Pro" w:hAnsi="Myriad Pro"/>
                <w:b w:val="0"/>
                <w:sz w:val="20"/>
                <w:szCs w:val="20"/>
              </w:rPr>
              <w:t>B.1.</w:t>
            </w:r>
          </w:p>
        </w:tc>
        <w:tc>
          <w:tcPr>
            <w:cnfStyle w:val="000010000000" w:firstRow="0" w:lastRow="0" w:firstColumn="0" w:lastColumn="0" w:oddVBand="1" w:evenVBand="0" w:oddHBand="0" w:evenHBand="0" w:firstRowFirstColumn="0" w:firstRowLastColumn="0" w:lastRowFirstColumn="0" w:lastRowLastColumn="0"/>
            <w:tcW w:w="3839" w:type="pct"/>
            <w:tcBorders>
              <w:top w:val="single" w:sz="4" w:space="0" w:color="auto"/>
            </w:tcBorders>
          </w:tcPr>
          <w:p w14:paraId="27A7BB27" w14:textId="60535FBF" w:rsidR="00E01C1A" w:rsidRPr="00F70086" w:rsidRDefault="00145208">
            <w:pPr>
              <w:pStyle w:val="SLONormal"/>
              <w:rPr>
                <w:rFonts w:ascii="Myriad Pro" w:hAnsi="Myriad Pro"/>
                <w:sz w:val="20"/>
                <w:szCs w:val="20"/>
              </w:rPr>
            </w:pPr>
            <w:r w:rsidRPr="00F70086">
              <w:rPr>
                <w:rFonts w:ascii="Myriad Pro" w:hAnsi="Myriad Pro"/>
                <w:sz w:val="20"/>
                <w:szCs w:val="20"/>
              </w:rPr>
              <w:t>Uzdevuma darbības jomas vienošanās apraksts</w:t>
            </w:r>
          </w:p>
        </w:tc>
        <w:tc>
          <w:tcPr>
            <w:tcW w:w="749" w:type="pct"/>
            <w:tcBorders>
              <w:top w:val="single" w:sz="4" w:space="0" w:color="auto"/>
            </w:tcBorders>
          </w:tcPr>
          <w:p w14:paraId="68C39025" w14:textId="0714711E" w:rsidR="00E01C1A" w:rsidRPr="00F70086" w:rsidRDefault="00145208">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15</w:t>
            </w:r>
          </w:p>
        </w:tc>
      </w:tr>
      <w:tr w:rsidR="00E01C1A" w:rsidRPr="00F70086" w14:paraId="30F98236" w14:textId="77777777" w:rsidTr="00E01C1A">
        <w:tc>
          <w:tcPr>
            <w:cnfStyle w:val="001000000000" w:firstRow="0" w:lastRow="0" w:firstColumn="1" w:lastColumn="0" w:oddVBand="0" w:evenVBand="0" w:oddHBand="0" w:evenHBand="0" w:firstRowFirstColumn="0" w:firstRowLastColumn="0" w:lastRowFirstColumn="0" w:lastRowLastColumn="0"/>
            <w:tcW w:w="412" w:type="pct"/>
            <w:tcBorders>
              <w:top w:val="single" w:sz="4" w:space="0" w:color="auto"/>
            </w:tcBorders>
          </w:tcPr>
          <w:p w14:paraId="3100ACB3" w14:textId="2D6C7CF4" w:rsidR="00E01C1A" w:rsidRPr="00F70086" w:rsidRDefault="00145208">
            <w:pPr>
              <w:pStyle w:val="SLONormal"/>
              <w:tabs>
                <w:tab w:val="num" w:pos="1452"/>
              </w:tabs>
              <w:rPr>
                <w:rFonts w:ascii="Myriad Pro" w:hAnsi="Myriad Pro"/>
                <w:b w:val="0"/>
                <w:sz w:val="20"/>
                <w:szCs w:val="20"/>
              </w:rPr>
            </w:pPr>
            <w:r w:rsidRPr="00F70086">
              <w:rPr>
                <w:rFonts w:ascii="Myriad Pro" w:hAnsi="Myriad Pro"/>
                <w:b w:val="0"/>
                <w:sz w:val="20"/>
                <w:szCs w:val="20"/>
              </w:rPr>
              <w:t>B.2</w:t>
            </w:r>
          </w:p>
        </w:tc>
        <w:tc>
          <w:tcPr>
            <w:cnfStyle w:val="000010000000" w:firstRow="0" w:lastRow="0" w:firstColumn="0" w:lastColumn="0" w:oddVBand="1" w:evenVBand="0" w:oddHBand="0" w:evenHBand="0" w:firstRowFirstColumn="0" w:firstRowLastColumn="0" w:lastRowFirstColumn="0" w:lastRowLastColumn="0"/>
            <w:tcW w:w="3839" w:type="pct"/>
            <w:tcBorders>
              <w:top w:val="single" w:sz="4" w:space="0" w:color="auto"/>
            </w:tcBorders>
          </w:tcPr>
          <w:p w14:paraId="01EE256C" w14:textId="06A85834" w:rsidR="00E01C1A" w:rsidRPr="00F70086" w:rsidRDefault="00145208">
            <w:pPr>
              <w:pStyle w:val="SLONormal"/>
              <w:rPr>
                <w:rFonts w:ascii="Myriad Pro" w:hAnsi="Myriad Pro"/>
                <w:sz w:val="20"/>
                <w:szCs w:val="20"/>
              </w:rPr>
            </w:pPr>
            <w:r w:rsidRPr="00F70086">
              <w:rPr>
                <w:rFonts w:ascii="Myriad Pro" w:hAnsi="Myriad Pro"/>
                <w:sz w:val="20"/>
                <w:szCs w:val="20"/>
              </w:rPr>
              <w:t>Kvalitātes nodrošināšanas metodoloģijas apraksts</w:t>
            </w:r>
          </w:p>
        </w:tc>
        <w:tc>
          <w:tcPr>
            <w:tcW w:w="749" w:type="pct"/>
            <w:tcBorders>
              <w:top w:val="single" w:sz="4" w:space="0" w:color="auto"/>
            </w:tcBorders>
          </w:tcPr>
          <w:p w14:paraId="281E6445" w14:textId="75651ED8" w:rsidR="00E01C1A" w:rsidRPr="00F70086" w:rsidRDefault="00145208">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15</w:t>
            </w:r>
          </w:p>
        </w:tc>
      </w:tr>
    </w:tbl>
    <w:p w14:paraId="43E7600C" w14:textId="51BD8C07" w:rsidR="00E01C1A" w:rsidRPr="00F70086" w:rsidRDefault="00145208">
      <w:pPr>
        <w:pStyle w:val="2ndlevelheading"/>
        <w:rPr>
          <w:b w:val="0"/>
          <w:szCs w:val="20"/>
        </w:rPr>
      </w:pPr>
      <w:bookmarkStart w:id="318" w:name="_Ref485041260"/>
      <w:bookmarkStart w:id="319" w:name="_Toc504384621"/>
      <w:r w:rsidRPr="00F70086">
        <w:rPr>
          <w:b w:val="0"/>
          <w:szCs w:val="20"/>
        </w:rPr>
        <w:t>Iepirkuma komisija s</w:t>
      </w:r>
      <w:r w:rsidR="0017422C">
        <w:rPr>
          <w:b w:val="0"/>
          <w:szCs w:val="20"/>
        </w:rPr>
        <w:t>a</w:t>
      </w:r>
      <w:r w:rsidR="006E3F9C">
        <w:rPr>
          <w:b w:val="0"/>
          <w:szCs w:val="20"/>
        </w:rPr>
        <w:t>summē</w:t>
      </w:r>
      <w:r w:rsidRPr="00F70086">
        <w:rPr>
          <w:b w:val="0"/>
          <w:szCs w:val="20"/>
        </w:rPr>
        <w:t xml:space="preserve"> katra </w:t>
      </w:r>
      <w:r w:rsidR="000B422B" w:rsidRPr="00F70086">
        <w:rPr>
          <w:b w:val="0"/>
          <w:szCs w:val="20"/>
        </w:rPr>
        <w:t>Pretendenta</w:t>
      </w:r>
      <w:r w:rsidRPr="00F70086">
        <w:rPr>
          <w:b w:val="0"/>
          <w:szCs w:val="20"/>
        </w:rPr>
        <w:t xml:space="preserve"> iegūtos punktus un Līgum</w:t>
      </w:r>
      <w:r w:rsidR="001C43CA">
        <w:rPr>
          <w:b w:val="0"/>
          <w:szCs w:val="20"/>
        </w:rPr>
        <w:t>a slēgšanas tiesības</w:t>
      </w:r>
      <w:r w:rsidRPr="00F70086">
        <w:rPr>
          <w:b w:val="0"/>
          <w:szCs w:val="20"/>
        </w:rPr>
        <w:t xml:space="preserve"> piešķir tam </w:t>
      </w:r>
      <w:r w:rsidR="00327811">
        <w:rPr>
          <w:b w:val="0"/>
          <w:szCs w:val="20"/>
        </w:rPr>
        <w:t>pretendentam</w:t>
      </w:r>
      <w:r w:rsidRPr="00F70086">
        <w:rPr>
          <w:b w:val="0"/>
          <w:szCs w:val="20"/>
        </w:rPr>
        <w:t>, kura p</w:t>
      </w:r>
      <w:r w:rsidR="00327811">
        <w:rPr>
          <w:b w:val="0"/>
          <w:szCs w:val="20"/>
        </w:rPr>
        <w:t>iedāvājums</w:t>
      </w:r>
      <w:r w:rsidRPr="00F70086">
        <w:rPr>
          <w:b w:val="0"/>
          <w:szCs w:val="20"/>
        </w:rPr>
        <w:t xml:space="preserve"> saņem</w:t>
      </w:r>
      <w:r w:rsidR="00327811">
        <w:rPr>
          <w:b w:val="0"/>
          <w:szCs w:val="20"/>
        </w:rPr>
        <w:t>s</w:t>
      </w:r>
      <w:r w:rsidRPr="00F70086">
        <w:rPr>
          <w:b w:val="0"/>
          <w:szCs w:val="20"/>
        </w:rPr>
        <w:t xml:space="preserve"> augstāko punktu skaitu.</w:t>
      </w:r>
      <w:bookmarkEnd w:id="318"/>
      <w:bookmarkEnd w:id="319"/>
    </w:p>
    <w:p w14:paraId="67F8D88E" w14:textId="6F62AE65" w:rsidR="00E01C1A" w:rsidRPr="00F70086" w:rsidRDefault="00145208">
      <w:pPr>
        <w:pStyle w:val="2ndlevelheading"/>
        <w:rPr>
          <w:b w:val="0"/>
          <w:szCs w:val="20"/>
        </w:rPr>
      </w:pPr>
      <w:bookmarkStart w:id="320" w:name="_Ref467158539"/>
      <w:bookmarkStart w:id="321" w:name="_Toc504384623"/>
      <w:r w:rsidRPr="00F70086">
        <w:rPr>
          <w:b w:val="0"/>
          <w:szCs w:val="20"/>
        </w:rPr>
        <w:t xml:space="preserve">Gadījumā, ja vairāki </w:t>
      </w:r>
      <w:r w:rsidR="001324EF">
        <w:rPr>
          <w:b w:val="0"/>
          <w:szCs w:val="20"/>
        </w:rPr>
        <w:t>pretendenti</w:t>
      </w:r>
      <w:r w:rsidRPr="00F70086">
        <w:rPr>
          <w:b w:val="0"/>
          <w:szCs w:val="20"/>
        </w:rPr>
        <w:t xml:space="preserve"> iegūs vienādu punktu skaitu, Iepirkuma komisija piešķir</w:t>
      </w:r>
      <w:r w:rsidR="001324EF">
        <w:rPr>
          <w:b w:val="0"/>
          <w:szCs w:val="20"/>
        </w:rPr>
        <w:t>s</w:t>
      </w:r>
      <w:r w:rsidRPr="00F70086">
        <w:rPr>
          <w:b w:val="0"/>
          <w:szCs w:val="20"/>
        </w:rPr>
        <w:t xml:space="preserve"> tiesības slēgt līgumu </w:t>
      </w:r>
      <w:r w:rsidR="001324EF">
        <w:rPr>
          <w:b w:val="0"/>
          <w:szCs w:val="20"/>
        </w:rPr>
        <w:t>pretendentam</w:t>
      </w:r>
      <w:r w:rsidRPr="00F70086">
        <w:rPr>
          <w:b w:val="0"/>
          <w:szCs w:val="20"/>
        </w:rPr>
        <w:t>, kurš iegūs augstāku punktu skaitu par savu Finanšu p</w:t>
      </w:r>
      <w:r w:rsidR="001324EF">
        <w:rPr>
          <w:b w:val="0"/>
          <w:szCs w:val="20"/>
        </w:rPr>
        <w:t>iedāvājumu</w:t>
      </w:r>
      <w:r w:rsidRPr="00F70086">
        <w:rPr>
          <w:b w:val="0"/>
          <w:szCs w:val="20"/>
        </w:rPr>
        <w:t xml:space="preserve">. Ja arī šis rādītājs būs vienāds, tad Iepirkuma komisija aicinās šo konkrēto </w:t>
      </w:r>
      <w:r w:rsidR="000B422B" w:rsidRPr="00F70086">
        <w:rPr>
          <w:b w:val="0"/>
          <w:szCs w:val="20"/>
        </w:rPr>
        <w:t>Pretendentu</w:t>
      </w:r>
      <w:r w:rsidRPr="00F70086">
        <w:rPr>
          <w:b w:val="0"/>
          <w:szCs w:val="20"/>
        </w:rPr>
        <w:t xml:space="preserve"> pārstāvjus un organizēs izlozi. Situācijā, kad </w:t>
      </w:r>
      <w:r w:rsidR="00E02392" w:rsidRPr="00F70086">
        <w:rPr>
          <w:b w:val="0"/>
          <w:szCs w:val="20"/>
        </w:rPr>
        <w:t>Pretendent</w:t>
      </w:r>
      <w:r w:rsidR="00ED6C46">
        <w:rPr>
          <w:b w:val="0"/>
          <w:szCs w:val="20"/>
        </w:rPr>
        <w:t>a</w:t>
      </w:r>
      <w:r w:rsidRPr="00F70086">
        <w:rPr>
          <w:b w:val="0"/>
          <w:szCs w:val="20"/>
        </w:rPr>
        <w:t xml:space="preserve"> pārstāvji izvēl</w:t>
      </w:r>
      <w:r w:rsidR="001324EF">
        <w:rPr>
          <w:b w:val="0"/>
          <w:szCs w:val="20"/>
        </w:rPr>
        <w:t>ēsies</w:t>
      </w:r>
      <w:r w:rsidRPr="00F70086">
        <w:rPr>
          <w:b w:val="0"/>
          <w:szCs w:val="20"/>
        </w:rPr>
        <w:t xml:space="preserve"> nepiedalīties izlozē, Iepirkumu komisija veiks izlozi bez klātesošo </w:t>
      </w:r>
      <w:r w:rsidR="00E02392" w:rsidRPr="00F70086">
        <w:rPr>
          <w:b w:val="0"/>
          <w:szCs w:val="20"/>
        </w:rPr>
        <w:t>Pretendent</w:t>
      </w:r>
      <w:r w:rsidR="00ED6C46">
        <w:rPr>
          <w:b w:val="0"/>
          <w:szCs w:val="20"/>
        </w:rPr>
        <w:t>u</w:t>
      </w:r>
      <w:r w:rsidRPr="00F70086">
        <w:rPr>
          <w:b w:val="0"/>
          <w:szCs w:val="20"/>
        </w:rPr>
        <w:t xml:space="preserve"> pārstāvju klātbūtnes.</w:t>
      </w:r>
    </w:p>
    <w:bookmarkEnd w:id="320"/>
    <w:bookmarkEnd w:id="321"/>
    <w:p w14:paraId="0BA727B0" w14:textId="01DCB232" w:rsidR="00E01C1A" w:rsidRPr="00F70086" w:rsidRDefault="00145208">
      <w:pPr>
        <w:pStyle w:val="2ndlevelheading"/>
        <w:rPr>
          <w:szCs w:val="20"/>
        </w:rPr>
      </w:pPr>
      <w:r w:rsidRPr="00F70086">
        <w:rPr>
          <w:szCs w:val="20"/>
        </w:rPr>
        <w:t>Tehniskā p</w:t>
      </w:r>
      <w:r w:rsidR="00AB76AA">
        <w:rPr>
          <w:szCs w:val="20"/>
        </w:rPr>
        <w:t>iedāvājuma</w:t>
      </w:r>
      <w:r w:rsidRPr="00F70086">
        <w:rPr>
          <w:szCs w:val="20"/>
        </w:rPr>
        <w:t xml:space="preserve"> kvalitātes novērtēšanas metodika (vērtēšanas kritēriji B)</w:t>
      </w:r>
    </w:p>
    <w:p w14:paraId="259B4A21" w14:textId="305FC79E" w:rsidR="00E01C1A" w:rsidRPr="00F70086" w:rsidRDefault="00145208">
      <w:pPr>
        <w:numPr>
          <w:ilvl w:val="2"/>
          <w:numId w:val="4"/>
        </w:numPr>
        <w:spacing w:before="120" w:after="120"/>
        <w:jc w:val="both"/>
        <w:outlineLvl w:val="2"/>
        <w:rPr>
          <w:rFonts w:ascii="Myriad Pro" w:hAnsi="Myriad Pro"/>
          <w:sz w:val="20"/>
          <w:szCs w:val="20"/>
        </w:rPr>
      </w:pPr>
      <w:bookmarkStart w:id="322" w:name="_Toc459814893"/>
      <w:bookmarkStart w:id="323" w:name="_Ref467154021"/>
      <w:r w:rsidRPr="00F70086">
        <w:rPr>
          <w:rFonts w:ascii="Myriad Pro" w:hAnsi="Myriad Pro"/>
          <w:b/>
          <w:kern w:val="24"/>
          <w:sz w:val="20"/>
          <w:szCs w:val="20"/>
        </w:rPr>
        <w:t>Tehniskā p</w:t>
      </w:r>
      <w:r w:rsidR="00AB76AA">
        <w:rPr>
          <w:rFonts w:ascii="Myriad Pro" w:hAnsi="Myriad Pro"/>
          <w:b/>
          <w:kern w:val="24"/>
          <w:sz w:val="20"/>
          <w:szCs w:val="20"/>
        </w:rPr>
        <w:t>iedāvājuma</w:t>
      </w:r>
      <w:r w:rsidRPr="00F70086">
        <w:rPr>
          <w:rFonts w:ascii="Myriad Pro" w:hAnsi="Myriad Pro"/>
          <w:b/>
          <w:kern w:val="24"/>
          <w:sz w:val="20"/>
          <w:szCs w:val="20"/>
        </w:rPr>
        <w:t xml:space="preserve"> kvalitāte</w:t>
      </w:r>
      <w:r w:rsidRPr="00F70086">
        <w:t xml:space="preserve"> </w:t>
      </w:r>
      <w:r w:rsidRPr="00F70086">
        <w:rPr>
          <w:rFonts w:ascii="Myriad Pro" w:hAnsi="Myriad Pro"/>
          <w:b/>
          <w:sz w:val="20"/>
          <w:szCs w:val="20"/>
        </w:rPr>
        <w:t>(</w:t>
      </w:r>
      <w:r w:rsidRPr="00F70086">
        <w:rPr>
          <w:rFonts w:ascii="Myriad Pro" w:hAnsi="Myriad Pro"/>
          <w:b/>
          <w:kern w:val="24"/>
          <w:sz w:val="20"/>
          <w:szCs w:val="20"/>
        </w:rPr>
        <w:t>vērtēšanas kritēriji B)</w:t>
      </w:r>
      <w:r w:rsidRPr="00F70086">
        <w:t xml:space="preserve"> </w:t>
      </w:r>
      <w:r w:rsidRPr="00F70086">
        <w:rPr>
          <w:rFonts w:ascii="Myriad Pro" w:hAnsi="Myriad Pro"/>
          <w:kern w:val="24"/>
          <w:sz w:val="20"/>
          <w:szCs w:val="20"/>
        </w:rPr>
        <w:t>tiks novērtēta, salīdzinot tehniskos p</w:t>
      </w:r>
      <w:r w:rsidR="00FF0C94">
        <w:rPr>
          <w:rFonts w:ascii="Myriad Pro" w:hAnsi="Myriad Pro"/>
          <w:kern w:val="24"/>
          <w:sz w:val="20"/>
          <w:szCs w:val="20"/>
        </w:rPr>
        <w:t>iedāvājumus</w:t>
      </w:r>
      <w:r w:rsidRPr="00F70086">
        <w:rPr>
          <w:rFonts w:ascii="Myriad Pro" w:hAnsi="Myriad Pro"/>
          <w:kern w:val="24"/>
          <w:sz w:val="20"/>
          <w:szCs w:val="20"/>
        </w:rPr>
        <w:t xml:space="preserve"> saskaņā ar šādu novērtēšanas metodiku:</w:t>
      </w:r>
      <w:bookmarkEnd w:id="322"/>
      <w:bookmarkEnd w:id="323"/>
    </w:p>
    <w:tbl>
      <w:tblPr>
        <w:tblStyle w:val="ListTable3-Accent12"/>
        <w:tblpPr w:leftFromText="180" w:rightFromText="180" w:vertAnchor="text" w:tblpX="-436" w:tblpY="1"/>
        <w:tblOverlap w:val="never"/>
        <w:tblW w:w="5550" w:type="pct"/>
        <w:tblLayout w:type="fixed"/>
        <w:tblLook w:val="04A0" w:firstRow="1" w:lastRow="0" w:firstColumn="1" w:lastColumn="0" w:noHBand="0" w:noVBand="1"/>
      </w:tblPr>
      <w:tblGrid>
        <w:gridCol w:w="1388"/>
        <w:gridCol w:w="7349"/>
        <w:gridCol w:w="1322"/>
      </w:tblGrid>
      <w:tr w:rsidR="00E01C1A" w:rsidRPr="00F70086" w14:paraId="58EF801C" w14:textId="77777777" w:rsidTr="00E01C1A">
        <w:trPr>
          <w:cnfStyle w:val="100000000000" w:firstRow="1" w:lastRow="0" w:firstColumn="0" w:lastColumn="0" w:oddVBand="0" w:evenVBand="0" w:oddHBand="0" w:evenHBand="0" w:firstRowFirstColumn="0" w:firstRowLastColumn="0" w:lastRowFirstColumn="0" w:lastRowLastColumn="0"/>
          <w:trHeight w:val="562"/>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4472C4" w:themeColor="accent1"/>
              <w:bottom w:val="single" w:sz="4" w:space="0" w:color="4472C4" w:themeColor="accent1"/>
              <w:right w:val="single" w:sz="4" w:space="0" w:color="4472C4" w:themeColor="accent1"/>
            </w:tcBorders>
          </w:tcPr>
          <w:p w14:paraId="38064EEC" w14:textId="77777777" w:rsidR="00E01C1A" w:rsidRPr="00F70086" w:rsidRDefault="00145208">
            <w:pPr>
              <w:spacing w:before="60" w:after="60"/>
              <w:jc w:val="both"/>
              <w:rPr>
                <w:rFonts w:ascii="Myriad Pro" w:hAnsi="Myriad Pro"/>
                <w:b w:val="0"/>
                <w:bCs w:val="0"/>
                <w:sz w:val="20"/>
                <w:szCs w:val="20"/>
              </w:rPr>
            </w:pPr>
            <w:r w:rsidRPr="00F70086">
              <w:rPr>
                <w:rFonts w:ascii="Myriad Pro" w:hAnsi="Myriad Pro"/>
                <w:sz w:val="20"/>
                <w:szCs w:val="20"/>
              </w:rPr>
              <w:t>Kritērija novērtēšanas metodika</w:t>
            </w:r>
          </w:p>
          <w:p w14:paraId="4CDD1806" w14:textId="33BD2BD3"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B.1 “Piešķirtās vienošanās apraksts”</w:t>
            </w:r>
          </w:p>
        </w:tc>
      </w:tr>
      <w:tr w:rsidR="00E01C1A" w:rsidRPr="00F70086" w14:paraId="5C1D0980"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77129B85" w14:textId="77777777" w:rsidR="00E01C1A" w:rsidRPr="00F70086" w:rsidRDefault="00145208">
            <w:pPr>
              <w:spacing w:before="60" w:after="60"/>
              <w:jc w:val="both"/>
              <w:rPr>
                <w:rFonts w:ascii="Myriad Pro" w:hAnsi="Myriad Pro"/>
                <w:sz w:val="20"/>
                <w:szCs w:val="20"/>
              </w:rPr>
            </w:pPr>
            <w:r w:rsidRPr="00F70086">
              <w:rPr>
                <w:rFonts w:ascii="Myriad Pro" w:hAnsi="Myriad Pro"/>
                <w:kern w:val="24"/>
                <w:sz w:val="20"/>
                <w:szCs w:val="20"/>
              </w:rPr>
              <w:t>Detalizācijas pakāpe</w:t>
            </w:r>
          </w:p>
        </w:tc>
        <w:tc>
          <w:tcPr>
            <w:tcW w:w="3653" w:type="pct"/>
          </w:tcPr>
          <w:p w14:paraId="1FE525FE"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Apraksts</w:t>
            </w:r>
          </w:p>
        </w:tc>
        <w:tc>
          <w:tcPr>
            <w:tcW w:w="657" w:type="pct"/>
          </w:tcPr>
          <w:p w14:paraId="34EF51AC"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Piešķirtie punkti</w:t>
            </w:r>
          </w:p>
        </w:tc>
      </w:tr>
      <w:tr w:rsidR="00E01C1A" w:rsidRPr="00F70086" w14:paraId="4E3DACA4" w14:textId="77777777" w:rsidTr="00E01C1A">
        <w:trPr>
          <w:trHeight w:val="1408"/>
        </w:trPr>
        <w:tc>
          <w:tcPr>
            <w:cnfStyle w:val="001000000000" w:firstRow="0" w:lastRow="0" w:firstColumn="1" w:lastColumn="0" w:oddVBand="0" w:evenVBand="0" w:oddHBand="0" w:evenHBand="0" w:firstRowFirstColumn="0" w:firstRowLastColumn="0" w:lastRowFirstColumn="0" w:lastRowLastColumn="0"/>
            <w:tcW w:w="0" w:type="pct"/>
          </w:tcPr>
          <w:p w14:paraId="6102616B"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Ļoti detalizēti</w:t>
            </w:r>
          </w:p>
        </w:tc>
        <w:tc>
          <w:tcPr>
            <w:tcW w:w="0" w:type="pct"/>
          </w:tcPr>
          <w:p w14:paraId="1F42F11C" w14:textId="1150E077" w:rsidR="00E01C1A" w:rsidRPr="00F70086" w:rsidRDefault="00E0239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sagatavojis detalizētu, pamatotu un izvērstu aprakstu par plānoto detalizētās tehniskās projektēšanas pārskata un projektēšanas ekspertīzes pakalpojumu apjomu un specifiku. </w:t>
            </w:r>
            <w:r w:rsidR="00F46222" w:rsidRPr="00F70086">
              <w:rPr>
                <w:rFonts w:ascii="Myriad Pro" w:hAnsi="Myriad Pro"/>
                <w:sz w:val="20"/>
                <w:szCs w:val="20"/>
              </w:rPr>
              <w:t>Pretendents</w:t>
            </w:r>
            <w:r w:rsidR="00145208" w:rsidRPr="00F70086">
              <w:rPr>
                <w:rFonts w:ascii="Myriad Pro" w:hAnsi="Myriad Pro"/>
                <w:sz w:val="20"/>
                <w:szCs w:val="20"/>
              </w:rPr>
              <w:t xml:space="preserve"> ir apliecinājis, ka tam ir skaidra izpratne par visām metodēm un procedūrām, kas jāīsteno veiksmīgai Pakalpojumu sniegšanai.</w:t>
            </w:r>
          </w:p>
          <w:p w14:paraId="3A2C6515" w14:textId="34AEC436"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Mērķi, darbības joma ar skaidru, uz rezultātiem orientētu Pakalpojumu sadalījumu, tehniskās specifikācijas prasības un nosacījumi, kas nosaka sniedzamo pakalpojumu apjomu un kas ir jāievēro, lai nodrošinātu pienācīgu un savlaicīgu Pakalpojumu sniegšanu, tostarp prasības, kas izriet no vietējiem būvniecības tiesību aktiem, </w:t>
            </w:r>
            <w:r w:rsidR="00826D01" w:rsidRPr="005F1271">
              <w:rPr>
                <w:rFonts w:ascii="Myriad Pro" w:hAnsi="Myriad Pro"/>
                <w:sz w:val="20"/>
                <w:szCs w:val="20"/>
                <w:lang w:bidi="en-GB"/>
              </w:rPr>
              <w:t xml:space="preserve"> </w:t>
            </w:r>
            <w:r w:rsidR="00826D01">
              <w:rPr>
                <w:rFonts w:ascii="Myriad Pro" w:hAnsi="Myriad Pro"/>
                <w:sz w:val="20"/>
                <w:szCs w:val="20"/>
                <w:lang w:bidi="en-GB"/>
              </w:rPr>
              <w:t>procedūras ekspertu sertifikācijai</w:t>
            </w:r>
            <w:r w:rsidR="00EB3A83">
              <w:rPr>
                <w:rFonts w:ascii="Myriad Pro" w:hAnsi="Myriad Pro"/>
                <w:sz w:val="20"/>
                <w:szCs w:val="20"/>
                <w:lang w:bidi="en-GB"/>
              </w:rPr>
              <w:t xml:space="preserve"> projekta ekspertīzei </w:t>
            </w:r>
            <w:r w:rsidRPr="00F70086">
              <w:rPr>
                <w:rFonts w:ascii="Myriad Pro" w:hAnsi="Myriad Pro"/>
                <w:sz w:val="20"/>
                <w:szCs w:val="20"/>
              </w:rPr>
              <w:t>ir sīki</w:t>
            </w:r>
            <w:r w:rsidR="00EB3A83">
              <w:rPr>
                <w:rFonts w:ascii="Myriad Pro" w:hAnsi="Myriad Pro"/>
                <w:sz w:val="20"/>
                <w:szCs w:val="20"/>
              </w:rPr>
              <w:t xml:space="preserve"> aprakstītas</w:t>
            </w:r>
            <w:r w:rsidRPr="00F70086">
              <w:rPr>
                <w:rFonts w:ascii="Myriad Pro" w:hAnsi="Myriad Pro"/>
                <w:sz w:val="20"/>
                <w:szCs w:val="20"/>
              </w:rPr>
              <w:t xml:space="preserve"> un pierāda, ka </w:t>
            </w:r>
            <w:r w:rsidR="00F46222">
              <w:rPr>
                <w:rFonts w:ascii="Myriad Pro" w:hAnsi="Myriad Pro"/>
                <w:sz w:val="20"/>
                <w:szCs w:val="20"/>
              </w:rPr>
              <w:t>Pretendentam</w:t>
            </w:r>
            <w:r w:rsidRPr="00F70086">
              <w:rPr>
                <w:rFonts w:ascii="Myriad Pro" w:hAnsi="Myriad Pro"/>
                <w:sz w:val="20"/>
                <w:szCs w:val="20"/>
              </w:rPr>
              <w:t xml:space="preserve"> ir dziļa izpratne par visām tehniskās specifikācijas prasībām.</w:t>
            </w:r>
          </w:p>
          <w:p w14:paraId="3360319E" w14:textId="6579C174"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Tiek sīki aprakstīti nepieciešamie Pakalpojumu procesa posmi, norādītie rezultāti, kā arī projektēšanas apstiprināšanas process un projektēšanas ekspertīžu pakalpojumu sniegšanas process. Apraksts apliecina, ka </w:t>
            </w:r>
            <w:r w:rsidR="00E02392" w:rsidRPr="00F70086">
              <w:rPr>
                <w:rFonts w:ascii="Myriad Pro" w:hAnsi="Myriad Pro"/>
                <w:sz w:val="20"/>
                <w:szCs w:val="20"/>
              </w:rPr>
              <w:t>Pretendent</w:t>
            </w:r>
            <w:r w:rsidRPr="00F70086">
              <w:rPr>
                <w:rFonts w:ascii="Myriad Pro" w:hAnsi="Myriad Pro"/>
                <w:sz w:val="20"/>
                <w:szCs w:val="20"/>
              </w:rPr>
              <w:t xml:space="preserve">s skaidri saprot tehniskajās specifikācijās aprakstīto priekšmetu un ar to saistītos uzdevumus, tādējādi ļaujot līgumslēdzējai iestādei pārliecināties par </w:t>
            </w:r>
            <w:r w:rsidR="000B422B" w:rsidRPr="00F70086">
              <w:rPr>
                <w:rFonts w:ascii="Myriad Pro" w:hAnsi="Myriad Pro"/>
                <w:sz w:val="20"/>
                <w:szCs w:val="20"/>
              </w:rPr>
              <w:t>Pretendenta</w:t>
            </w:r>
            <w:r w:rsidRPr="00F70086">
              <w:rPr>
                <w:rFonts w:ascii="Myriad Pro" w:hAnsi="Myriad Pro"/>
                <w:sz w:val="20"/>
                <w:szCs w:val="20"/>
              </w:rPr>
              <w:t xml:space="preserve"> kompetenci un spēju sniegt pakalpojumus augstākā kvalitātē, neatstājot šaubas, jautājumus vai vietu interpretācijai.</w:t>
            </w:r>
          </w:p>
        </w:tc>
        <w:tc>
          <w:tcPr>
            <w:tcW w:w="0" w:type="pct"/>
          </w:tcPr>
          <w:p w14:paraId="0C5C5BE2" w14:textId="554A5264"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15</w:t>
            </w:r>
          </w:p>
        </w:tc>
      </w:tr>
      <w:tr w:rsidR="00E01C1A" w:rsidRPr="00F70086" w14:paraId="33E765EF" w14:textId="77777777" w:rsidTr="00E01C1A">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0" w:type="pct"/>
          </w:tcPr>
          <w:p w14:paraId="2F14EA9E"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lastRenderedPageBreak/>
              <w:t>Vidējs detalizācijas līmenis</w:t>
            </w:r>
          </w:p>
        </w:tc>
        <w:tc>
          <w:tcPr>
            <w:tcW w:w="0" w:type="pct"/>
          </w:tcPr>
          <w:p w14:paraId="3DE1E101" w14:textId="2FC066BC"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Tomēr </w:t>
            </w:r>
            <w:r w:rsidR="00E02392" w:rsidRPr="00F70086">
              <w:rPr>
                <w:rFonts w:ascii="Myriad Pro" w:hAnsi="Myriad Pro"/>
                <w:sz w:val="20"/>
                <w:szCs w:val="20"/>
              </w:rPr>
              <w:t>Pretendents</w:t>
            </w:r>
            <w:r w:rsidRPr="00F70086">
              <w:rPr>
                <w:rFonts w:ascii="Myriad Pro" w:hAnsi="Myriad Pro"/>
                <w:sz w:val="20"/>
                <w:szCs w:val="20"/>
              </w:rPr>
              <w:t xml:space="preserve"> ir sagatavojis pamatotu, daļēji paplašinātu plānoto detalizētās tehniskās projektēšanas pārskata un projektēšanas ekspertīzes pakalpojumu darbības jomas un specifikas aprakstu. </w:t>
            </w:r>
            <w:r w:rsidR="00F46222">
              <w:rPr>
                <w:rFonts w:ascii="Myriad Pro" w:hAnsi="Myriad Pro"/>
                <w:sz w:val="20"/>
                <w:szCs w:val="20"/>
              </w:rPr>
              <w:t>Pretendentam</w:t>
            </w:r>
            <w:r w:rsidRPr="00F70086">
              <w:rPr>
                <w:rFonts w:ascii="Myriad Pro" w:hAnsi="Myriad Pro"/>
                <w:sz w:val="20"/>
                <w:szCs w:val="20"/>
              </w:rPr>
              <w:t xml:space="preserve"> ir pierādījis, ka saprot galvenās metodes un procedūras, kas jāīsteno, lai sniegtu pakalpojumus, un tajā pašā laikā tam trūkst mazāk būtiskas informācijas.</w:t>
            </w:r>
          </w:p>
          <w:p w14:paraId="5757D05E" w14:textId="0E742A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Daļēji tiek aprakstīti pakalpojumu mērķi, darbības joma ar skaidru, uz rezultātu orientētu pakalpojumu sadalījumu, tehniskās specifikācijas prasības un nosacījumi, kas nosaka sniedzamo pakalpojumu apjomu un kas ir jāievēro, lai pienācīgi un savlaicīgi sniegtu Pakalpojumus, tostarp prasības, kas izriet no vietējiem būvniecības tiesību aktiem par projektēšanas apstiprināšanas procesu un projektēšanas ekspertīžu pakalpojumu sniegšanas noteikumiem, </w:t>
            </w:r>
            <w:r w:rsidR="00504D5F">
              <w:rPr>
                <w:rFonts w:ascii="Myriad Pro" w:hAnsi="Myriad Pro"/>
                <w:sz w:val="20"/>
                <w:szCs w:val="20"/>
              </w:rPr>
              <w:t xml:space="preserve">kā arī </w:t>
            </w:r>
            <w:r w:rsidR="00504D5F">
              <w:rPr>
                <w:rFonts w:ascii="Myriad Pro" w:hAnsi="Myriad Pro"/>
                <w:sz w:val="20"/>
                <w:szCs w:val="20"/>
                <w:lang w:bidi="en-GB"/>
              </w:rPr>
              <w:t xml:space="preserve">procedūras ekspertu sertifikācijai projekta ekspertīzei, </w:t>
            </w:r>
            <w:r w:rsidRPr="00F70086">
              <w:rPr>
                <w:rFonts w:ascii="Myriad Pro" w:hAnsi="Myriad Pro"/>
                <w:sz w:val="20"/>
                <w:szCs w:val="20"/>
              </w:rPr>
              <w:t xml:space="preserve">tomēr joprojām pierāda, ka kopumā </w:t>
            </w:r>
            <w:r w:rsidR="000B422B" w:rsidRPr="00F70086">
              <w:rPr>
                <w:rFonts w:ascii="Myriad Pro" w:hAnsi="Myriad Pro"/>
                <w:sz w:val="20"/>
                <w:szCs w:val="20"/>
              </w:rPr>
              <w:t>Pretendenta</w:t>
            </w:r>
            <w:r w:rsidRPr="00F70086">
              <w:rPr>
                <w:rFonts w:ascii="Myriad Pro" w:hAnsi="Myriad Pro"/>
                <w:sz w:val="20"/>
                <w:szCs w:val="20"/>
              </w:rPr>
              <w:t>m ir pietiekama izpratne par tehniskās specifikācijas prasībām.</w:t>
            </w:r>
          </w:p>
          <w:p w14:paraId="50797D79" w14:textId="5637582E"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Apraksts apliecina, ka </w:t>
            </w:r>
            <w:r w:rsidR="00E02392" w:rsidRPr="00F70086">
              <w:rPr>
                <w:rFonts w:ascii="Myriad Pro" w:hAnsi="Myriad Pro"/>
                <w:sz w:val="20"/>
                <w:szCs w:val="20"/>
              </w:rPr>
              <w:t>Pretendent</w:t>
            </w:r>
            <w:r w:rsidRPr="00F70086">
              <w:rPr>
                <w:rFonts w:ascii="Myriad Pro" w:hAnsi="Myriad Pro"/>
                <w:sz w:val="20"/>
                <w:szCs w:val="20"/>
              </w:rPr>
              <w:t xml:space="preserve">s saprot tehniskajās specifikācijās aprakstīto priekšmetu un saistīto uzdevumu, tādējādi ļaujot līgumslēdzējai iestādei pārliecināties par </w:t>
            </w:r>
            <w:r w:rsidR="000B422B" w:rsidRPr="00F70086">
              <w:rPr>
                <w:rFonts w:ascii="Myriad Pro" w:hAnsi="Myriad Pro"/>
                <w:sz w:val="20"/>
                <w:szCs w:val="20"/>
              </w:rPr>
              <w:t>Pretendenta</w:t>
            </w:r>
            <w:r w:rsidRPr="00F70086">
              <w:rPr>
                <w:rFonts w:ascii="Myriad Pro" w:hAnsi="Myriad Pro"/>
                <w:sz w:val="20"/>
                <w:szCs w:val="20"/>
              </w:rPr>
              <w:t xml:space="preserve"> kompetenci un spēju sniegt Pakalpojumus paredzētajā kvalitātē.</w:t>
            </w:r>
          </w:p>
        </w:tc>
        <w:tc>
          <w:tcPr>
            <w:tcW w:w="0" w:type="pct"/>
          </w:tcPr>
          <w:p w14:paraId="5FCF6F22" w14:textId="35360061"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10</w:t>
            </w:r>
          </w:p>
        </w:tc>
      </w:tr>
      <w:tr w:rsidR="00E01C1A" w:rsidRPr="00F70086" w14:paraId="342A26F4" w14:textId="77777777" w:rsidTr="00E01C1A">
        <w:trPr>
          <w:trHeight w:val="3143"/>
        </w:trPr>
        <w:tc>
          <w:tcPr>
            <w:cnfStyle w:val="001000000000" w:firstRow="0" w:lastRow="0" w:firstColumn="1" w:lastColumn="0" w:oddVBand="0" w:evenVBand="0" w:oddHBand="0" w:evenHBand="0" w:firstRowFirstColumn="0" w:firstRowLastColumn="0" w:lastRowFirstColumn="0" w:lastRowLastColumn="0"/>
            <w:tcW w:w="0" w:type="pct"/>
          </w:tcPr>
          <w:p w14:paraId="4F3E61F5"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Zems detalizācijas līmenis</w:t>
            </w:r>
          </w:p>
        </w:tc>
        <w:tc>
          <w:tcPr>
            <w:tcW w:w="0" w:type="pct"/>
          </w:tcPr>
          <w:p w14:paraId="13B07C57" w14:textId="2345AC5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w:t>
            </w:r>
            <w:r w:rsidR="00E02392" w:rsidRPr="00F70086">
              <w:rPr>
                <w:rFonts w:ascii="Myriad Pro" w:hAnsi="Myriad Pro"/>
                <w:sz w:val="20"/>
                <w:szCs w:val="20"/>
              </w:rPr>
              <w:t>Pretendents</w:t>
            </w:r>
            <w:r w:rsidRPr="00F70086">
              <w:rPr>
                <w:rFonts w:ascii="Myriad Pro" w:hAnsi="Myriad Pro"/>
                <w:sz w:val="20"/>
                <w:szCs w:val="20"/>
              </w:rPr>
              <w:t xml:space="preserve">” ir sagatavojis plānoto detalizētā tehniskā dizaina pārskata un projektēšanas ekspertīzes pakalpojumu tvēruma un specifikas vispārīgu aprakstu. </w:t>
            </w:r>
            <w:r w:rsidR="00E02392" w:rsidRPr="00F70086">
              <w:rPr>
                <w:rFonts w:ascii="Myriad Pro" w:hAnsi="Myriad Pro"/>
                <w:sz w:val="20"/>
                <w:szCs w:val="20"/>
              </w:rPr>
              <w:t>Pretendents</w:t>
            </w:r>
            <w:r w:rsidRPr="00F70086">
              <w:rPr>
                <w:rFonts w:ascii="Myriad Pro" w:hAnsi="Myriad Pro"/>
                <w:sz w:val="20"/>
                <w:szCs w:val="20"/>
              </w:rPr>
              <w:t xml:space="preserve"> ir pierādījis, ka tam ir zināma izpratne par galvenajām metodēm un procedūrām, kas vajadzīgas Pakalpojumu sniegšanai, bet trūkst vienas būtiskas detaļas.</w:t>
            </w:r>
          </w:p>
          <w:p w14:paraId="0C32E9AE" w14:textId="15877E1A"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Mērķi, darbības joma ar skaidru, uz rezultātiem orientētu Pakalpojumu sadalījumu, tehniskās specifikācijas prasības un nosacījumi, kas nosaka sniedzamo pakalpojumu apjomu un ir vajadzīgi, lai pienācīgi un savlaicīgi sniegtu Pakalpojumus, tostarp prasības, kas izriet no vietējiem būvniecības tiesību aktiem par projektēšanas apstiprināšanas procesu un projektēšanas ekspertīžu pakalpojumu sniegšanu</w:t>
            </w:r>
            <w:r w:rsidR="002C1823">
              <w:rPr>
                <w:rFonts w:ascii="Myriad Pro" w:hAnsi="Myriad Pro"/>
                <w:sz w:val="20"/>
                <w:szCs w:val="20"/>
              </w:rPr>
              <w:t xml:space="preserve">, kā arī </w:t>
            </w:r>
            <w:r w:rsidR="002C1823">
              <w:rPr>
                <w:rFonts w:ascii="Myriad Pro" w:hAnsi="Myriad Pro"/>
                <w:sz w:val="20"/>
                <w:szCs w:val="20"/>
                <w:lang w:bidi="en-GB"/>
              </w:rPr>
              <w:t xml:space="preserve"> procedūras ekspertu sertifikācijai projekta ekspertīzei</w:t>
            </w:r>
            <w:r w:rsidRPr="00F70086">
              <w:rPr>
                <w:rFonts w:ascii="Myriad Pro" w:hAnsi="Myriad Pro"/>
                <w:sz w:val="20"/>
                <w:szCs w:val="20"/>
              </w:rPr>
              <w:t xml:space="preserve"> ir aprakstītas vispārīgi un bez sīkākas informācijas, tādējādi nav iespējams apstiprināt, ka </w:t>
            </w:r>
            <w:r w:rsidR="00BB2C13">
              <w:rPr>
                <w:rFonts w:ascii="Myriad Pro" w:hAnsi="Myriad Pro"/>
                <w:sz w:val="20"/>
                <w:szCs w:val="20"/>
              </w:rPr>
              <w:t>Pretendents</w:t>
            </w:r>
            <w:r w:rsidRPr="00F70086">
              <w:rPr>
                <w:rFonts w:ascii="Myriad Pro" w:hAnsi="Myriad Pro"/>
                <w:sz w:val="20"/>
                <w:szCs w:val="20"/>
              </w:rPr>
              <w:t xml:space="preserve"> pietiekami labi izprot tehniskās specifikācijas prasības.</w:t>
            </w:r>
          </w:p>
          <w:p w14:paraId="2740CF91" w14:textId="746F072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Aprakstā ir iekļauti daži nelieli jautājumi saistībā ar tehniskās specifikācijas prasībām un/vai tie pietiekami nerisina prasības un/vai atstāj atklātus riskus/interpretāciju. Apraksts nepierāda, ka </w:t>
            </w:r>
            <w:r w:rsidR="00E02392" w:rsidRPr="00F70086">
              <w:rPr>
                <w:rFonts w:ascii="Myriad Pro" w:hAnsi="Myriad Pro"/>
                <w:sz w:val="20"/>
                <w:szCs w:val="20"/>
              </w:rPr>
              <w:t>Pretendents</w:t>
            </w:r>
            <w:r w:rsidRPr="00F70086">
              <w:rPr>
                <w:rFonts w:ascii="Myriad Pro" w:hAnsi="Myriad Pro"/>
                <w:sz w:val="20"/>
                <w:szCs w:val="20"/>
              </w:rPr>
              <w:t xml:space="preserve"> pilnībā izprot tehniskajās specifikācijās aprakstīto priekšmetu un saistīto uzdevumu, un neļauj līgumslēdzējai iestādei pilnībā pārliecināties par </w:t>
            </w:r>
            <w:r w:rsidR="00E02392" w:rsidRPr="00F70086">
              <w:rPr>
                <w:rFonts w:ascii="Myriad Pro" w:hAnsi="Myriad Pro"/>
                <w:sz w:val="20"/>
                <w:szCs w:val="20"/>
              </w:rPr>
              <w:t>Pretendents</w:t>
            </w:r>
            <w:r w:rsidRPr="00F70086">
              <w:rPr>
                <w:rFonts w:ascii="Myriad Pro" w:hAnsi="Myriad Pro"/>
                <w:sz w:val="20"/>
                <w:szCs w:val="20"/>
              </w:rPr>
              <w:t xml:space="preserve"> kompetenci un spēju sniegt Pakalpojumus paredzētajā kvalitātē.</w:t>
            </w:r>
          </w:p>
        </w:tc>
        <w:tc>
          <w:tcPr>
            <w:tcW w:w="0" w:type="pct"/>
          </w:tcPr>
          <w:p w14:paraId="7C67C62A" w14:textId="73B969A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5</w:t>
            </w:r>
          </w:p>
        </w:tc>
      </w:tr>
      <w:tr w:rsidR="00E01C1A" w:rsidRPr="00F70086" w14:paraId="487BE5E4"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5025357B"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Nepietiekams detalizācijas līmenis</w:t>
            </w:r>
          </w:p>
        </w:tc>
        <w:tc>
          <w:tcPr>
            <w:tcW w:w="3653" w:type="pct"/>
          </w:tcPr>
          <w:p w14:paraId="691F42F4" w14:textId="458ACCBC" w:rsidR="00E01C1A" w:rsidRPr="00F70086" w:rsidRDefault="005357AF">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sagatavojis aprakstu, kas neattiecas ne uz vienu, ne uz lielāko daļu būtisku prasību, kas izriet no tehniskās specifikācijas.</w:t>
            </w:r>
          </w:p>
          <w:p w14:paraId="4CF8F623" w14:textId="7336EDCC"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Mērķi, darbības joma ar skaidru, uz rezultātiem orientētu Pakalpojumu sadalījumu, tehniskās specifikācijas prasības un nosacījumi, kas nosaka sniedzamo pakalpojumu apjomu un kas ir jāievēro, lai pienācīgi un savlaicīgi nodrošinātu detalizētas tehniskās projektēšanas pārskata un projektēšanas ekspertīzes pakalpojumus, tostarp prasības, kas izriet no vietējiem būvniecības tiesību aktiem</w:t>
            </w:r>
            <w:r w:rsidR="00B77A94">
              <w:rPr>
                <w:rFonts w:ascii="Myriad Pro" w:hAnsi="Myriad Pro"/>
                <w:sz w:val="20"/>
                <w:szCs w:val="20"/>
              </w:rPr>
              <w:t xml:space="preserve"> un</w:t>
            </w:r>
            <w:r w:rsidR="00B77A94">
              <w:rPr>
                <w:rFonts w:ascii="Myriad Pro" w:hAnsi="Myriad Pro"/>
                <w:sz w:val="20"/>
                <w:szCs w:val="20"/>
                <w:lang w:bidi="en-GB"/>
              </w:rPr>
              <w:t xml:space="preserve"> procedūras ekspertu sertifikācijai projekta ekspertīzei</w:t>
            </w:r>
            <w:r w:rsidRPr="00F70086">
              <w:rPr>
                <w:rFonts w:ascii="Myriad Pro" w:hAnsi="Myriad Pro"/>
                <w:sz w:val="20"/>
                <w:szCs w:val="20"/>
              </w:rPr>
              <w:t xml:space="preserve">, nav pareizi un pilnā saturā un/vai ietver būtiskas atkāpes no tehniskās specifikācijas prasībām. Nepilnīga apraksta rezultātā ievērojami atklātais risks/interpretācija, ko atstāja </w:t>
            </w:r>
            <w:r w:rsidR="002C1823" w:rsidRPr="00F70086">
              <w:rPr>
                <w:rFonts w:ascii="Myriad Pro" w:hAnsi="Myriad Pro"/>
                <w:sz w:val="20"/>
                <w:szCs w:val="20"/>
              </w:rPr>
              <w:t>Pretendents</w:t>
            </w:r>
            <w:r w:rsidRPr="00F70086">
              <w:rPr>
                <w:rFonts w:ascii="Myriad Pro" w:hAnsi="Myriad Pro"/>
                <w:sz w:val="20"/>
                <w:szCs w:val="20"/>
              </w:rPr>
              <w:t xml:space="preserve">, un var uzskatīt, ka </w:t>
            </w:r>
            <w:r w:rsidR="002C1823" w:rsidRPr="00F70086">
              <w:rPr>
                <w:rFonts w:ascii="Myriad Pro" w:hAnsi="Myriad Pro"/>
                <w:sz w:val="20"/>
                <w:szCs w:val="20"/>
              </w:rPr>
              <w:t>Pretendentam</w:t>
            </w:r>
            <w:r w:rsidRPr="00F70086">
              <w:rPr>
                <w:rFonts w:ascii="Myriad Pro" w:hAnsi="Myriad Pro"/>
                <w:sz w:val="20"/>
                <w:szCs w:val="20"/>
              </w:rPr>
              <w:t xml:space="preserve"> ir tikai pamata raksturs, ja ir kāda izpratne par tehniskās specifikācijas prasībām.</w:t>
            </w:r>
          </w:p>
          <w:p w14:paraId="3E819D87" w14:textId="727CDCE4"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Apraksts ir sagatavots nekvalitatīvā veidā, un tas nepierāda, ka </w:t>
            </w:r>
            <w:r w:rsidR="002C1823" w:rsidRPr="00F70086">
              <w:rPr>
                <w:rFonts w:ascii="Myriad Pro" w:hAnsi="Myriad Pro"/>
                <w:sz w:val="20"/>
                <w:szCs w:val="20"/>
              </w:rPr>
              <w:t>Pretendents</w:t>
            </w:r>
            <w:r w:rsidRPr="00F70086">
              <w:rPr>
                <w:rFonts w:ascii="Myriad Pro" w:hAnsi="Myriad Pro"/>
                <w:sz w:val="20"/>
                <w:szCs w:val="20"/>
              </w:rPr>
              <w:t xml:space="preserve"> saprot tehniskajās specifikācijās aprakstīto priekšmetu un ar to saistīto uzdevumu, un tas nekādi neļauj līgumslēdzējai iestādei pārliecināties par </w:t>
            </w:r>
            <w:r w:rsidR="000B422B" w:rsidRPr="00F70086">
              <w:rPr>
                <w:rFonts w:ascii="Myriad Pro" w:hAnsi="Myriad Pro"/>
                <w:sz w:val="20"/>
                <w:szCs w:val="20"/>
              </w:rPr>
              <w:t>Pretendenta</w:t>
            </w:r>
            <w:r w:rsidRPr="00F70086">
              <w:rPr>
                <w:rFonts w:ascii="Myriad Pro" w:hAnsi="Myriad Pro"/>
                <w:sz w:val="20"/>
                <w:szCs w:val="20"/>
              </w:rPr>
              <w:t xml:space="preserve"> kompetenci un spēju sniegt Pakalpojumus paredzētajā kvalitātē un saskaņā ar visām Tehniskajā specifikācijā noteiktajām prasībām.</w:t>
            </w:r>
          </w:p>
        </w:tc>
        <w:tc>
          <w:tcPr>
            <w:tcW w:w="657" w:type="pct"/>
          </w:tcPr>
          <w:p w14:paraId="0D8528D3"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0</w:t>
            </w:r>
          </w:p>
        </w:tc>
      </w:tr>
    </w:tbl>
    <w:p w14:paraId="6F2E4753" w14:textId="77777777" w:rsidR="00E01C1A" w:rsidRPr="00F70086" w:rsidRDefault="00E01C1A">
      <w:pPr>
        <w:pStyle w:val="SLONormal"/>
        <w:rPr>
          <w:rFonts w:ascii="Myriad Pro" w:hAnsi="Myriad Pro"/>
          <w:sz w:val="20"/>
          <w:szCs w:val="20"/>
        </w:rPr>
      </w:pPr>
    </w:p>
    <w:tbl>
      <w:tblPr>
        <w:tblStyle w:val="ListTable3-Accent12"/>
        <w:tblpPr w:leftFromText="180" w:rightFromText="180" w:vertAnchor="text" w:tblpX="-436" w:tblpY="1"/>
        <w:tblOverlap w:val="never"/>
        <w:tblW w:w="5550" w:type="pct"/>
        <w:tblLayout w:type="fixed"/>
        <w:tblLook w:val="04A0" w:firstRow="1" w:lastRow="0" w:firstColumn="1" w:lastColumn="0" w:noHBand="0" w:noVBand="1"/>
      </w:tblPr>
      <w:tblGrid>
        <w:gridCol w:w="1388"/>
        <w:gridCol w:w="7349"/>
        <w:gridCol w:w="1322"/>
      </w:tblGrid>
      <w:tr w:rsidR="00E01C1A" w:rsidRPr="00F70086" w14:paraId="254BEF2D" w14:textId="77777777" w:rsidTr="00E01C1A">
        <w:trPr>
          <w:cnfStyle w:val="100000000000" w:firstRow="1" w:lastRow="0" w:firstColumn="0" w:lastColumn="0" w:oddVBand="0" w:evenVBand="0" w:oddHBand="0" w:evenHBand="0" w:firstRowFirstColumn="0" w:firstRowLastColumn="0" w:lastRowFirstColumn="0" w:lastRowLastColumn="0"/>
          <w:trHeight w:val="562"/>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4472C4" w:themeColor="accent1"/>
              <w:bottom w:val="single" w:sz="4" w:space="0" w:color="4472C4" w:themeColor="accent1"/>
              <w:right w:val="single" w:sz="4" w:space="0" w:color="4472C4" w:themeColor="accent1"/>
            </w:tcBorders>
          </w:tcPr>
          <w:p w14:paraId="4A502EDC" w14:textId="77777777" w:rsidR="00E01C1A" w:rsidRPr="00F70086" w:rsidRDefault="00145208">
            <w:pPr>
              <w:spacing w:before="60" w:after="60"/>
              <w:jc w:val="both"/>
              <w:rPr>
                <w:rFonts w:ascii="Myriad Pro" w:hAnsi="Myriad Pro"/>
                <w:b w:val="0"/>
                <w:bCs w:val="0"/>
                <w:sz w:val="20"/>
                <w:szCs w:val="20"/>
              </w:rPr>
            </w:pPr>
            <w:r w:rsidRPr="00F70086">
              <w:rPr>
                <w:rFonts w:ascii="Myriad Pro" w:hAnsi="Myriad Pro"/>
                <w:sz w:val="20"/>
                <w:szCs w:val="20"/>
              </w:rPr>
              <w:t>Kritērija novērtēšanas metodika</w:t>
            </w:r>
          </w:p>
          <w:p w14:paraId="01228B70" w14:textId="58BA724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B.2 “Kvalitātes nodrošināšanas metodikas apraksts”</w:t>
            </w:r>
          </w:p>
        </w:tc>
      </w:tr>
      <w:tr w:rsidR="00E01C1A" w:rsidRPr="00F70086" w14:paraId="0A6074FA"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6D23609F" w14:textId="77777777" w:rsidR="00E01C1A" w:rsidRPr="00F70086" w:rsidRDefault="00145208">
            <w:pPr>
              <w:spacing w:before="60" w:after="60"/>
              <w:jc w:val="both"/>
              <w:rPr>
                <w:rFonts w:ascii="Myriad Pro" w:hAnsi="Myriad Pro"/>
                <w:sz w:val="20"/>
                <w:szCs w:val="20"/>
              </w:rPr>
            </w:pPr>
            <w:r w:rsidRPr="00F70086">
              <w:rPr>
                <w:rFonts w:ascii="Myriad Pro" w:hAnsi="Myriad Pro"/>
                <w:kern w:val="24"/>
                <w:sz w:val="20"/>
                <w:szCs w:val="20"/>
              </w:rPr>
              <w:t>Detalizācijas pakāpe</w:t>
            </w:r>
          </w:p>
        </w:tc>
        <w:tc>
          <w:tcPr>
            <w:tcW w:w="3653" w:type="pct"/>
          </w:tcPr>
          <w:p w14:paraId="013E9FDA"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Apraksts</w:t>
            </w:r>
          </w:p>
        </w:tc>
        <w:tc>
          <w:tcPr>
            <w:tcW w:w="657" w:type="pct"/>
          </w:tcPr>
          <w:p w14:paraId="5A870F3D"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F70086">
              <w:rPr>
                <w:rFonts w:ascii="Myriad Pro" w:hAnsi="Myriad Pro"/>
                <w:b/>
                <w:sz w:val="20"/>
                <w:szCs w:val="20"/>
              </w:rPr>
              <w:t>Piešķirtie punkti</w:t>
            </w:r>
          </w:p>
        </w:tc>
      </w:tr>
      <w:tr w:rsidR="00E01C1A" w:rsidRPr="00F70086" w14:paraId="5E701547" w14:textId="77777777" w:rsidTr="00E01C1A">
        <w:trPr>
          <w:trHeight w:val="4290"/>
        </w:trPr>
        <w:tc>
          <w:tcPr>
            <w:cnfStyle w:val="001000000000" w:firstRow="0" w:lastRow="0" w:firstColumn="1" w:lastColumn="0" w:oddVBand="0" w:evenVBand="0" w:oddHBand="0" w:evenHBand="0" w:firstRowFirstColumn="0" w:firstRowLastColumn="0" w:lastRowFirstColumn="0" w:lastRowLastColumn="0"/>
            <w:tcW w:w="0" w:type="pct"/>
          </w:tcPr>
          <w:p w14:paraId="31744348"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lastRenderedPageBreak/>
              <w:t>Ļoti detalizēti</w:t>
            </w:r>
          </w:p>
        </w:tc>
        <w:tc>
          <w:tcPr>
            <w:tcW w:w="0" w:type="pct"/>
          </w:tcPr>
          <w:p w14:paraId="004393ED" w14:textId="53E407DF" w:rsidR="00E01C1A" w:rsidRPr="00F70086" w:rsidRDefault="005357AF">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sagatavojis detalizētu, pamatotu un izvērstu ierosinātās kvalitātes nodrošināšanas metodoloģijas aprakstu, lai sniegtu detalizētas tehniskās projektēšanas pārskata un projektēšanas ekspertīzes pakalpojumus, skaidri parādot savu izpratni par visiem aspektiem – pakalpojumu sniegšanas kvalitātes vajadzībām un kvalitātes nodrošināšanas pārvaldības plānu un norīkojumu, kas izriet no tehniskās specifikācijas un līguma nosacījumiem.</w:t>
            </w:r>
          </w:p>
          <w:p w14:paraId="674CB742" w14:textId="17D3B487" w:rsidR="00E01C1A" w:rsidRPr="00F70086" w:rsidRDefault="00E0239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w:t>
            </w:r>
            <w:r w:rsidR="00145208" w:rsidRPr="00F70086">
              <w:rPr>
                <w:rFonts w:ascii="Myriad Pro" w:hAnsi="Myriad Pro"/>
                <w:sz w:val="20"/>
                <w:szCs w:val="20"/>
              </w:rPr>
              <w:t>s ir skaidri parādījis zināšanas un dziļu izpratni par piemērojamām vietējām likumdošanas prasībām saistībā ar Pakalpojumu sniegšanas kvalitātes vajadzībām.</w:t>
            </w:r>
          </w:p>
          <w:p w14:paraId="6E4BFE85" w14:textId="2DE36B1F" w:rsidR="00E01C1A" w:rsidRPr="00F70086" w:rsidRDefault="00E0239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ļoti skaidri pievēršas savai pieejai, detalizēti aprakstot, kā tiks piešķirti resursi un iesaistīts un pārvaldīts personāls, kas atbildīgs par kvalitātes kontroli. </w:t>
            </w:r>
            <w:r w:rsidR="006120BD" w:rsidRPr="00F70086">
              <w:rPr>
                <w:rFonts w:ascii="Myriad Pro" w:hAnsi="Myriad Pro"/>
                <w:sz w:val="20"/>
                <w:szCs w:val="20"/>
              </w:rPr>
              <w:t>Pretendents</w:t>
            </w:r>
            <w:r w:rsidR="00145208" w:rsidRPr="00F70086">
              <w:rPr>
                <w:rFonts w:ascii="Myriad Pro" w:hAnsi="Myriad Pro"/>
                <w:sz w:val="20"/>
                <w:szCs w:val="20"/>
              </w:rPr>
              <w:t xml:space="preserve"> strukturētā un detalizētā veidā ir aprakstījis, kā tiks nodrošinātas kvalitātes kontroles procedūras un defektu/kļūdu novēršanas procedūras. </w:t>
            </w:r>
            <w:r w:rsidR="006120BD" w:rsidRPr="00F70086">
              <w:rPr>
                <w:rFonts w:ascii="Myriad Pro" w:hAnsi="Myriad Pro"/>
                <w:sz w:val="20"/>
                <w:szCs w:val="20"/>
              </w:rPr>
              <w:t>Pretendents</w:t>
            </w:r>
            <w:r w:rsidR="00145208" w:rsidRPr="00F70086">
              <w:rPr>
                <w:rFonts w:ascii="Myriad Pro" w:hAnsi="Myriad Pro"/>
                <w:sz w:val="20"/>
                <w:szCs w:val="20"/>
              </w:rPr>
              <w:t xml:space="preserve"> ir izsmeļoši aprakstījis veidu, kā tiks nodrošināta komunikācija ar pusēm un lēmumu pieņemšanas process.</w:t>
            </w:r>
          </w:p>
          <w:p w14:paraId="5445FE4B" w14:textId="02E56B4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Apraksts pilnībā ļauj līgumslēdzējai iestādei pārliecināties par </w:t>
            </w:r>
            <w:r w:rsidR="00E02392" w:rsidRPr="00F70086">
              <w:rPr>
                <w:rFonts w:ascii="Myriad Pro" w:hAnsi="Myriad Pro"/>
                <w:sz w:val="20"/>
                <w:szCs w:val="20"/>
              </w:rPr>
              <w:t>Pretendents</w:t>
            </w:r>
            <w:r w:rsidRPr="00F70086">
              <w:rPr>
                <w:rFonts w:ascii="Myriad Pro" w:hAnsi="Myriad Pro"/>
                <w:sz w:val="20"/>
                <w:szCs w:val="20"/>
              </w:rPr>
              <w:t xml:space="preserve"> kompetenci un spēju sniegt Pakalpojumus augstākā kvalitātē, neatstājot šaubas, jautājumus vai vietu interpretācijai.</w:t>
            </w:r>
          </w:p>
        </w:tc>
        <w:tc>
          <w:tcPr>
            <w:tcW w:w="0" w:type="pct"/>
          </w:tcPr>
          <w:p w14:paraId="1C39549F" w14:textId="65369FA3"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15</w:t>
            </w:r>
          </w:p>
        </w:tc>
      </w:tr>
      <w:tr w:rsidR="00E01C1A" w:rsidRPr="00F70086" w14:paraId="04A3C1F3" w14:textId="77777777" w:rsidTr="00E01C1A">
        <w:trPr>
          <w:cnfStyle w:val="000000100000" w:firstRow="0" w:lastRow="0" w:firstColumn="0" w:lastColumn="0" w:oddVBand="0" w:evenVBand="0" w:oddHBand="1" w:evenHBand="0" w:firstRowFirstColumn="0" w:firstRowLastColumn="0" w:lastRowFirstColumn="0" w:lastRowLastColumn="0"/>
          <w:trHeight w:val="4481"/>
        </w:trPr>
        <w:tc>
          <w:tcPr>
            <w:cnfStyle w:val="001000000000" w:firstRow="0" w:lastRow="0" w:firstColumn="1" w:lastColumn="0" w:oddVBand="0" w:evenVBand="0" w:oddHBand="0" w:evenHBand="0" w:firstRowFirstColumn="0" w:firstRowLastColumn="0" w:lastRowFirstColumn="0" w:lastRowLastColumn="0"/>
            <w:tcW w:w="0" w:type="pct"/>
          </w:tcPr>
          <w:p w14:paraId="0CED2381"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Vidējs detalizācijas līmenis</w:t>
            </w:r>
          </w:p>
        </w:tc>
        <w:tc>
          <w:tcPr>
            <w:tcW w:w="0" w:type="pct"/>
          </w:tcPr>
          <w:p w14:paraId="18AC7E9A" w14:textId="4C118FCB"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Tomēr </w:t>
            </w:r>
            <w:r w:rsidR="00E02392" w:rsidRPr="00F70086">
              <w:rPr>
                <w:rFonts w:ascii="Myriad Pro" w:hAnsi="Myriad Pro"/>
                <w:sz w:val="20"/>
                <w:szCs w:val="20"/>
              </w:rPr>
              <w:t>Pretendents</w:t>
            </w:r>
            <w:r w:rsidRPr="00F70086">
              <w:rPr>
                <w:rFonts w:ascii="Myriad Pro" w:hAnsi="Myriad Pro"/>
                <w:sz w:val="20"/>
                <w:szCs w:val="20"/>
              </w:rPr>
              <w:t xml:space="preserve"> ir sagatavojis pamatotu, daļēji paplašinātu ierosinātās kvalitātes nodrošināšanas metodoloģijas aprakstu, lai sniegtu detalizētas tehniskās projektēšanas pārskata un projektēšanas ekspertīzes pakalpojumus. </w:t>
            </w:r>
            <w:r w:rsidR="005357AF" w:rsidRPr="00F70086">
              <w:rPr>
                <w:rFonts w:ascii="Myriad Pro" w:hAnsi="Myriad Pro"/>
                <w:sz w:val="20"/>
                <w:szCs w:val="20"/>
              </w:rPr>
              <w:t>Pretendents</w:t>
            </w:r>
            <w:r w:rsidRPr="00F70086">
              <w:rPr>
                <w:rFonts w:ascii="Myriad Pro" w:hAnsi="Myriad Pro"/>
                <w:sz w:val="20"/>
                <w:szCs w:val="20"/>
              </w:rPr>
              <w:t xml:space="preserve"> ir pierādījis izpratni par visiem aspektiem – pakalpojumu sniegšanas kvalitātes vajadzībām un kvalitātes nodrošināšanas pārvaldības plānu, kā arī norīkojumu, kas izriet no Tehniskās specifikācijas un līgumu nosacījumiem, tajā pašā laikā tam trūkst mazāk būtiskas detaļas.</w:t>
            </w:r>
          </w:p>
          <w:p w14:paraId="019F73F6" w14:textId="2FC14D80" w:rsidR="00E01C1A" w:rsidRPr="00F70086" w:rsidRDefault="00E02392">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w:t>
            </w:r>
            <w:r w:rsidR="00145208" w:rsidRPr="00F70086">
              <w:rPr>
                <w:rFonts w:ascii="Myriad Pro" w:hAnsi="Myriad Pro"/>
                <w:sz w:val="20"/>
                <w:szCs w:val="20"/>
              </w:rPr>
              <w:t>s ir pierādījis zināšanas un izpratni par piemērojamām vietējās būvniecības likumdošanas prasībām, kas saistītas ar Pakalpojumu sniegšanas kvalitātes vajadzībām.</w:t>
            </w:r>
          </w:p>
          <w:p w14:paraId="65E43447" w14:textId="0F86D5ED" w:rsidR="00E01C1A" w:rsidRPr="00F70086" w:rsidRDefault="00E02392">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w:t>
            </w:r>
            <w:r w:rsidR="00145208" w:rsidRPr="00F70086">
              <w:rPr>
                <w:rFonts w:ascii="Myriad Pro" w:hAnsi="Myriad Pro"/>
                <w:sz w:val="20"/>
                <w:szCs w:val="20"/>
              </w:rPr>
              <w:t xml:space="preserve">s skaidri pievēršas savai pieejai, aprakstot, kā tiks piešķirti līdzekļi un iesaistīts un pārvaldīts personāls, kas ir atbildīgs par kvalitātes kontroli. </w:t>
            </w:r>
            <w:r w:rsidR="006120BD" w:rsidRPr="00F70086">
              <w:rPr>
                <w:rFonts w:ascii="Myriad Pro" w:hAnsi="Myriad Pro"/>
                <w:sz w:val="20"/>
                <w:szCs w:val="20"/>
              </w:rPr>
              <w:t>Pretendents</w:t>
            </w:r>
            <w:r w:rsidR="00145208" w:rsidRPr="00F70086">
              <w:rPr>
                <w:rFonts w:ascii="Myriad Pro" w:hAnsi="Myriad Pro"/>
                <w:sz w:val="20"/>
                <w:szCs w:val="20"/>
              </w:rPr>
              <w:t xml:space="preserve"> ir aprakstījis veidu, kā kvalitātes kontroles procedūras un defektu/kļūdu novēršanas procedūras tiks nodrošinātas, tomēr ne izsmeļoši. </w:t>
            </w:r>
            <w:r w:rsidR="006120BD" w:rsidRPr="00F70086">
              <w:rPr>
                <w:rFonts w:ascii="Myriad Pro" w:hAnsi="Myriad Pro"/>
                <w:sz w:val="20"/>
                <w:szCs w:val="20"/>
              </w:rPr>
              <w:t>Pretendents</w:t>
            </w:r>
            <w:r w:rsidR="00145208" w:rsidRPr="00F70086">
              <w:rPr>
                <w:rFonts w:ascii="Myriad Pro" w:hAnsi="Myriad Pro"/>
                <w:sz w:val="20"/>
                <w:szCs w:val="20"/>
              </w:rPr>
              <w:t xml:space="preserve"> aprakstījis, kā tiks nodrošināta komunikācija ar iesaistītajām pusēm un lēmumu pieņemšanas process, tomēr ne izsmeļoši.</w:t>
            </w:r>
          </w:p>
          <w:p w14:paraId="0077D61F" w14:textId="637AF0EE"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Apraksts kopumā apliecina pilnīgu izpratni par pakalpojumu sniegšanas kvalitātes vajadzībām un ļauj līgumslēdzējai iestādei pārliecināties par </w:t>
            </w:r>
            <w:r w:rsidR="006120BD">
              <w:rPr>
                <w:rFonts w:ascii="Myriad Pro" w:hAnsi="Myriad Pro"/>
                <w:sz w:val="20"/>
                <w:szCs w:val="20"/>
              </w:rPr>
              <w:t>Pretendenta</w:t>
            </w:r>
            <w:r w:rsidRPr="00F70086">
              <w:rPr>
                <w:rFonts w:ascii="Myriad Pro" w:hAnsi="Myriad Pro"/>
                <w:sz w:val="20"/>
                <w:szCs w:val="20"/>
              </w:rPr>
              <w:t xml:space="preserve"> kompetenci un tās spēju sniegt Pakalpojumus paredzētajā kvalitātē.</w:t>
            </w:r>
          </w:p>
        </w:tc>
        <w:tc>
          <w:tcPr>
            <w:tcW w:w="0" w:type="pct"/>
          </w:tcPr>
          <w:p w14:paraId="105E16F7" w14:textId="0AA193DB"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10</w:t>
            </w:r>
          </w:p>
        </w:tc>
      </w:tr>
      <w:tr w:rsidR="00E01C1A" w:rsidRPr="00F70086" w14:paraId="2214ADC9" w14:textId="77777777" w:rsidTr="00E01C1A">
        <w:trPr>
          <w:trHeight w:val="1833"/>
        </w:trPr>
        <w:tc>
          <w:tcPr>
            <w:cnfStyle w:val="001000000000" w:firstRow="0" w:lastRow="0" w:firstColumn="1" w:lastColumn="0" w:oddVBand="0" w:evenVBand="0" w:oddHBand="0" w:evenHBand="0" w:firstRowFirstColumn="0" w:firstRowLastColumn="0" w:lastRowFirstColumn="0" w:lastRowLastColumn="0"/>
            <w:tcW w:w="0" w:type="pct"/>
          </w:tcPr>
          <w:p w14:paraId="19543972"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Zems detalizācijas līmenis</w:t>
            </w:r>
          </w:p>
        </w:tc>
        <w:tc>
          <w:tcPr>
            <w:tcW w:w="0" w:type="pct"/>
          </w:tcPr>
          <w:p w14:paraId="7FA16FEE" w14:textId="7D8CD0D4" w:rsidR="00E01C1A" w:rsidRPr="00F70086" w:rsidRDefault="00E0239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sagatavojis vispārēju ierosinātās kvalitātes nodrošināšanas metodoloģijas aprakstu, lai sniegtu detalizētas tehniskās projektēšanas pārskata un projektēšanas ekspertīzes pakalpojumus, tomēr bez turpmākas detalizācijas.</w:t>
            </w:r>
          </w:p>
          <w:p w14:paraId="5AAC108E" w14:textId="0B872CF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Nepieciešamās detaļas, kas saistītas ar izpratni par visiem aspektiem – Pakalpojumu sniegšanas kvalitātes vajadzības un kvalitātes nodrošināšanas pārvaldības plāns, tomēr ir aprakstītas ar nelielu papildu informāciju un/vai būtiskām nepilnībām no dažādiem atlikušajiem aspektiem, radot jautājumus un neparādot pilnīgu izpratni par norīkojumu, kas izriet no tehniskās specifikācijas un līguma nosacījumiem.</w:t>
            </w:r>
          </w:p>
          <w:p w14:paraId="4FC632A1" w14:textId="1E6E3AFE" w:rsidR="00E01C1A" w:rsidRPr="00F70086" w:rsidRDefault="006120B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nav pierādījis zināšanas un skaidru izpratni par piemērojamām vietējās būvniecības likumdošanas prasībām, kas saistītas ar Pakalpojumu sniegšanas kvalitātes vajadzībām.</w:t>
            </w:r>
          </w:p>
          <w:p w14:paraId="060D0D77" w14:textId="0DB4F1E2" w:rsidR="00E01C1A" w:rsidRPr="00F70086" w:rsidRDefault="006120B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aprakstījis, kā tiks piešķirti līdzekļi, un darbinieki, kas atbildīgi par kvalitātes kontroli, iesaistīti un pārvaldīti zemā detalizācijas pakāpē vai kāds no aprakstiem vispār nav sniegts. </w:t>
            </w:r>
            <w:r w:rsidRPr="00F70086">
              <w:rPr>
                <w:rFonts w:ascii="Myriad Pro" w:hAnsi="Myriad Pro"/>
                <w:sz w:val="20"/>
                <w:szCs w:val="20"/>
              </w:rPr>
              <w:t>Pretendents</w:t>
            </w:r>
            <w:r w:rsidR="00145208" w:rsidRPr="00F70086">
              <w:rPr>
                <w:rFonts w:ascii="Myriad Pro" w:hAnsi="Myriad Pro"/>
                <w:sz w:val="20"/>
                <w:szCs w:val="20"/>
              </w:rPr>
              <w:t xml:space="preserve"> ir aprakstījis veidu, kā kvalitātes kontroles procedūras un defektu/kļūdu novēršanas procedūras tiks nodrošinātas zemā detalizācijas līmenī vai arī daži apraksti vispār nav sniegti. </w:t>
            </w:r>
            <w:r w:rsidRPr="00F70086">
              <w:rPr>
                <w:rFonts w:ascii="Myriad Pro" w:hAnsi="Myriad Pro"/>
                <w:sz w:val="20"/>
                <w:szCs w:val="20"/>
              </w:rPr>
              <w:t>Pretendents</w:t>
            </w:r>
            <w:r w:rsidR="00145208" w:rsidRPr="00F70086">
              <w:rPr>
                <w:rFonts w:ascii="Myriad Pro" w:hAnsi="Myriad Pro"/>
                <w:sz w:val="20"/>
                <w:szCs w:val="20"/>
              </w:rPr>
              <w:t xml:space="preserve"> ir aprakstījis veidu, kā komunikācija ar Pusēm un lēmumu pieņemšanas process tiks nodrošināts zemā detalizācijas līmenī vai arī daži apraksti vispār nav sniegti.</w:t>
            </w:r>
          </w:p>
          <w:p w14:paraId="48C9B8C9" w14:textId="6A7DBEFA"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t>Var sniegt dažas detaļas/aprakstu par jomām, bet trūkst skaidrības par to</w:t>
            </w:r>
            <w:r w:rsidR="00F40199">
              <w:rPr>
                <w:rFonts w:ascii="Myriad Pro" w:hAnsi="Myriad Pro"/>
                <w:sz w:val="20"/>
                <w:szCs w:val="20"/>
              </w:rPr>
              <w:t xml:space="preserve"> saskarsmi</w:t>
            </w:r>
            <w:r w:rsidRPr="00F70086">
              <w:rPr>
                <w:rFonts w:ascii="Myriad Pro" w:hAnsi="Myriad Pro"/>
                <w:sz w:val="20"/>
                <w:szCs w:val="20"/>
              </w:rPr>
              <w:t xml:space="preserve"> un/vai saikni ar ierosināto metodoloģiju un/vai tehnisko specifikāciju vai saistītajiem līguma nosacījumiem. Aprakstā ir daži nelieli jautājumi saistībā ar tehniskās specifikācijas līguma prasībām un/vai tas pietiekami nerisina prasības un/vai atstāj atklātus riskus/interpretāciju.</w:t>
            </w:r>
          </w:p>
          <w:p w14:paraId="4F2C820C" w14:textId="3F30D28B"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lastRenderedPageBreak/>
              <w:t xml:space="preserve">Apraksts nepierāda pilnīgu izpratni par pakalpojumu sniegšanas kvalitātes vajadzībām un neļauj līgumslēdzējai iestādei pilnībā pārliecināties par </w:t>
            </w:r>
            <w:r w:rsidR="00E02392" w:rsidRPr="00F70086">
              <w:rPr>
                <w:rFonts w:ascii="Myriad Pro" w:hAnsi="Myriad Pro"/>
                <w:sz w:val="20"/>
                <w:szCs w:val="20"/>
              </w:rPr>
              <w:t>Pretendents</w:t>
            </w:r>
            <w:r w:rsidRPr="00F70086">
              <w:rPr>
                <w:rFonts w:ascii="Myriad Pro" w:hAnsi="Myriad Pro"/>
                <w:sz w:val="20"/>
                <w:szCs w:val="20"/>
              </w:rPr>
              <w:t xml:space="preserve"> kompetenci un spēju sniegt Pakalpojumus paredzētajā kvalitātē.</w:t>
            </w:r>
          </w:p>
        </w:tc>
        <w:tc>
          <w:tcPr>
            <w:tcW w:w="0" w:type="pct"/>
          </w:tcPr>
          <w:p w14:paraId="7985EE52" w14:textId="73B1F1E0" w:rsidR="00E01C1A" w:rsidRPr="00F70086" w:rsidRDefault="00145208">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70086">
              <w:rPr>
                <w:rFonts w:ascii="Myriad Pro" w:hAnsi="Myriad Pro"/>
                <w:sz w:val="20"/>
                <w:szCs w:val="20"/>
              </w:rPr>
              <w:lastRenderedPageBreak/>
              <w:t>5</w:t>
            </w:r>
          </w:p>
        </w:tc>
      </w:tr>
      <w:tr w:rsidR="00E01C1A" w:rsidRPr="00F70086" w14:paraId="5097D079" w14:textId="77777777" w:rsidTr="00E01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0E5BC460" w14:textId="77777777" w:rsidR="00E01C1A" w:rsidRPr="00F70086" w:rsidRDefault="00145208">
            <w:pPr>
              <w:spacing w:before="60" w:after="60"/>
              <w:jc w:val="both"/>
              <w:rPr>
                <w:rFonts w:ascii="Myriad Pro" w:hAnsi="Myriad Pro"/>
                <w:sz w:val="20"/>
                <w:szCs w:val="20"/>
              </w:rPr>
            </w:pPr>
            <w:r w:rsidRPr="00F70086">
              <w:rPr>
                <w:rFonts w:ascii="Myriad Pro" w:hAnsi="Myriad Pro"/>
                <w:sz w:val="20"/>
                <w:szCs w:val="20"/>
              </w:rPr>
              <w:t>Nepietiekams detalizācijas līmenis</w:t>
            </w:r>
          </w:p>
        </w:tc>
        <w:tc>
          <w:tcPr>
            <w:tcW w:w="3653" w:type="pct"/>
          </w:tcPr>
          <w:p w14:paraId="50914A89" w14:textId="497B0CE3" w:rsidR="00E01C1A" w:rsidRPr="00F70086" w:rsidRDefault="005357AF">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sagatavojis aprakstu, kurā nav aplūkotas visas vai lielākā daļa no būtiskajām prasībām, kas izriet no Tehniskās specifikācijas un saistītajiem līguma nosacījumiem.</w:t>
            </w:r>
          </w:p>
          <w:p w14:paraId="1A02DED8" w14:textId="2BB74B33"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Prasītās detaļas, kas saistītas ar visu aspektu izpratni – Pakalpojumu sniegšanas kvalitātes vajadzības un kvalitātes nodrošināšanas pārvaldības plāns, tostarp prasības, kas izriet no vietējiem būvniecības tiesību aktiem, nav pienācīgi aprakstītas (vai nav aprakstītas vispār) un/vai satur būtiskas atkāpes no Tehniskās specifikācijas un līgumu nosacījumiem.</w:t>
            </w:r>
          </w:p>
          <w:p w14:paraId="68AFB5DB" w14:textId="4A0E433E" w:rsidR="00E01C1A" w:rsidRPr="00F70086" w:rsidRDefault="00E02392">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Pretendents</w:t>
            </w:r>
            <w:r w:rsidR="00145208" w:rsidRPr="00F70086">
              <w:rPr>
                <w:rFonts w:ascii="Myriad Pro" w:hAnsi="Myriad Pro"/>
                <w:sz w:val="20"/>
                <w:szCs w:val="20"/>
              </w:rPr>
              <w:t xml:space="preserve"> ir aprakstījis, kā tiks piešķirti līdzekļi, un darbinieki, kas atbildīgi par kvalitātes kontroli, iesaistīti un pārvaldīti nepietiekamā detalizācijas pakāpē vai kāds no aprakstiem vispār nav sniegts. </w:t>
            </w:r>
            <w:r w:rsidR="00F40199" w:rsidRPr="00F70086">
              <w:rPr>
                <w:rFonts w:ascii="Myriad Pro" w:hAnsi="Myriad Pro"/>
                <w:sz w:val="20"/>
                <w:szCs w:val="20"/>
              </w:rPr>
              <w:t>Pretendents</w:t>
            </w:r>
            <w:r w:rsidR="00145208" w:rsidRPr="00F70086">
              <w:rPr>
                <w:rFonts w:ascii="Myriad Pro" w:hAnsi="Myriad Pro"/>
                <w:sz w:val="20"/>
                <w:szCs w:val="20"/>
              </w:rPr>
              <w:t xml:space="preserve"> ir aprakstījis veidu, kā kvalitātes kontroles procedūras un defektu/kļūdu novēršanas procedūras tiks nodrošinātas nepietiekamā detalizācijas pakāpē vai arī daži apraksti vispār nav sniegti. </w:t>
            </w:r>
            <w:r w:rsidR="00F40199" w:rsidRPr="00F70086">
              <w:rPr>
                <w:rFonts w:ascii="Myriad Pro" w:hAnsi="Myriad Pro"/>
                <w:sz w:val="20"/>
                <w:szCs w:val="20"/>
              </w:rPr>
              <w:t>Pretendents</w:t>
            </w:r>
            <w:r w:rsidR="00145208" w:rsidRPr="00F70086">
              <w:rPr>
                <w:rFonts w:ascii="Myriad Pro" w:hAnsi="Myriad Pro"/>
                <w:sz w:val="20"/>
                <w:szCs w:val="20"/>
              </w:rPr>
              <w:t xml:space="preserve"> aprakstījis, kā tiks nodrošināta komunikācija ar Pusēm un lēmumu pieņemšanas process nepietiekamā detalizācijas pakāpē vai kādi no aprakstiem vispār nav sniegti.</w:t>
            </w:r>
          </w:p>
          <w:p w14:paraId="710403A8" w14:textId="34BE830C"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Apraksts ir sagatavots nekvalitatīvā veidā, un tas neparāda izpratni par piešķīrumu, kas izriet no tehniskās specifikācijas un līguma nosacījumiem, un būtisku atklātu risku/interpretāciju, ko atstāj</w:t>
            </w:r>
            <w:r w:rsidR="00F40199">
              <w:rPr>
                <w:rFonts w:ascii="Myriad Pro" w:hAnsi="Myriad Pro"/>
                <w:sz w:val="20"/>
                <w:szCs w:val="20"/>
              </w:rPr>
              <w:t xml:space="preserve"> Pretendents</w:t>
            </w:r>
            <w:r w:rsidRPr="00F70086">
              <w:rPr>
                <w:rFonts w:ascii="Myriad Pro" w:hAnsi="Myriad Pro"/>
                <w:sz w:val="20"/>
                <w:szCs w:val="20"/>
              </w:rPr>
              <w:t>.</w:t>
            </w:r>
          </w:p>
          <w:p w14:paraId="6564C59D" w14:textId="3509E96C"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 xml:space="preserve">Aprakstam nav izpratnes par pakalpojumu sniegšanas kvalitātes vajadzībām, un tas nekādā veidā neļauj līgumslēdzējai iestādei pārliecināties par </w:t>
            </w:r>
            <w:r w:rsidR="000B422B" w:rsidRPr="00F70086">
              <w:rPr>
                <w:rFonts w:ascii="Myriad Pro" w:hAnsi="Myriad Pro"/>
                <w:sz w:val="20"/>
                <w:szCs w:val="20"/>
              </w:rPr>
              <w:t>Pretendenta</w:t>
            </w:r>
            <w:r w:rsidRPr="00F70086">
              <w:rPr>
                <w:rFonts w:ascii="Myriad Pro" w:hAnsi="Myriad Pro"/>
                <w:sz w:val="20"/>
                <w:szCs w:val="20"/>
              </w:rPr>
              <w:t xml:space="preserve"> kompetenci un spēju sniegt Pakalpojumus paredzētajā kvalitātē un saskaņā ar visām Tehniskajā specifikācijā un Līgumā noteiktajām prasībām.</w:t>
            </w:r>
          </w:p>
          <w:p w14:paraId="71894DDF" w14:textId="3F34BDDE" w:rsidR="00E01C1A" w:rsidRPr="00F70086" w:rsidRDefault="00E01C1A">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c>
          <w:tcPr>
            <w:tcW w:w="657" w:type="pct"/>
          </w:tcPr>
          <w:p w14:paraId="3B7D4A4A" w14:textId="77777777" w:rsidR="00E01C1A" w:rsidRPr="00F70086" w:rsidRDefault="00145208">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F70086">
              <w:rPr>
                <w:rFonts w:ascii="Myriad Pro" w:hAnsi="Myriad Pro"/>
                <w:sz w:val="20"/>
                <w:szCs w:val="20"/>
              </w:rPr>
              <w:t>0</w:t>
            </w:r>
          </w:p>
        </w:tc>
      </w:tr>
    </w:tbl>
    <w:p w14:paraId="4233165D" w14:textId="77777777" w:rsidR="00E01C1A" w:rsidRPr="00F70086" w:rsidRDefault="00E01C1A">
      <w:pPr>
        <w:pStyle w:val="SLONormal"/>
        <w:rPr>
          <w:rFonts w:ascii="Myriad Pro" w:hAnsi="Myriad Pro"/>
          <w:sz w:val="20"/>
          <w:szCs w:val="20"/>
        </w:rPr>
      </w:pPr>
    </w:p>
    <w:p w14:paraId="25102D12" w14:textId="119C1A68" w:rsidR="00E01C1A" w:rsidRPr="00F70086" w:rsidRDefault="00145208">
      <w:pPr>
        <w:pStyle w:val="3rdlevelheading"/>
        <w:tabs>
          <w:tab w:val="clear" w:pos="964"/>
          <w:tab w:val="num" w:pos="2694"/>
        </w:tabs>
        <w:spacing w:before="120" w:after="120"/>
        <w:outlineLvl w:val="1"/>
        <w:rPr>
          <w:b w:val="0"/>
          <w:i w:val="0"/>
          <w:szCs w:val="20"/>
        </w:rPr>
      </w:pPr>
      <w:bookmarkStart w:id="324" w:name="_Toc524617284"/>
      <w:bookmarkStart w:id="325" w:name="_Toc524619574"/>
      <w:bookmarkStart w:id="326" w:name="_Toc525123374"/>
      <w:r w:rsidRPr="00F70086">
        <w:rPr>
          <w:b w:val="0"/>
          <w:i w:val="0"/>
          <w:szCs w:val="20"/>
        </w:rPr>
        <w:t>Tehniskā p</w:t>
      </w:r>
      <w:r w:rsidR="00521D40">
        <w:rPr>
          <w:b w:val="0"/>
          <w:i w:val="0"/>
          <w:szCs w:val="20"/>
        </w:rPr>
        <w:t>iedāvājuma</w:t>
      </w:r>
      <w:r w:rsidRPr="00F70086">
        <w:rPr>
          <w:b w:val="0"/>
          <w:i w:val="0"/>
          <w:szCs w:val="20"/>
        </w:rPr>
        <w:t xml:space="preserve"> kvalitāti novērtē, pamatojoties uz dokumentā ietverto informāciju (9. pielikums) saskaņā ar 12. iedaļu un tā atbilstību Tehniskajai specifikācijai, piešķirot punktus.</w:t>
      </w:r>
      <w:bookmarkEnd w:id="324"/>
      <w:bookmarkEnd w:id="325"/>
      <w:bookmarkEnd w:id="326"/>
    </w:p>
    <w:p w14:paraId="789DD6FD" w14:textId="598B6D3B" w:rsidR="00E01C1A" w:rsidRPr="00F70086" w:rsidRDefault="00145208">
      <w:pPr>
        <w:pStyle w:val="3rdlevelheading"/>
        <w:tabs>
          <w:tab w:val="clear" w:pos="964"/>
          <w:tab w:val="num" w:pos="2694"/>
        </w:tabs>
        <w:spacing w:before="120" w:after="120"/>
        <w:outlineLvl w:val="1"/>
        <w:rPr>
          <w:b w:val="0"/>
          <w:i w:val="0"/>
          <w:szCs w:val="20"/>
        </w:rPr>
      </w:pPr>
      <w:bookmarkStart w:id="327" w:name="_Toc501563708"/>
      <w:bookmarkStart w:id="328" w:name="_Toc516127886"/>
      <w:bookmarkStart w:id="329" w:name="_Toc516558832"/>
      <w:bookmarkStart w:id="330" w:name="_Toc516559044"/>
      <w:bookmarkStart w:id="331" w:name="_Toc516559264"/>
      <w:bookmarkStart w:id="332" w:name="_Toc520902190"/>
      <w:bookmarkStart w:id="333" w:name="_Toc524617285"/>
      <w:bookmarkStart w:id="334" w:name="_Toc524619575"/>
      <w:bookmarkStart w:id="335" w:name="_Toc525123375"/>
      <w:r w:rsidRPr="00F70086">
        <w:rPr>
          <w:b w:val="0"/>
          <w:i w:val="0"/>
          <w:szCs w:val="20"/>
        </w:rPr>
        <w:t xml:space="preserve">Maksimālais punktu skaits, ko </w:t>
      </w:r>
      <w:r w:rsidR="00521D40">
        <w:rPr>
          <w:b w:val="0"/>
          <w:i w:val="0"/>
          <w:szCs w:val="20"/>
        </w:rPr>
        <w:t>var saņemt par tehnisko piedāvājumu</w:t>
      </w:r>
      <w:r w:rsidRPr="00F70086">
        <w:rPr>
          <w:b w:val="0"/>
          <w:i w:val="0"/>
          <w:szCs w:val="20"/>
        </w:rPr>
        <w:t xml:space="preserve"> par B kritēriju (B.1 + B.2), ir 30 punkti.</w:t>
      </w:r>
      <w:bookmarkEnd w:id="327"/>
      <w:bookmarkEnd w:id="328"/>
      <w:bookmarkEnd w:id="329"/>
      <w:bookmarkEnd w:id="330"/>
      <w:bookmarkEnd w:id="331"/>
      <w:bookmarkEnd w:id="332"/>
      <w:bookmarkEnd w:id="333"/>
      <w:bookmarkEnd w:id="334"/>
      <w:bookmarkEnd w:id="335"/>
    </w:p>
    <w:p w14:paraId="3430C02D" w14:textId="00DBCBA5" w:rsidR="00E01C1A" w:rsidRPr="00F70086" w:rsidRDefault="00145208">
      <w:pPr>
        <w:pStyle w:val="3rdlevelsubprovision"/>
        <w:rPr>
          <w:szCs w:val="20"/>
        </w:rPr>
      </w:pPr>
      <w:r w:rsidRPr="00F70086">
        <w:rPr>
          <w:szCs w:val="20"/>
        </w:rPr>
        <w:t>Ja tehniskais p</w:t>
      </w:r>
      <w:r w:rsidR="009B318E">
        <w:rPr>
          <w:szCs w:val="20"/>
        </w:rPr>
        <w:t>iedāvājums</w:t>
      </w:r>
      <w:r w:rsidRPr="00F70086">
        <w:rPr>
          <w:szCs w:val="20"/>
        </w:rPr>
        <w:t xml:space="preserve"> neatbilst prasībām, kas noteiktas detalizācijas pakāpē (minētas iepriekšējā tabulā), šāds tehniskais p</w:t>
      </w:r>
      <w:r w:rsidR="007B1640">
        <w:rPr>
          <w:szCs w:val="20"/>
        </w:rPr>
        <w:t>iedāvājums</w:t>
      </w:r>
      <w:r w:rsidRPr="00F70086">
        <w:rPr>
          <w:szCs w:val="20"/>
        </w:rPr>
        <w:t xml:space="preserve"> saņem nākamo novērtējumu, ja tas atbilst metodikā noteiktajām prasībām.</w:t>
      </w:r>
    </w:p>
    <w:p w14:paraId="65A33053" w14:textId="7BFD2AB5" w:rsidR="00E01C1A" w:rsidRPr="00F70086" w:rsidRDefault="00145208">
      <w:pPr>
        <w:pStyle w:val="3rdlevelsubprovision"/>
        <w:rPr>
          <w:b/>
          <w:szCs w:val="20"/>
        </w:rPr>
      </w:pPr>
      <w:r w:rsidRPr="00F70086">
        <w:rPr>
          <w:b/>
          <w:szCs w:val="20"/>
        </w:rPr>
        <w:t>Ja tehnisko p</w:t>
      </w:r>
      <w:r w:rsidR="002010FD">
        <w:rPr>
          <w:b/>
          <w:szCs w:val="20"/>
        </w:rPr>
        <w:t>iedāvājumu</w:t>
      </w:r>
      <w:r w:rsidRPr="00F70086">
        <w:rPr>
          <w:b/>
          <w:szCs w:val="20"/>
        </w:rPr>
        <w:t xml:space="preserve"> vērtē ar 0 (nulle) punktiem kādā no B (B.1 vai B.2) kritērijiem, kas noteikti 20.1. iedaļā, tad šādu p</w:t>
      </w:r>
      <w:r w:rsidR="002010FD">
        <w:rPr>
          <w:b/>
          <w:szCs w:val="20"/>
        </w:rPr>
        <w:t>iedāvājumu</w:t>
      </w:r>
      <w:r w:rsidRPr="00F70086">
        <w:rPr>
          <w:b/>
          <w:szCs w:val="20"/>
        </w:rPr>
        <w:t xml:space="preserve"> noraida un turpmāk nevērtē.</w:t>
      </w:r>
    </w:p>
    <w:p w14:paraId="57E3B383" w14:textId="73CAECD6" w:rsidR="00E01C1A" w:rsidRPr="007B72AE" w:rsidRDefault="00145208" w:rsidP="007B72AE">
      <w:pPr>
        <w:pStyle w:val="3rdlevelsubprovision"/>
        <w:rPr>
          <w:szCs w:val="20"/>
        </w:rPr>
      </w:pPr>
      <w:r w:rsidRPr="00F70086">
        <w:rPr>
          <w:szCs w:val="20"/>
        </w:rPr>
        <w:t>Iepirkuma komisija iegūst galīgo punktu skaitu par katru tehnisko p</w:t>
      </w:r>
      <w:r w:rsidR="00283B1E">
        <w:rPr>
          <w:szCs w:val="20"/>
        </w:rPr>
        <w:t>iedāvājumu</w:t>
      </w:r>
      <w:r w:rsidRPr="00F70086">
        <w:rPr>
          <w:szCs w:val="20"/>
        </w:rPr>
        <w:t xml:space="preserve"> šajā kritērijā, summējot visus punktus (virs nulles), kas iegūti ar attiecīgo tehnisko p</w:t>
      </w:r>
      <w:r w:rsidR="00AB5AEE">
        <w:rPr>
          <w:szCs w:val="20"/>
        </w:rPr>
        <w:t>iedāvājumu</w:t>
      </w:r>
      <w:r w:rsidRPr="00F70086">
        <w:rPr>
          <w:szCs w:val="20"/>
        </w:rPr>
        <w:t xml:space="preserve"> šajā kritērijā, un dalot summu ar to Iepirkuma komisijas locekļu skaitu, kas piedalījās tehnisko p</w:t>
      </w:r>
      <w:r w:rsidR="0031391F">
        <w:rPr>
          <w:szCs w:val="20"/>
        </w:rPr>
        <w:t>iedāvājumu</w:t>
      </w:r>
      <w:r w:rsidRPr="00F70086">
        <w:rPr>
          <w:szCs w:val="20"/>
        </w:rPr>
        <w:t xml:space="preserve"> izvērtēšanā.</w:t>
      </w:r>
      <w:r w:rsidRPr="00F70086">
        <w:t xml:space="preserve"> Punktus aprēķina un norāda ar precizitāti 2 (divas) zīmes aiz komata. Ja aiz komata tiks norādīts vairāk nekā 2 (divas) decimāldaļas, tiks ņemtas vērā tikai pirmās divas decimālzīmes. </w:t>
      </w:r>
      <w:r w:rsidRPr="00F70086">
        <w:rPr>
          <w:szCs w:val="20"/>
        </w:rPr>
        <w:t>Rezultātu izmanto kā punktus konkrētajam tehniskajam priekšlikumam 20. iedaļas 2. punkta vajadzībām.</w:t>
      </w:r>
    </w:p>
    <w:p w14:paraId="1D69E0F5" w14:textId="7B1459C2" w:rsidR="00E01C1A" w:rsidRPr="00F70086" w:rsidRDefault="00145208">
      <w:pPr>
        <w:pStyle w:val="2ndlevelheading"/>
        <w:rPr>
          <w:szCs w:val="20"/>
        </w:rPr>
      </w:pPr>
      <w:bookmarkStart w:id="336" w:name="_Ref486344985"/>
      <w:bookmarkStart w:id="337" w:name="_Toc504384624"/>
      <w:r w:rsidRPr="00F70086">
        <w:rPr>
          <w:szCs w:val="20"/>
        </w:rPr>
        <w:t>Finanšu p</w:t>
      </w:r>
      <w:r w:rsidR="007B72AE">
        <w:rPr>
          <w:szCs w:val="20"/>
        </w:rPr>
        <w:t>iedāvājuma</w:t>
      </w:r>
      <w:r w:rsidRPr="00F70086">
        <w:rPr>
          <w:szCs w:val="20"/>
        </w:rPr>
        <w:t xml:space="preserve"> novērtējums</w:t>
      </w:r>
      <w:bookmarkEnd w:id="336"/>
      <w:bookmarkEnd w:id="337"/>
      <w:r w:rsidRPr="00F70086">
        <w:rPr>
          <w:szCs w:val="20"/>
        </w:rPr>
        <w:t xml:space="preserve"> (vērtēšanas kritēriji A)</w:t>
      </w:r>
    </w:p>
    <w:p w14:paraId="01E7CB3C" w14:textId="7F9DFABF" w:rsidR="00E01C1A" w:rsidRPr="00F70086" w:rsidRDefault="00145208">
      <w:pPr>
        <w:pStyle w:val="3rdlevelsubprovision"/>
        <w:rPr>
          <w:szCs w:val="20"/>
        </w:rPr>
      </w:pPr>
      <w:r w:rsidRPr="00F70086">
        <w:rPr>
          <w:szCs w:val="20"/>
        </w:rPr>
        <w:t>Iepirkuma komisija piešķir maksimālo pieejamo finanšu p</w:t>
      </w:r>
      <w:r w:rsidR="004E15FF">
        <w:rPr>
          <w:szCs w:val="20"/>
        </w:rPr>
        <w:t>iedāvājumu</w:t>
      </w:r>
      <w:r w:rsidRPr="00F70086">
        <w:rPr>
          <w:szCs w:val="20"/>
        </w:rPr>
        <w:t xml:space="preserve"> punktu skaitu ar zemāko piedāvāto cenu detalizētās tehniskās projektēšanas pārskata un projektēšanas ekspertīzes pakalpojumiem (kopā).</w:t>
      </w:r>
    </w:p>
    <w:p w14:paraId="346C6110" w14:textId="7FDFDC42" w:rsidR="00E01C1A" w:rsidRPr="00F70086" w:rsidRDefault="00145208">
      <w:pPr>
        <w:pStyle w:val="3rdlevelsubprovision"/>
        <w:rPr>
          <w:szCs w:val="20"/>
        </w:rPr>
      </w:pPr>
      <w:r w:rsidRPr="00F70086">
        <w:rPr>
          <w:szCs w:val="20"/>
        </w:rPr>
        <w:t>Citi finanšu p</w:t>
      </w:r>
      <w:r w:rsidR="004E15FF">
        <w:rPr>
          <w:szCs w:val="20"/>
        </w:rPr>
        <w:t>iedāvājumi</w:t>
      </w:r>
      <w:r w:rsidRPr="00F70086">
        <w:rPr>
          <w:szCs w:val="20"/>
        </w:rPr>
        <w:t xml:space="preserve"> saņem punktu skaitu saskaņā ar šādu formulu:</w:t>
      </w:r>
    </w:p>
    <w:p w14:paraId="138DBE73" w14:textId="77777777" w:rsidR="00E01C1A" w:rsidRPr="00F70086" w:rsidRDefault="00E01C1A">
      <w:pPr>
        <w:pStyle w:val="3rdlevelsubprovision"/>
        <w:numPr>
          <w:ilvl w:val="0"/>
          <w:numId w:val="0"/>
        </w:numPr>
        <w:ind w:left="964"/>
        <w:rPr>
          <w:szCs w:val="20"/>
        </w:rPr>
      </w:pPr>
    </w:p>
    <w:p w14:paraId="3CD4795C" w14:textId="42B9815E" w:rsidR="00E01C1A" w:rsidRPr="00F70086" w:rsidRDefault="00145208">
      <w:pPr>
        <w:pStyle w:val="SLONormal"/>
        <w:rPr>
          <w:rFonts w:ascii="Cambria Math" w:hAnsi="Cambria Math"/>
          <w:sz w:val="20"/>
          <w:szCs w:val="20"/>
          <w:oMath/>
        </w:rPr>
      </w:pPr>
      <m:oMathPara>
        <m:oMath>
          <m:r>
            <w:rPr>
              <w:rFonts w:ascii="Cambria Math" w:hAnsi="Cambria Math"/>
              <w:sz w:val="20"/>
              <w:szCs w:val="20"/>
            </w:rPr>
            <w:lastRenderedPageBreak/>
            <m:t>punkti=</m:t>
          </m:r>
          <m:f>
            <m:fPr>
              <m:ctrlPr>
                <w:rPr>
                  <w:rFonts w:ascii="Cambria Math" w:hAnsi="Cambria Math"/>
                  <w:i/>
                  <w:sz w:val="20"/>
                  <w:szCs w:val="20"/>
                </w:rPr>
              </m:ctrlPr>
            </m:fPr>
            <m:num>
              <m:r>
                <w:rPr>
                  <w:rFonts w:ascii="Cambria Math" w:hAnsi="Cambria Math"/>
                  <w:sz w:val="20"/>
                  <w:szCs w:val="20"/>
                </w:rPr>
                <m:t>zemākā piedāvāta cena no atbilstošiem piedāvājumiem</m:t>
              </m:r>
            </m:num>
            <m:den>
              <m:r>
                <w:rPr>
                  <w:rFonts w:ascii="Cambria Math" w:hAnsi="Cambria Math"/>
                  <w:sz w:val="20"/>
                  <w:szCs w:val="20"/>
                </w:rPr>
                <m:t>Pretendenta piedāvātā cena</m:t>
              </m:r>
            </m:den>
          </m:f>
          <m:r>
            <w:rPr>
              <w:rFonts w:ascii="Cambria Math" w:hAnsi="Cambria Math"/>
              <w:sz w:val="20"/>
              <w:szCs w:val="20"/>
            </w:rPr>
            <m:t>×70</m:t>
          </m:r>
        </m:oMath>
      </m:oMathPara>
    </w:p>
    <w:p w14:paraId="4BF3A2D8" w14:textId="77777777" w:rsidR="00E01C1A" w:rsidRPr="00F70086" w:rsidRDefault="00E01C1A">
      <w:pPr>
        <w:pStyle w:val="SLONormal"/>
        <w:rPr>
          <w:rFonts w:ascii="Myriad Pro" w:hAnsi="Myriad Pro"/>
          <w:sz w:val="20"/>
          <w:szCs w:val="20"/>
        </w:rPr>
      </w:pPr>
    </w:p>
    <w:p w14:paraId="63A98AAA" w14:textId="091C7829" w:rsidR="00E01C1A" w:rsidRPr="000C7D7C" w:rsidRDefault="00145208" w:rsidP="000C7D7C">
      <w:pPr>
        <w:pStyle w:val="3rdlevelsubprovision"/>
        <w:rPr>
          <w:szCs w:val="20"/>
        </w:rPr>
      </w:pPr>
      <w:r w:rsidRPr="00F70086">
        <w:rPr>
          <w:szCs w:val="20"/>
        </w:rPr>
        <w:t>Rezultātu izmanto kā punktus konkrētajam finanšu p</w:t>
      </w:r>
      <w:r w:rsidR="004E15FF">
        <w:rPr>
          <w:szCs w:val="20"/>
        </w:rPr>
        <w:t>iedāvājumam</w:t>
      </w:r>
      <w:r w:rsidRPr="00F70086">
        <w:rPr>
          <w:szCs w:val="20"/>
        </w:rPr>
        <w:t xml:space="preserve"> 20. iedaļas 2. punkta vajadzībām.</w:t>
      </w:r>
      <w:r w:rsidRPr="00F70086">
        <w:t xml:space="preserve"> Punktus aprēķina un norāda ar precizitāti 2 (divas) zīmes aiz komata. Ja aiz komata tiks norādīts vairāk nekā 2 (divas) decimāldaļas, tiks ņemtas vērā tikai pirmās divas decimālzīmes.</w:t>
      </w:r>
    </w:p>
    <w:p w14:paraId="3E408109" w14:textId="00BBC35E" w:rsidR="00E01C1A" w:rsidRPr="00F70086" w:rsidRDefault="00145208">
      <w:pPr>
        <w:pStyle w:val="1stlevelheading"/>
        <w:rPr>
          <w:szCs w:val="20"/>
        </w:rPr>
      </w:pPr>
      <w:bookmarkStart w:id="338" w:name="_Toc500830385"/>
      <w:bookmarkStart w:id="339" w:name="_Toc504384076"/>
      <w:bookmarkStart w:id="340" w:name="_Toc504384152"/>
      <w:bookmarkStart w:id="341" w:name="_Toc504384626"/>
      <w:bookmarkStart w:id="342" w:name="_Toc41296520"/>
      <w:r w:rsidRPr="00F70086">
        <w:rPr>
          <w:szCs w:val="20"/>
        </w:rPr>
        <w:t>Pretendenta pārbaude pirms lēmuma pieņemšanas par līguma slēgšan</w:t>
      </w:r>
      <w:bookmarkEnd w:id="306"/>
      <w:bookmarkEnd w:id="307"/>
      <w:bookmarkEnd w:id="338"/>
      <w:bookmarkEnd w:id="339"/>
      <w:bookmarkEnd w:id="340"/>
      <w:bookmarkEnd w:id="341"/>
      <w:r w:rsidR="00A02008">
        <w:rPr>
          <w:szCs w:val="20"/>
        </w:rPr>
        <w:t>as tiesību piešķiršanu</w:t>
      </w:r>
      <w:bookmarkEnd w:id="342"/>
    </w:p>
    <w:p w14:paraId="4BA2FC1A" w14:textId="6646E634" w:rsidR="00E01C1A" w:rsidRPr="00F70086" w:rsidRDefault="00145208">
      <w:pPr>
        <w:pStyle w:val="2ndlevelprovision"/>
        <w:rPr>
          <w:rFonts w:cstheme="majorHAnsi"/>
          <w:szCs w:val="20"/>
        </w:rPr>
      </w:pPr>
      <w:bookmarkStart w:id="343" w:name="_Toc504384627"/>
      <w:r w:rsidRPr="00F70086">
        <w:rPr>
          <w:rFonts w:cstheme="majorHAnsi"/>
          <w:szCs w:val="20"/>
        </w:rPr>
        <w:t xml:space="preserve">Pirms lēmuma pieņemšanas par </w:t>
      </w:r>
      <w:r w:rsidR="002F4372">
        <w:rPr>
          <w:rFonts w:cstheme="majorHAnsi"/>
          <w:szCs w:val="20"/>
        </w:rPr>
        <w:t>līguma slēgšanas tiesību piešķiršanu</w:t>
      </w:r>
      <w:r w:rsidRPr="00F70086">
        <w:rPr>
          <w:rFonts w:cstheme="majorHAnsi"/>
          <w:szCs w:val="20"/>
        </w:rPr>
        <w:t xml:space="preserve">, Iepirkuma komisija veic pārbaudi attiecībā uz to, vai pastāv iemesli, </w:t>
      </w:r>
      <w:r w:rsidR="009F2FDA">
        <w:rPr>
          <w:rFonts w:cstheme="majorHAnsi"/>
          <w:szCs w:val="20"/>
        </w:rPr>
        <w:t>vai</w:t>
      </w:r>
      <w:r w:rsidRPr="00F70086">
        <w:rPr>
          <w:rFonts w:cstheme="majorHAnsi"/>
          <w:szCs w:val="20"/>
        </w:rPr>
        <w:t xml:space="preserve"> nevar izslēgt </w:t>
      </w:r>
      <w:r w:rsidR="00E02392" w:rsidRPr="00F70086">
        <w:rPr>
          <w:rFonts w:cstheme="majorHAnsi"/>
          <w:szCs w:val="20"/>
        </w:rPr>
        <w:t>Pretendent</w:t>
      </w:r>
      <w:r w:rsidR="004E15FF">
        <w:rPr>
          <w:rFonts w:cstheme="majorHAnsi"/>
          <w:szCs w:val="20"/>
        </w:rPr>
        <w:t>u</w:t>
      </w:r>
      <w:r w:rsidRPr="00F70086">
        <w:rPr>
          <w:rFonts w:cstheme="majorHAnsi"/>
          <w:szCs w:val="20"/>
        </w:rPr>
        <w:t xml:space="preserve"> attiecībā uz </w:t>
      </w:r>
      <w:r w:rsidR="00E02392" w:rsidRPr="00F70086">
        <w:rPr>
          <w:rFonts w:cstheme="majorHAnsi"/>
          <w:szCs w:val="20"/>
        </w:rPr>
        <w:t>Pretendent</w:t>
      </w:r>
      <w:r w:rsidR="004E15FF">
        <w:rPr>
          <w:rFonts w:cstheme="majorHAnsi"/>
          <w:szCs w:val="20"/>
        </w:rPr>
        <w:t>u</w:t>
      </w:r>
      <w:r w:rsidRPr="00F70086">
        <w:rPr>
          <w:rFonts w:cstheme="majorHAnsi"/>
          <w:szCs w:val="20"/>
        </w:rPr>
        <w:t xml:space="preserve">, personālsabiedrības dalībniekiem (ja </w:t>
      </w:r>
      <w:r w:rsidR="004E15FF">
        <w:rPr>
          <w:rFonts w:cstheme="majorHAnsi"/>
          <w:szCs w:val="20"/>
        </w:rPr>
        <w:t>Pretendents</w:t>
      </w:r>
      <w:r w:rsidRPr="00F70086">
        <w:rPr>
          <w:rFonts w:cstheme="majorHAnsi"/>
          <w:szCs w:val="20"/>
        </w:rPr>
        <w:t xml:space="preserve"> ir </w:t>
      </w:r>
      <w:r w:rsidR="009D2C21">
        <w:rPr>
          <w:rFonts w:cstheme="majorHAnsi"/>
          <w:szCs w:val="20"/>
        </w:rPr>
        <w:t>piegādātāju apvienība</w:t>
      </w:r>
      <w:r w:rsidRPr="00F70086">
        <w:rPr>
          <w:rFonts w:cstheme="majorHAnsi"/>
          <w:szCs w:val="20"/>
        </w:rPr>
        <w:t xml:space="preserve">), personām, uz kuru spējām </w:t>
      </w:r>
      <w:r w:rsidR="008B1589" w:rsidRPr="00F70086">
        <w:rPr>
          <w:rFonts w:cstheme="majorHAnsi"/>
          <w:szCs w:val="20"/>
        </w:rPr>
        <w:t>pretendents</w:t>
      </w:r>
      <w:r w:rsidRPr="00F70086">
        <w:rPr>
          <w:rFonts w:cstheme="majorHAnsi"/>
          <w:szCs w:val="20"/>
        </w:rPr>
        <w:t xml:space="preserve"> </w:t>
      </w:r>
      <w:r w:rsidR="00B25D5B">
        <w:rPr>
          <w:rFonts w:cstheme="majorHAnsi"/>
          <w:szCs w:val="20"/>
        </w:rPr>
        <w:t>balstās</w:t>
      </w:r>
      <w:r w:rsidRPr="00F70086">
        <w:rPr>
          <w:rFonts w:cstheme="majorHAnsi"/>
          <w:szCs w:val="20"/>
        </w:rPr>
        <w:t xml:space="preserve">, lai apliecinātu savu atbilstību kvalifikācijas prasībām (turpmāk - persona, uz kuras spējām </w:t>
      </w:r>
      <w:r w:rsidR="008B1589" w:rsidRPr="00F70086">
        <w:rPr>
          <w:rFonts w:cstheme="majorHAnsi"/>
          <w:szCs w:val="20"/>
        </w:rPr>
        <w:t>pretendents</w:t>
      </w:r>
      <w:r w:rsidRPr="00F70086">
        <w:rPr>
          <w:rFonts w:cstheme="majorHAnsi"/>
          <w:szCs w:val="20"/>
        </w:rPr>
        <w:t xml:space="preserve"> </w:t>
      </w:r>
      <w:r w:rsidR="00313646">
        <w:rPr>
          <w:rFonts w:cstheme="majorHAnsi"/>
          <w:szCs w:val="20"/>
        </w:rPr>
        <w:t>balstās</w:t>
      </w:r>
      <w:r w:rsidRPr="00F70086">
        <w:rPr>
          <w:rFonts w:cstheme="majorHAnsi"/>
          <w:szCs w:val="20"/>
        </w:rPr>
        <w:t>), un apakšuzņēmējiem, kuru darba daļa ir vienāda ar vai pārsniedz 10% no līguma vērtības.</w:t>
      </w:r>
      <w:bookmarkEnd w:id="343"/>
    </w:p>
    <w:p w14:paraId="46AE5660" w14:textId="1E245254" w:rsidR="00E01C1A" w:rsidRPr="00F70086" w:rsidRDefault="00145208">
      <w:pPr>
        <w:pStyle w:val="2ndlevelprovision"/>
        <w:rPr>
          <w:rFonts w:cstheme="majorHAnsi"/>
          <w:szCs w:val="20"/>
        </w:rPr>
      </w:pPr>
      <w:bookmarkStart w:id="344" w:name="_Toc504384628"/>
      <w:r w:rsidRPr="00F70086">
        <w:rPr>
          <w:rFonts w:cstheme="majorHAnsi"/>
          <w:szCs w:val="20"/>
        </w:rPr>
        <w:t xml:space="preserve">Ja saskaņā ar informāciju, kas publicēta dienā, kad veikti pēdējie dati, kas atjaunināti publiskajā datu bāzē, pēdējā </w:t>
      </w:r>
      <w:r w:rsidR="00A61A2F">
        <w:rPr>
          <w:rFonts w:cstheme="majorHAnsi"/>
          <w:szCs w:val="20"/>
        </w:rPr>
        <w:t>piedāvājuma</w:t>
      </w:r>
      <w:r w:rsidRPr="00F70086">
        <w:rPr>
          <w:rFonts w:cstheme="majorHAnsi"/>
          <w:szCs w:val="20"/>
        </w:rPr>
        <w:t xml:space="preserve"> iesniegšanas dienā vai dienā, kad pieņemts lēmums par to, ka tiesības uz līguma noslēgšanu ir piešķirtas, tad </w:t>
      </w:r>
      <w:r w:rsidR="00E02392" w:rsidRPr="00F70086">
        <w:rPr>
          <w:rFonts w:cstheme="majorHAnsi"/>
          <w:szCs w:val="20"/>
        </w:rPr>
        <w:t>Pretendents</w:t>
      </w:r>
      <w:r w:rsidRPr="00F70086">
        <w:rPr>
          <w:rFonts w:cstheme="majorHAnsi"/>
          <w:szCs w:val="20"/>
        </w:rPr>
        <w:t xml:space="preserve">, kas pierāda nodokļu parādu, vai ja </w:t>
      </w:r>
      <w:r w:rsidR="00E02392" w:rsidRPr="00F70086">
        <w:rPr>
          <w:rFonts w:cstheme="majorHAnsi"/>
          <w:szCs w:val="20"/>
        </w:rPr>
        <w:t>Pretendents</w:t>
      </w:r>
      <w:r w:rsidRPr="00F70086">
        <w:rPr>
          <w:rFonts w:cstheme="majorHAnsi"/>
          <w:szCs w:val="20"/>
        </w:rPr>
        <w:t xml:space="preserve"> ir līgumsabiedrība, apakšuzņēmējs, kura darba daļa ir vienāda ar vai pārsniedz 10% no līguma cenas, vai persona, kura ir atbildīga par to, ka saistību izpildes termiņš ir bijis līguma izpildes termiņš,</w:t>
      </w:r>
      <w:bookmarkEnd w:id="344"/>
    </w:p>
    <w:p w14:paraId="29346E0E" w14:textId="193E6C3C" w:rsidR="00E01C1A" w:rsidRPr="00F70086" w:rsidRDefault="00145208">
      <w:pPr>
        <w:pStyle w:val="2ndlevelprovision"/>
        <w:rPr>
          <w:rFonts w:cstheme="majorHAnsi"/>
          <w:szCs w:val="20"/>
        </w:rPr>
      </w:pPr>
      <w:bookmarkStart w:id="345" w:name="_Toc504384629"/>
      <w:r w:rsidRPr="00F70086">
        <w:rPr>
          <w:rFonts w:cstheme="majorHAnsi"/>
          <w:szCs w:val="20"/>
        </w:rPr>
        <w:t xml:space="preserve">Ja </w:t>
      </w:r>
      <w:r w:rsidR="00444CBF">
        <w:rPr>
          <w:rFonts w:cstheme="majorHAnsi"/>
          <w:szCs w:val="20"/>
        </w:rPr>
        <w:t>pretendents</w:t>
      </w:r>
      <w:r w:rsidRPr="00F70086">
        <w:rPr>
          <w:rFonts w:cstheme="majorHAnsi"/>
          <w:szCs w:val="20"/>
        </w:rPr>
        <w:t xml:space="preserve"> </w:t>
      </w:r>
      <w:r w:rsidR="00444CBF">
        <w:rPr>
          <w:rFonts w:cstheme="majorHAnsi"/>
          <w:szCs w:val="20"/>
        </w:rPr>
        <w:t>noteiktajā termiņā</w:t>
      </w:r>
      <w:r w:rsidRPr="00F70086">
        <w:rPr>
          <w:rFonts w:cstheme="majorHAnsi"/>
          <w:szCs w:val="20"/>
        </w:rPr>
        <w:t xml:space="preserve"> neiesniegs nepieciešamos pierādījumus, Iepirkumu komisija </w:t>
      </w:r>
      <w:bookmarkEnd w:id="345"/>
      <w:r w:rsidR="00444CBF">
        <w:rPr>
          <w:rFonts w:cstheme="majorHAnsi"/>
          <w:szCs w:val="20"/>
        </w:rPr>
        <w:t>izslēgs pretendentu no turpmākās dalības atklātā konkursā.</w:t>
      </w:r>
    </w:p>
    <w:p w14:paraId="5B6EC602" w14:textId="0DFE46F6" w:rsidR="00E01C1A" w:rsidRPr="00F70086" w:rsidRDefault="00145208">
      <w:pPr>
        <w:pStyle w:val="2ndlevelprovision"/>
        <w:rPr>
          <w:rFonts w:cstheme="majorHAnsi"/>
          <w:szCs w:val="20"/>
        </w:rPr>
      </w:pPr>
      <w:bookmarkStart w:id="346" w:name="_Toc504384630"/>
      <w:r w:rsidRPr="00F70086">
        <w:rPr>
          <w:rFonts w:cstheme="majorHAnsi"/>
          <w:szCs w:val="20"/>
        </w:rPr>
        <w:t xml:space="preserve">To personu maiņa, uz kuru iespējām </w:t>
      </w:r>
      <w:r w:rsidR="00F13DD8">
        <w:rPr>
          <w:rFonts w:cstheme="majorHAnsi"/>
          <w:szCs w:val="20"/>
        </w:rPr>
        <w:t>pretendents</w:t>
      </w:r>
      <w:r w:rsidRPr="00F70086">
        <w:rPr>
          <w:rFonts w:cstheme="majorHAnsi"/>
          <w:szCs w:val="20"/>
        </w:rPr>
        <w:t xml:space="preserve"> </w:t>
      </w:r>
      <w:r w:rsidR="00F13DD8">
        <w:rPr>
          <w:rFonts w:cstheme="majorHAnsi"/>
          <w:szCs w:val="20"/>
        </w:rPr>
        <w:t>balstās</w:t>
      </w:r>
      <w:r w:rsidRPr="00F70086">
        <w:rPr>
          <w:rFonts w:cstheme="majorHAnsi"/>
          <w:szCs w:val="20"/>
        </w:rPr>
        <w:t xml:space="preserve">, vai apakšuzņēmēju maiņa, kuru darba daļa ir vienāda ar vai lielāka par 10% no Līguma cenas, tiek veikta attiecīgi saskaņā ar 8.2. un. </w:t>
      </w:r>
      <w:r w:rsidR="00F13DD8" w:rsidRPr="00F70086">
        <w:rPr>
          <w:rFonts w:cstheme="majorHAnsi"/>
          <w:szCs w:val="20"/>
        </w:rPr>
        <w:t>S</w:t>
      </w:r>
      <w:r w:rsidRPr="00F70086">
        <w:rPr>
          <w:rFonts w:cstheme="majorHAnsi"/>
          <w:szCs w:val="20"/>
        </w:rPr>
        <w:t>adaļu</w:t>
      </w:r>
      <w:bookmarkEnd w:id="346"/>
      <w:r w:rsidR="00F13DD8">
        <w:rPr>
          <w:rFonts w:cstheme="majorHAnsi"/>
          <w:szCs w:val="20"/>
        </w:rPr>
        <w:t xml:space="preserve"> 9.2.</w:t>
      </w:r>
    </w:p>
    <w:p w14:paraId="43AF1A09" w14:textId="7B3AD106" w:rsidR="00E01C1A" w:rsidRPr="00F70086" w:rsidRDefault="00145208">
      <w:pPr>
        <w:pStyle w:val="2ndlevelprovision"/>
        <w:rPr>
          <w:rFonts w:cstheme="majorHAnsi"/>
          <w:szCs w:val="20"/>
        </w:rPr>
      </w:pPr>
      <w:bookmarkStart w:id="347" w:name="_Toc504384631"/>
      <w:r w:rsidRPr="00F70086">
        <w:rPr>
          <w:rFonts w:cstheme="majorHAnsi"/>
          <w:szCs w:val="20"/>
        </w:rPr>
        <w:t xml:space="preserve">Gadījumā, ja </w:t>
      </w:r>
      <w:r w:rsidR="00F13DD8">
        <w:rPr>
          <w:rFonts w:cstheme="majorHAnsi"/>
          <w:szCs w:val="20"/>
        </w:rPr>
        <w:t>pretendents</w:t>
      </w:r>
      <w:r w:rsidRPr="00F70086">
        <w:rPr>
          <w:rFonts w:cstheme="majorHAnsi"/>
          <w:szCs w:val="20"/>
        </w:rPr>
        <w:t xml:space="preserve"> vai </w:t>
      </w:r>
      <w:r w:rsidR="00F13DD8">
        <w:rPr>
          <w:rFonts w:cstheme="majorHAnsi"/>
          <w:szCs w:val="20"/>
        </w:rPr>
        <w:t>piegādātāju apvienības</w:t>
      </w:r>
      <w:r w:rsidRPr="00F70086">
        <w:rPr>
          <w:rFonts w:cstheme="majorHAnsi"/>
          <w:szCs w:val="20"/>
        </w:rPr>
        <w:t xml:space="preserve"> (ja </w:t>
      </w:r>
      <w:r w:rsidR="00E067FE">
        <w:rPr>
          <w:rFonts w:cstheme="majorHAnsi"/>
          <w:szCs w:val="20"/>
        </w:rPr>
        <w:t>pretendents ir piegādātāju apvienība</w:t>
      </w:r>
      <w:r w:rsidRPr="00F70086">
        <w:rPr>
          <w:rFonts w:cstheme="majorHAnsi"/>
          <w:szCs w:val="20"/>
        </w:rPr>
        <w:t>) neatbilst sadaļā noteiktajām prasībā</w:t>
      </w:r>
      <w:r w:rsidR="00B012F7">
        <w:rPr>
          <w:rFonts w:cstheme="majorHAnsi"/>
          <w:szCs w:val="20"/>
        </w:rPr>
        <w:t>m un ir norādījis</w:t>
      </w:r>
      <w:r w:rsidRPr="00F70086">
        <w:rPr>
          <w:rFonts w:cstheme="majorHAnsi"/>
          <w:szCs w:val="20"/>
        </w:rPr>
        <w:t xml:space="preserve"> to p</w:t>
      </w:r>
      <w:r w:rsidR="00FF45FE">
        <w:rPr>
          <w:rFonts w:cstheme="majorHAnsi"/>
          <w:szCs w:val="20"/>
        </w:rPr>
        <w:t>iedāvājumā</w:t>
      </w:r>
      <w:r w:rsidRPr="00F70086">
        <w:rPr>
          <w:rFonts w:cstheme="majorHAnsi"/>
          <w:szCs w:val="20"/>
        </w:rPr>
        <w:t xml:space="preserve">, pēc Iepirkuma komisijas pieprasījuma tas iesniedz paskaidrojumu par īstenotajiem pasākumiem, lai atjaunotu uzticamību un novērstu tādus pašus vai līdzīgus pārkāpumus nākotnē, kā arī sniedz pierādījumus, kas pierāda īstenotos pasākumus, piemēram, bet ne tikai pierādījumus par zaudējumu atlīdzināšanu, sadarbojoties ar izmeklēšanas iestādēm, īstenotajiem tehniskajiem pasākumiem vai īstenotajiem tehniskajiem pasākumiem, Iepirkuma komisija šādu informāciju vērtē. Ja Iepirkumu komisija uzskata, ka veiktie pasākumi ir pietiekami, lai atjaunotu uzticamību un novērstu līdzīgus gadījumus nākotnē, tā pieņem lēmumu neizslēgt </w:t>
      </w:r>
      <w:r w:rsidR="003C6303">
        <w:rPr>
          <w:rFonts w:cstheme="majorHAnsi"/>
          <w:szCs w:val="20"/>
        </w:rPr>
        <w:t>pretendentu</w:t>
      </w:r>
      <w:r w:rsidRPr="00F70086">
        <w:rPr>
          <w:rFonts w:cstheme="majorHAnsi"/>
          <w:szCs w:val="20"/>
        </w:rPr>
        <w:t xml:space="preserve"> no dalības atklāt</w:t>
      </w:r>
      <w:r w:rsidR="003C6303">
        <w:rPr>
          <w:rFonts w:cstheme="majorHAnsi"/>
          <w:szCs w:val="20"/>
        </w:rPr>
        <w:t>ā</w:t>
      </w:r>
      <w:r w:rsidRPr="00F70086">
        <w:rPr>
          <w:rFonts w:cstheme="majorHAnsi"/>
          <w:szCs w:val="20"/>
        </w:rPr>
        <w:t xml:space="preserve"> konkursā. Ja veiktie pasākumi ir nepietiekami, Iepirkumu komisija pieņem lēmumu izslēgt </w:t>
      </w:r>
      <w:r w:rsidR="003C6303">
        <w:rPr>
          <w:rFonts w:cstheme="majorHAnsi"/>
          <w:szCs w:val="20"/>
        </w:rPr>
        <w:t>pretendentu</w:t>
      </w:r>
      <w:r w:rsidRPr="00F70086">
        <w:rPr>
          <w:rFonts w:cstheme="majorHAnsi"/>
          <w:szCs w:val="20"/>
        </w:rPr>
        <w:t xml:space="preserve"> no turpmākās dalības atklātā konkursa procedūrā. Ja </w:t>
      </w:r>
      <w:r w:rsidR="003C6303">
        <w:rPr>
          <w:rFonts w:cstheme="majorHAnsi"/>
          <w:szCs w:val="20"/>
        </w:rPr>
        <w:t>pretendents</w:t>
      </w:r>
      <w:r w:rsidRPr="00F70086">
        <w:rPr>
          <w:rFonts w:cstheme="majorHAnsi"/>
          <w:szCs w:val="20"/>
        </w:rPr>
        <w:t xml:space="preserve"> norādītajā laikā neiesniedz pieprasīto informāciju, Iepirkumu komisija izslēdz </w:t>
      </w:r>
      <w:r w:rsidR="003C6303">
        <w:rPr>
          <w:rFonts w:cstheme="majorHAnsi"/>
          <w:szCs w:val="20"/>
        </w:rPr>
        <w:t>pretendentu</w:t>
      </w:r>
      <w:r w:rsidRPr="00F70086">
        <w:rPr>
          <w:rFonts w:cstheme="majorHAnsi"/>
          <w:szCs w:val="20"/>
        </w:rPr>
        <w:t xml:space="preserve"> no dalības </w:t>
      </w:r>
      <w:r w:rsidR="00572969">
        <w:rPr>
          <w:rFonts w:cstheme="majorHAnsi"/>
          <w:szCs w:val="20"/>
        </w:rPr>
        <w:t>atklātā k</w:t>
      </w:r>
      <w:r w:rsidRPr="00F70086">
        <w:rPr>
          <w:rFonts w:cstheme="majorHAnsi"/>
          <w:szCs w:val="20"/>
        </w:rPr>
        <w:t>onkursā.</w:t>
      </w:r>
      <w:bookmarkEnd w:id="347"/>
    </w:p>
    <w:p w14:paraId="2F86A6E8" w14:textId="77777777" w:rsidR="00E01C1A" w:rsidRPr="00F70086" w:rsidRDefault="00145208">
      <w:pPr>
        <w:pStyle w:val="1stlevelheading"/>
        <w:rPr>
          <w:szCs w:val="20"/>
        </w:rPr>
      </w:pPr>
      <w:bookmarkStart w:id="348" w:name="_Toc471229428"/>
      <w:bookmarkStart w:id="349" w:name="_Toc471229581"/>
      <w:bookmarkStart w:id="350" w:name="_Toc471229734"/>
      <w:bookmarkStart w:id="351" w:name="_Toc471232335"/>
      <w:bookmarkStart w:id="352" w:name="_Toc471252428"/>
      <w:bookmarkStart w:id="353" w:name="_Toc471229429"/>
      <w:bookmarkStart w:id="354" w:name="_Toc471229582"/>
      <w:bookmarkStart w:id="355" w:name="_Toc471229735"/>
      <w:bookmarkStart w:id="356" w:name="_Toc471232336"/>
      <w:bookmarkStart w:id="357" w:name="_Toc471252429"/>
      <w:bookmarkStart w:id="358" w:name="_Toc471214465"/>
      <w:bookmarkStart w:id="359" w:name="_Toc471229432"/>
      <w:bookmarkStart w:id="360" w:name="_Toc471229585"/>
      <w:bookmarkStart w:id="361" w:name="_Toc471229738"/>
      <w:bookmarkStart w:id="362" w:name="_Toc471232339"/>
      <w:bookmarkStart w:id="363" w:name="_Toc471252432"/>
      <w:bookmarkStart w:id="364" w:name="_Toc471229433"/>
      <w:bookmarkStart w:id="365" w:name="_Toc471229586"/>
      <w:bookmarkStart w:id="366" w:name="_Toc471229739"/>
      <w:bookmarkStart w:id="367" w:name="_Toc471232340"/>
      <w:bookmarkStart w:id="368" w:name="_Toc471252433"/>
      <w:bookmarkStart w:id="369" w:name="_Toc471229434"/>
      <w:bookmarkStart w:id="370" w:name="_Toc471229587"/>
      <w:bookmarkStart w:id="371" w:name="_Toc471229740"/>
      <w:bookmarkStart w:id="372" w:name="_Toc471232341"/>
      <w:bookmarkStart w:id="373" w:name="_Toc471252434"/>
      <w:bookmarkStart w:id="374" w:name="_Toc471229435"/>
      <w:bookmarkStart w:id="375" w:name="_Toc471229588"/>
      <w:bookmarkStart w:id="376" w:name="_Toc471229741"/>
      <w:bookmarkStart w:id="377" w:name="_Toc471232342"/>
      <w:bookmarkStart w:id="378" w:name="_Toc471252435"/>
      <w:bookmarkStart w:id="379" w:name="_Toc471214467"/>
      <w:bookmarkStart w:id="380" w:name="_Toc471229436"/>
      <w:bookmarkStart w:id="381" w:name="_Toc471229589"/>
      <w:bookmarkStart w:id="382" w:name="_Toc471229742"/>
      <w:bookmarkStart w:id="383" w:name="_Toc471232343"/>
      <w:bookmarkStart w:id="384" w:name="_Toc471252436"/>
      <w:bookmarkStart w:id="385" w:name="_Toc471229437"/>
      <w:bookmarkStart w:id="386" w:name="_Toc471229590"/>
      <w:bookmarkStart w:id="387" w:name="_Toc471229743"/>
      <w:bookmarkStart w:id="388" w:name="_Toc471232344"/>
      <w:bookmarkStart w:id="389" w:name="_Toc471252437"/>
      <w:bookmarkStart w:id="390" w:name="_Toc471229440"/>
      <w:bookmarkStart w:id="391" w:name="_Toc471229593"/>
      <w:bookmarkStart w:id="392" w:name="_Toc471229746"/>
      <w:bookmarkStart w:id="393" w:name="_Toc471232347"/>
      <w:bookmarkStart w:id="394" w:name="_Toc471252440"/>
      <w:bookmarkStart w:id="395" w:name="_Toc471229443"/>
      <w:bookmarkStart w:id="396" w:name="_Toc471229596"/>
      <w:bookmarkStart w:id="397" w:name="_Toc471229749"/>
      <w:bookmarkStart w:id="398" w:name="_Toc471232350"/>
      <w:bookmarkStart w:id="399" w:name="_Toc471252443"/>
      <w:bookmarkStart w:id="400" w:name="_Toc471214469"/>
      <w:bookmarkStart w:id="401" w:name="_Toc471229444"/>
      <w:bookmarkStart w:id="402" w:name="_Toc471229597"/>
      <w:bookmarkStart w:id="403" w:name="_Toc471229750"/>
      <w:bookmarkStart w:id="404" w:name="_Toc471232351"/>
      <w:bookmarkStart w:id="405" w:name="_Toc471252444"/>
      <w:bookmarkStart w:id="406" w:name="_Toc471229445"/>
      <w:bookmarkStart w:id="407" w:name="_Toc471229751"/>
      <w:bookmarkStart w:id="408" w:name="_Toc500830386"/>
      <w:bookmarkStart w:id="409" w:name="_Toc504384077"/>
      <w:bookmarkStart w:id="410" w:name="_Toc504384153"/>
      <w:bookmarkStart w:id="411" w:name="_Toc504384632"/>
      <w:bookmarkStart w:id="412" w:name="_Toc41296521"/>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F70086">
        <w:rPr>
          <w:szCs w:val="20"/>
        </w:rPr>
        <w:t>Lēmumu pieņemšana, rezultātu paziņošana un līguma noslēgšana</w:t>
      </w:r>
      <w:bookmarkEnd w:id="406"/>
      <w:bookmarkEnd w:id="407"/>
      <w:bookmarkEnd w:id="408"/>
      <w:bookmarkEnd w:id="409"/>
      <w:bookmarkEnd w:id="410"/>
      <w:bookmarkEnd w:id="411"/>
      <w:bookmarkEnd w:id="412"/>
    </w:p>
    <w:p w14:paraId="5BBDF1BD" w14:textId="4A705AB2" w:rsidR="00E01C1A" w:rsidRPr="00F70086" w:rsidRDefault="00145208">
      <w:pPr>
        <w:pStyle w:val="2ndlevelprovision"/>
        <w:rPr>
          <w:szCs w:val="20"/>
        </w:rPr>
      </w:pPr>
      <w:bookmarkStart w:id="413" w:name="_Toc504384633"/>
      <w:r w:rsidRPr="00F70086">
        <w:rPr>
          <w:szCs w:val="20"/>
        </w:rPr>
        <w:t xml:space="preserve">Iepirkuma komisija izvēlas </w:t>
      </w:r>
      <w:r w:rsidR="00572969">
        <w:rPr>
          <w:szCs w:val="20"/>
        </w:rPr>
        <w:t>pretendentu</w:t>
      </w:r>
      <w:r w:rsidRPr="00F70086">
        <w:rPr>
          <w:szCs w:val="20"/>
        </w:rPr>
        <w:t xml:space="preserve"> saskaņā ar noteiktajiem pretendentu atlases kritērijiem, pārbauda priekšlikumu atbilstību regulā noteiktajām prasībām un izvēlas priekšlikumu saskaņā ar līguma piešķiršanas kritērijiem, kā aprakstīts 20. iedaļā. Izvēlas Tenderu, kura priekšlikums saņems labāko punktu skaitu.</w:t>
      </w:r>
      <w:bookmarkEnd w:id="413"/>
    </w:p>
    <w:p w14:paraId="20EFC93D" w14:textId="4D02285E" w:rsidR="00E01C1A" w:rsidRPr="00F70086" w:rsidRDefault="00145208">
      <w:pPr>
        <w:pStyle w:val="2ndlevelprovision"/>
        <w:rPr>
          <w:szCs w:val="20"/>
        </w:rPr>
      </w:pPr>
      <w:bookmarkStart w:id="414" w:name="_Toc504384634"/>
      <w:r w:rsidRPr="00F70086">
        <w:rPr>
          <w:szCs w:val="20"/>
        </w:rPr>
        <w:t xml:space="preserve">3 (trīs) darba dienu laikā no lēmuma pieņemšanas dienas par atklātā konkursa rezultātiem Iepirkuma komisija informē visus </w:t>
      </w:r>
      <w:r w:rsidR="000B422B" w:rsidRPr="00F70086">
        <w:rPr>
          <w:szCs w:val="20"/>
        </w:rPr>
        <w:t>Pretendentu</w:t>
      </w:r>
      <w:r w:rsidRPr="00F70086">
        <w:rPr>
          <w:szCs w:val="20"/>
        </w:rPr>
        <w:t xml:space="preserve">s par pieņemto lēmumu, nosūtot informāciju pa pastu vai elektroniski un saglabājot pierādījumus par informācijas nosūtīšanas datumu un veidu. Iepirkuma komisija paziņo izvēlētā </w:t>
      </w:r>
      <w:r w:rsidR="000B422B" w:rsidRPr="00F70086">
        <w:rPr>
          <w:szCs w:val="20"/>
        </w:rPr>
        <w:t>Pretendenta</w:t>
      </w:r>
      <w:r w:rsidRPr="00F70086">
        <w:rPr>
          <w:szCs w:val="20"/>
        </w:rPr>
        <w:t xml:space="preserve"> vārdu, norādot:</w:t>
      </w:r>
      <w:bookmarkEnd w:id="414"/>
    </w:p>
    <w:p w14:paraId="2A07DA04" w14:textId="032178E3" w:rsidR="00E01C1A" w:rsidRPr="00F70086" w:rsidRDefault="00145208">
      <w:pPr>
        <w:pStyle w:val="3rdlevelsubprovision"/>
        <w:rPr>
          <w:szCs w:val="20"/>
        </w:rPr>
      </w:pPr>
      <w:r w:rsidRPr="00F70086">
        <w:rPr>
          <w:szCs w:val="20"/>
        </w:rPr>
        <w:t xml:space="preserve">noraidītajam </w:t>
      </w:r>
      <w:r w:rsidR="00C50EFE">
        <w:rPr>
          <w:szCs w:val="20"/>
        </w:rPr>
        <w:t>Pretendentam</w:t>
      </w:r>
      <w:r w:rsidRPr="00F70086">
        <w:rPr>
          <w:szCs w:val="20"/>
        </w:rPr>
        <w:t xml:space="preserve"> tā </w:t>
      </w:r>
      <w:r w:rsidR="00C50EFE">
        <w:rPr>
          <w:szCs w:val="20"/>
        </w:rPr>
        <w:t>noraidīšanas iemeslus;</w:t>
      </w:r>
    </w:p>
    <w:p w14:paraId="0A438F6B" w14:textId="089584D1" w:rsidR="00E01C1A" w:rsidRPr="00F70086" w:rsidRDefault="000B422B">
      <w:pPr>
        <w:pStyle w:val="3rdlevelsubprovision"/>
        <w:rPr>
          <w:szCs w:val="20"/>
        </w:rPr>
      </w:pPr>
      <w:r w:rsidRPr="00F70086">
        <w:rPr>
          <w:szCs w:val="20"/>
        </w:rPr>
        <w:t>Pretendenta</w:t>
      </w:r>
      <w:r w:rsidR="00145208" w:rsidRPr="00F70086">
        <w:rPr>
          <w:szCs w:val="20"/>
        </w:rPr>
        <w:t>m, kas iesniedzis atbilstošu p</w:t>
      </w:r>
      <w:r w:rsidR="003F12BE">
        <w:rPr>
          <w:szCs w:val="20"/>
        </w:rPr>
        <w:t>iedāvājumu</w:t>
      </w:r>
      <w:r w:rsidR="00145208" w:rsidRPr="00F70086">
        <w:rPr>
          <w:szCs w:val="20"/>
        </w:rPr>
        <w:t xml:space="preserve">, </w:t>
      </w:r>
      <w:r w:rsidR="003F12BE">
        <w:rPr>
          <w:szCs w:val="20"/>
        </w:rPr>
        <w:t>izvēlētā piedāvājuma</w:t>
      </w:r>
      <w:r w:rsidR="00145208" w:rsidRPr="00F70086">
        <w:rPr>
          <w:szCs w:val="20"/>
        </w:rPr>
        <w:t xml:space="preserve"> raksturojumu un priekšrocības;</w:t>
      </w:r>
    </w:p>
    <w:p w14:paraId="5CE1A5AE" w14:textId="1A26379C" w:rsidR="00E01C1A" w:rsidRPr="00F70086" w:rsidRDefault="00145208">
      <w:pPr>
        <w:pStyle w:val="3rdlevelsubprovision"/>
        <w:rPr>
          <w:szCs w:val="20"/>
        </w:rPr>
      </w:pPr>
      <w:r w:rsidRPr="00F70086">
        <w:rPr>
          <w:szCs w:val="20"/>
        </w:rPr>
        <w:t xml:space="preserve">termiņš, līdz kuram </w:t>
      </w:r>
      <w:r w:rsidR="003F12BE">
        <w:rPr>
          <w:szCs w:val="20"/>
        </w:rPr>
        <w:t>pretendents</w:t>
      </w:r>
      <w:r w:rsidRPr="00F70086">
        <w:rPr>
          <w:szCs w:val="20"/>
        </w:rPr>
        <w:t xml:space="preserve"> var iesniegt sūdzību Iepirkumu uzraudzības birojam par publiskā iepirkuma procedūras pārkāpumiem.</w:t>
      </w:r>
    </w:p>
    <w:p w14:paraId="579DEBB0" w14:textId="7E9485BA" w:rsidR="00E01C1A" w:rsidRPr="00F70086" w:rsidRDefault="00145208">
      <w:pPr>
        <w:pStyle w:val="2ndlevelprovision"/>
        <w:rPr>
          <w:szCs w:val="20"/>
        </w:rPr>
      </w:pPr>
      <w:bookmarkStart w:id="415" w:name="_Toc504384635"/>
      <w:r w:rsidRPr="00F70086">
        <w:rPr>
          <w:szCs w:val="20"/>
        </w:rPr>
        <w:t xml:space="preserve">Ja tikai 1 (viens) </w:t>
      </w:r>
      <w:r w:rsidR="003F12BE">
        <w:rPr>
          <w:szCs w:val="20"/>
        </w:rPr>
        <w:t>pretendents</w:t>
      </w:r>
      <w:r w:rsidRPr="00F70086">
        <w:rPr>
          <w:szCs w:val="20"/>
        </w:rPr>
        <w:t xml:space="preserve"> atbilst visām </w:t>
      </w:r>
      <w:r w:rsidR="00E02392" w:rsidRPr="00F70086">
        <w:rPr>
          <w:szCs w:val="20"/>
        </w:rPr>
        <w:t>Pretendent</w:t>
      </w:r>
      <w:r w:rsidR="003F12BE">
        <w:rPr>
          <w:szCs w:val="20"/>
        </w:rPr>
        <w:t>a</w:t>
      </w:r>
      <w:r w:rsidRPr="00F70086">
        <w:rPr>
          <w:szCs w:val="20"/>
        </w:rPr>
        <w:t xml:space="preserve"> atlases prasībām, Iepirkumu komisija sagatavo un atklātā konkursa procedūras ziņojumā iekļauj pamatojumu tam, ka izvirzītās prasības </w:t>
      </w:r>
      <w:r w:rsidR="00E02392" w:rsidRPr="00F70086">
        <w:rPr>
          <w:szCs w:val="20"/>
        </w:rPr>
        <w:lastRenderedPageBreak/>
        <w:t>Pretendent</w:t>
      </w:r>
      <w:r w:rsidR="00B806DD">
        <w:rPr>
          <w:szCs w:val="20"/>
        </w:rPr>
        <w:t>u</w:t>
      </w:r>
      <w:r w:rsidRPr="00F70086">
        <w:rPr>
          <w:szCs w:val="20"/>
        </w:rPr>
        <w:t xml:space="preserve"> atlasei ir objektīvas un samērīgas. Ja Iepirkuma komisija nevar pamatot, ka izvirzītās prasības </w:t>
      </w:r>
      <w:r w:rsidR="000B422B" w:rsidRPr="00F70086">
        <w:rPr>
          <w:szCs w:val="20"/>
        </w:rPr>
        <w:t>Pretendentu</w:t>
      </w:r>
      <w:r w:rsidRPr="00F70086">
        <w:rPr>
          <w:szCs w:val="20"/>
        </w:rPr>
        <w:t xml:space="preserve"> atlasei ir objektīvas un samērīgas, tā pieņem lēmumu izbeigt </w:t>
      </w:r>
      <w:bookmarkEnd w:id="415"/>
      <w:r w:rsidR="00B806DD">
        <w:rPr>
          <w:szCs w:val="20"/>
        </w:rPr>
        <w:t>atklāta konkursa procedūru.</w:t>
      </w:r>
    </w:p>
    <w:p w14:paraId="606792DB" w14:textId="77F6F88A" w:rsidR="00E01C1A" w:rsidRPr="00F70086" w:rsidRDefault="00145208">
      <w:pPr>
        <w:pStyle w:val="2ndlevelprovision"/>
        <w:rPr>
          <w:szCs w:val="20"/>
        </w:rPr>
      </w:pPr>
      <w:bookmarkStart w:id="416" w:name="_Ref455963441"/>
      <w:bookmarkStart w:id="417" w:name="_Toc504384636"/>
      <w:r w:rsidRPr="00F70086">
        <w:rPr>
          <w:szCs w:val="20"/>
        </w:rPr>
        <w:t xml:space="preserve">Ja </w:t>
      </w:r>
      <w:r w:rsidR="00D16FFC">
        <w:rPr>
          <w:szCs w:val="20"/>
        </w:rPr>
        <w:t xml:space="preserve">atklātā konkursa </w:t>
      </w:r>
      <w:r w:rsidRPr="00F70086">
        <w:rPr>
          <w:szCs w:val="20"/>
        </w:rPr>
        <w:t xml:space="preserve"> procedūra tiek izbeigta, Iepirkumu komisija 3 (trīs) darbadienu laikā vienlaicīgi informē visus </w:t>
      </w:r>
      <w:r w:rsidR="00372E36" w:rsidRPr="00F70086">
        <w:rPr>
          <w:szCs w:val="20"/>
        </w:rPr>
        <w:t>pretendentus</w:t>
      </w:r>
      <w:r w:rsidRPr="00F70086">
        <w:rPr>
          <w:szCs w:val="20"/>
        </w:rPr>
        <w:t xml:space="preserve"> par visiem iemesliem, kuru dēļ tiek izbeigta atklātā konkursa procedūra, un informē par termiņu, kādā </w:t>
      </w:r>
      <w:r w:rsidR="008B1589" w:rsidRPr="00F70086">
        <w:rPr>
          <w:szCs w:val="20"/>
        </w:rPr>
        <w:t>pretendents</w:t>
      </w:r>
      <w:r w:rsidRPr="00F70086">
        <w:rPr>
          <w:szCs w:val="20"/>
        </w:rPr>
        <w:t xml:space="preserve"> var iesniegt Iepirkumu uzraudzības birojam iesniegumu par publiskā iepirkuma procedūras pārkāpumiem.</w:t>
      </w:r>
      <w:bookmarkEnd w:id="416"/>
      <w:bookmarkEnd w:id="417"/>
    </w:p>
    <w:p w14:paraId="0079C630" w14:textId="5F52FD63" w:rsidR="00E01C1A" w:rsidRPr="00F70086" w:rsidRDefault="00145208">
      <w:pPr>
        <w:pStyle w:val="2ndlevelprovision"/>
        <w:rPr>
          <w:szCs w:val="20"/>
        </w:rPr>
      </w:pPr>
      <w:bookmarkStart w:id="418" w:name="_Toc504384637"/>
      <w:r w:rsidRPr="00F70086">
        <w:rPr>
          <w:szCs w:val="20"/>
        </w:rPr>
        <w:t>Iepirkuma komisijai, informējot par rezultātiem, ir tiesības neizpaust konkrētu informāciju, ja tā var pārkāpt sabiedrības intereses vai ja tiktu pārkāptas Ratnieka likumīgās komerciālās intereses vai konkurences nosacījumi.</w:t>
      </w:r>
      <w:bookmarkEnd w:id="418"/>
    </w:p>
    <w:p w14:paraId="5AB4BEC2" w14:textId="4849EA1C" w:rsidR="00E01C1A" w:rsidRPr="00F70086" w:rsidRDefault="00145208">
      <w:pPr>
        <w:pStyle w:val="2ndlevelprovision"/>
        <w:rPr>
          <w:szCs w:val="20"/>
        </w:rPr>
      </w:pPr>
      <w:bookmarkStart w:id="419" w:name="_Toc504384638"/>
      <w:r w:rsidRPr="00F70086">
        <w:rPr>
          <w:szCs w:val="20"/>
        </w:rPr>
        <w:t xml:space="preserve">Tiklīdz iespējams, bet ne vēlāk kā 5 (piecu) darba dienu laikā no dienas, kad pieņemts lēmums par atklātā konkursa rezultātiem, Iepirkuma komisija sagatavo ziņojumu par atklātā konkursa procedūru un publicē to e </w:t>
      </w:r>
      <w:r w:rsidRPr="00F70086">
        <w:rPr>
          <w:kern w:val="24"/>
          <w:szCs w:val="20"/>
        </w:rPr>
        <w:t xml:space="preserve">¬ iepirkuma sistēmas tīmekļa </w:t>
      </w:r>
      <w:hyperlink r:id="rId29" w:history="1">
        <w:r w:rsidRPr="00F70086">
          <w:rPr>
            <w:rStyle w:val="Hyperlink"/>
            <w:szCs w:val="20"/>
          </w:rPr>
          <w:t>https://www.eis.gov.lv/EKEIS/Supplier</w:t>
        </w:r>
      </w:hyperlink>
      <w:r w:rsidRPr="00F70086">
        <w:rPr>
          <w:szCs w:val="20"/>
        </w:rPr>
        <w:t xml:space="preserve"> </w:t>
      </w:r>
      <w:r w:rsidRPr="00F70086">
        <w:rPr>
          <w:kern w:val="24"/>
          <w:szCs w:val="20"/>
        </w:rPr>
        <w:t>un</w:t>
      </w:r>
      <w:r w:rsidRPr="00F70086">
        <w:rPr>
          <w:szCs w:val="20"/>
        </w:rPr>
        <w:t xml:space="preserve"> līgumslēdzējas iestādes tīmekļa vietnē </w:t>
      </w:r>
      <w:hyperlink r:id="rId30" w:history="1">
        <w:r w:rsidRPr="00F70086">
          <w:rPr>
            <w:rStyle w:val="Hyperlink"/>
            <w:szCs w:val="20"/>
          </w:rPr>
          <w:t>http://www.railbaltica.org/tenders/</w:t>
        </w:r>
      </w:hyperlink>
      <w:r w:rsidRPr="00F70086">
        <w:rPr>
          <w:szCs w:val="20"/>
        </w:rPr>
        <w:t>.</w:t>
      </w:r>
      <w:bookmarkEnd w:id="419"/>
    </w:p>
    <w:p w14:paraId="22767E92" w14:textId="77777777" w:rsidR="00E01C1A" w:rsidRPr="00F70086" w:rsidRDefault="00E01C1A">
      <w:pPr>
        <w:pStyle w:val="2ndlevelprovision"/>
        <w:numPr>
          <w:ilvl w:val="0"/>
          <w:numId w:val="0"/>
        </w:numPr>
        <w:ind w:left="964"/>
        <w:rPr>
          <w:szCs w:val="20"/>
        </w:rPr>
      </w:pPr>
    </w:p>
    <w:p w14:paraId="6306EF78" w14:textId="63A66D44" w:rsidR="00E01C1A" w:rsidRPr="00F70086" w:rsidRDefault="00145208">
      <w:pPr>
        <w:pStyle w:val="2ndlevelprovision"/>
        <w:rPr>
          <w:b/>
          <w:szCs w:val="20"/>
        </w:rPr>
      </w:pPr>
      <w:bookmarkStart w:id="420" w:name="_Toc504384639"/>
      <w:bookmarkStart w:id="421" w:name="_Hlk28614690"/>
      <w:r w:rsidRPr="00F70086">
        <w:rPr>
          <w:b/>
          <w:szCs w:val="20"/>
        </w:rPr>
        <w:t xml:space="preserve">Pēc paziņojuma saņemšanas no Iepirkuma komisijas atlasītajam </w:t>
      </w:r>
      <w:r w:rsidR="000B422B" w:rsidRPr="00F70086">
        <w:rPr>
          <w:b/>
          <w:szCs w:val="20"/>
        </w:rPr>
        <w:t>Pretendenta</w:t>
      </w:r>
      <w:r w:rsidRPr="00F70086">
        <w:rPr>
          <w:b/>
          <w:szCs w:val="20"/>
        </w:rPr>
        <w:t>m:</w:t>
      </w:r>
      <w:bookmarkEnd w:id="420"/>
    </w:p>
    <w:p w14:paraId="39E1AFD7" w14:textId="43AF5275" w:rsidR="00E01C1A" w:rsidRPr="00F70086" w:rsidRDefault="00145208">
      <w:pPr>
        <w:pStyle w:val="3rdlevelsubprovision"/>
        <w:rPr>
          <w:szCs w:val="20"/>
        </w:rPr>
      </w:pPr>
      <w:r w:rsidRPr="00F70086">
        <w:rPr>
          <w:szCs w:val="20"/>
        </w:rPr>
        <w:t>5 (piecās) darba dienās iesniedz sadarbības vai partnerības līgumu, ja tas nepieciešams saskaņā ar 1. iedaļas prasībām</w:t>
      </w:r>
      <w:r w:rsidRPr="00F70086">
        <w:rPr>
          <w:szCs w:val="20"/>
        </w:rPr>
        <w:fldChar w:fldCharType="begin"/>
      </w:r>
      <w:r w:rsidRPr="00F70086">
        <w:rPr>
          <w:szCs w:val="20"/>
        </w:rPr>
        <w:instrText xml:space="preserve"> REF _Ref455957861 \r \h  \* MERGEFORMAT </w:instrText>
      </w:r>
      <w:r w:rsidRPr="00F70086">
        <w:rPr>
          <w:szCs w:val="20"/>
        </w:rPr>
      </w:r>
      <w:r w:rsidRPr="00F70086">
        <w:rPr>
          <w:szCs w:val="20"/>
        </w:rPr>
        <w:fldChar w:fldCharType="separate"/>
      </w:r>
      <w:r w:rsidR="00335814">
        <w:rPr>
          <w:szCs w:val="20"/>
        </w:rPr>
        <w:t>6.1.2</w:t>
      </w:r>
      <w:r w:rsidRPr="00F70086">
        <w:rPr>
          <w:szCs w:val="20"/>
        </w:rPr>
        <w:fldChar w:fldCharType="end"/>
      </w:r>
      <w:r w:rsidRPr="00F70086">
        <w:rPr>
          <w:szCs w:val="20"/>
        </w:rPr>
        <w:t>;</w:t>
      </w:r>
    </w:p>
    <w:p w14:paraId="2223A0C0" w14:textId="77777777" w:rsidR="00E01C1A" w:rsidRPr="00F70086" w:rsidRDefault="00145208">
      <w:pPr>
        <w:pStyle w:val="3rdlevelsubprovision"/>
        <w:rPr>
          <w:szCs w:val="20"/>
        </w:rPr>
      </w:pPr>
      <w:r w:rsidRPr="00F70086">
        <w:rPr>
          <w:szCs w:val="20"/>
        </w:rPr>
        <w:t>lai parakstītu Līgumu, 10 (desmit) dienu laikā no uzaicinājuma saņemšanas.</w:t>
      </w:r>
    </w:p>
    <w:p w14:paraId="4BDAB0D4" w14:textId="3B948D3A" w:rsidR="00E01C1A" w:rsidRPr="00F70086" w:rsidRDefault="00145208">
      <w:pPr>
        <w:pStyle w:val="2ndlevelprovision"/>
        <w:rPr>
          <w:szCs w:val="20"/>
        </w:rPr>
      </w:pPr>
      <w:bookmarkStart w:id="422" w:name="_Toc504384640"/>
      <w:r w:rsidRPr="00F70086">
        <w:rPr>
          <w:szCs w:val="20"/>
        </w:rPr>
        <w:t xml:space="preserve">Līgums tiek noslēgts, pamatojoties uz </w:t>
      </w:r>
      <w:r w:rsidR="00E02392" w:rsidRPr="00F70086">
        <w:rPr>
          <w:szCs w:val="20"/>
        </w:rPr>
        <w:t>Pretendents</w:t>
      </w:r>
      <w:r w:rsidRPr="00F70086">
        <w:rPr>
          <w:szCs w:val="20"/>
        </w:rPr>
        <w:t xml:space="preserve"> priekšlikumu un saskaņā ar 10. pielikumu.</w:t>
      </w:r>
      <w:bookmarkEnd w:id="422"/>
    </w:p>
    <w:p w14:paraId="1FBE8F02" w14:textId="2E2DD854" w:rsidR="00E01C1A" w:rsidRPr="00F70086" w:rsidRDefault="00145208">
      <w:pPr>
        <w:pStyle w:val="2ndlevelprovision"/>
        <w:rPr>
          <w:b/>
          <w:szCs w:val="20"/>
        </w:rPr>
      </w:pPr>
      <w:bookmarkStart w:id="423" w:name="_Toc504384641"/>
      <w:r w:rsidRPr="00F70086">
        <w:rPr>
          <w:b/>
          <w:szCs w:val="20"/>
        </w:rPr>
        <w:t xml:space="preserve">Iepirkuma komisijai ir tiesības izvēlēties nākamo saimnieciski izdevīgāko </w:t>
      </w:r>
      <w:r w:rsidR="00604794">
        <w:rPr>
          <w:b/>
          <w:szCs w:val="20"/>
        </w:rPr>
        <w:t>piedāvājumu</w:t>
      </w:r>
      <w:r w:rsidRPr="00F70086">
        <w:rPr>
          <w:b/>
          <w:szCs w:val="20"/>
        </w:rPr>
        <w:t xml:space="preserve">, ja </w:t>
      </w:r>
      <w:r w:rsidR="00604794">
        <w:rPr>
          <w:b/>
          <w:szCs w:val="20"/>
        </w:rPr>
        <w:t>pretendents</w:t>
      </w:r>
      <w:r w:rsidRPr="00F70086">
        <w:rPr>
          <w:b/>
          <w:szCs w:val="20"/>
        </w:rPr>
        <w:t xml:space="preserve"> nolikumā noteiktajā laikā:</w:t>
      </w:r>
      <w:bookmarkEnd w:id="423"/>
    </w:p>
    <w:p w14:paraId="6C80F8F8" w14:textId="77777777" w:rsidR="00E01C1A" w:rsidRPr="00F70086" w:rsidRDefault="00145208">
      <w:pPr>
        <w:pStyle w:val="3rdlevelsubprovision"/>
        <w:rPr>
          <w:szCs w:val="20"/>
        </w:rPr>
      </w:pPr>
      <w:r w:rsidRPr="00F70086">
        <w:rPr>
          <w:szCs w:val="20"/>
        </w:rPr>
        <w:t>atsakās slēgt partnerības līgumu regulā noteiktajos gadījumos un termiņos vai regulā noteiktajos gadījumos un termiņos neiesniedz partnerības darbuzņēmēja kopiju, kas neinformē par partnerības uzņēmuma dibināšanu;</w:t>
      </w:r>
    </w:p>
    <w:p w14:paraId="5D9ABE5B" w14:textId="5049356A" w:rsidR="00E01C1A" w:rsidRPr="00F70086" w:rsidRDefault="00145208">
      <w:pPr>
        <w:pStyle w:val="3rdlevelsubprovision"/>
        <w:rPr>
          <w:szCs w:val="20"/>
        </w:rPr>
      </w:pPr>
      <w:r w:rsidRPr="00F70086">
        <w:rPr>
          <w:szCs w:val="20"/>
        </w:rPr>
        <w:t xml:space="preserve">atsakās noslēgt Līgumu vai neiesniedz parakstītu līgumu </w:t>
      </w:r>
      <w:r w:rsidR="009B6CF0">
        <w:rPr>
          <w:szCs w:val="20"/>
        </w:rPr>
        <w:t xml:space="preserve">nolikumā </w:t>
      </w:r>
      <w:r w:rsidRPr="00F70086">
        <w:rPr>
          <w:szCs w:val="20"/>
        </w:rPr>
        <w:t>noteiktajos termiņos.</w:t>
      </w:r>
    </w:p>
    <w:p w14:paraId="14859B1A" w14:textId="59DCF13F" w:rsidR="00E01C1A" w:rsidRPr="00F70086" w:rsidRDefault="00145208">
      <w:pPr>
        <w:pStyle w:val="2ndlevelprovision"/>
        <w:rPr>
          <w:szCs w:val="20"/>
        </w:rPr>
      </w:pPr>
      <w:bookmarkStart w:id="424" w:name="_Toc504384642"/>
      <w:r w:rsidRPr="00F70086">
        <w:rPr>
          <w:szCs w:val="20"/>
        </w:rPr>
        <w:t>Šādā gadījumā Iepirkuma komisija ir tiesīga izbeigt šo atklāto konkursu, neizvēloties nevienu p</w:t>
      </w:r>
      <w:r w:rsidR="009B6CF0">
        <w:rPr>
          <w:szCs w:val="20"/>
        </w:rPr>
        <w:t>iedāvājumu</w:t>
      </w:r>
      <w:r w:rsidRPr="00F70086">
        <w:rPr>
          <w:szCs w:val="20"/>
        </w:rPr>
        <w:t xml:space="preserve">, vai </w:t>
      </w:r>
      <w:r w:rsidR="009B6CF0">
        <w:rPr>
          <w:szCs w:val="20"/>
        </w:rPr>
        <w:t>izvēlēties nākamo piedāvājumu, kas ir saimnieciski visizdevīgākais</w:t>
      </w:r>
      <w:r w:rsidRPr="00F70086">
        <w:rPr>
          <w:szCs w:val="20"/>
        </w:rPr>
        <w:t>. Attiecībā uz katru no šiem lēmumiem ir jāpieņem rakstisks lēmums.</w:t>
      </w:r>
      <w:bookmarkEnd w:id="424"/>
    </w:p>
    <w:p w14:paraId="4EBDBC25" w14:textId="781DEB7D" w:rsidR="00E01C1A" w:rsidRPr="00F70086" w:rsidRDefault="00145208">
      <w:pPr>
        <w:pStyle w:val="2ndlevelprovision"/>
        <w:spacing w:after="0"/>
        <w:rPr>
          <w:szCs w:val="20"/>
        </w:rPr>
      </w:pPr>
      <w:bookmarkStart w:id="425" w:name="_Toc504384643"/>
      <w:r w:rsidRPr="00F70086">
        <w:rPr>
          <w:szCs w:val="20"/>
        </w:rPr>
        <w:t xml:space="preserve">Pirms lēmuma pieņemšanas par līguma slēgšanu ar nākamo </w:t>
      </w:r>
      <w:r w:rsidR="00B14F03">
        <w:rPr>
          <w:szCs w:val="20"/>
        </w:rPr>
        <w:t>pretendentu</w:t>
      </w:r>
      <w:r w:rsidRPr="00F70086">
        <w:rPr>
          <w:szCs w:val="20"/>
        </w:rPr>
        <w:t xml:space="preserve"> Iepirkumu komisija izvērtē, vai nākamais </w:t>
      </w:r>
      <w:r w:rsidR="00B14F03">
        <w:rPr>
          <w:szCs w:val="20"/>
        </w:rPr>
        <w:t>pretendents</w:t>
      </w:r>
      <w:r w:rsidRPr="00F70086">
        <w:rPr>
          <w:szCs w:val="20"/>
        </w:rPr>
        <w:t xml:space="preserve"> </w:t>
      </w:r>
      <w:r w:rsidR="00B14F03">
        <w:rPr>
          <w:szCs w:val="20"/>
        </w:rPr>
        <w:t xml:space="preserve">nav </w:t>
      </w:r>
      <w:r w:rsidRPr="00F70086">
        <w:rPr>
          <w:szCs w:val="20"/>
        </w:rPr>
        <w:t>viens</w:t>
      </w:r>
      <w:r w:rsidR="007C664B">
        <w:rPr>
          <w:szCs w:val="20"/>
        </w:rPr>
        <w:t xml:space="preserve"> </w:t>
      </w:r>
      <w:r w:rsidR="00B14F03">
        <w:rPr>
          <w:szCs w:val="20"/>
        </w:rPr>
        <w:t xml:space="preserve">no </w:t>
      </w:r>
      <w:r w:rsidRPr="00F70086">
        <w:rPr>
          <w:szCs w:val="20"/>
        </w:rPr>
        <w:t xml:space="preserve"> tirgus dalībniek</w:t>
      </w:r>
      <w:r w:rsidR="00B14F03">
        <w:rPr>
          <w:szCs w:val="20"/>
        </w:rPr>
        <w:t>iem</w:t>
      </w:r>
      <w:r w:rsidRPr="00F70086">
        <w:rPr>
          <w:szCs w:val="20"/>
        </w:rPr>
        <w:t xml:space="preserve"> kopā ar sākotnēji izvēlēto </w:t>
      </w:r>
      <w:r w:rsidR="00B14F03">
        <w:rPr>
          <w:szCs w:val="20"/>
        </w:rPr>
        <w:t>pretendentu</w:t>
      </w:r>
      <w:r w:rsidRPr="00F70086">
        <w:rPr>
          <w:szCs w:val="20"/>
        </w:rPr>
        <w:t xml:space="preserve">. Ja tiek konstatēts, ka nākamais izvēlētais </w:t>
      </w:r>
      <w:r w:rsidR="00E02392" w:rsidRPr="00F70086">
        <w:rPr>
          <w:szCs w:val="20"/>
        </w:rPr>
        <w:t>Pretendents</w:t>
      </w:r>
      <w:r w:rsidRPr="00F70086">
        <w:rPr>
          <w:szCs w:val="20"/>
        </w:rPr>
        <w:t xml:space="preserve"> ir viens tirgus dalībnieks kopā ar sākotnēji izvēlēto </w:t>
      </w:r>
      <w:r w:rsidR="003E421E">
        <w:rPr>
          <w:szCs w:val="20"/>
        </w:rPr>
        <w:t>pretendentu</w:t>
      </w:r>
      <w:r w:rsidRPr="00F70086">
        <w:rPr>
          <w:szCs w:val="20"/>
        </w:rPr>
        <w:t>, Iepirkumu komisija pieņem lēmumu izbeigt atklāto konkursu, neizvēloties nevienu p</w:t>
      </w:r>
      <w:r w:rsidR="003E421E">
        <w:rPr>
          <w:szCs w:val="20"/>
        </w:rPr>
        <w:t>iedāvājumu</w:t>
      </w:r>
      <w:r w:rsidRPr="00F70086">
        <w:rPr>
          <w:szCs w:val="20"/>
        </w:rPr>
        <w:t>. Ja nākamais izvēlētais</w:t>
      </w:r>
      <w:r w:rsidR="003E421E">
        <w:rPr>
          <w:szCs w:val="20"/>
        </w:rPr>
        <w:t xml:space="preserve"> pretendents</w:t>
      </w:r>
      <w:r w:rsidRPr="00F70086">
        <w:rPr>
          <w:szCs w:val="20"/>
        </w:rPr>
        <w:t xml:space="preserve"> arī atsakās slēgt līgumu vai neiesniedz parakstītu publiskā iepirkuma līgumu Iepirkuma komisijas noteiktajā termiņā, Iepirkuma komisija pieņem lēmumu izbeigt atklāto konkursu, neizvēloties nevienu p</w:t>
      </w:r>
      <w:r w:rsidR="003E421E">
        <w:rPr>
          <w:szCs w:val="20"/>
        </w:rPr>
        <w:t>iedāvājumu</w:t>
      </w:r>
      <w:r w:rsidRPr="00F70086">
        <w:rPr>
          <w:szCs w:val="20"/>
        </w:rPr>
        <w:t>.</w:t>
      </w:r>
      <w:bookmarkEnd w:id="425"/>
    </w:p>
    <w:p w14:paraId="5FE7AB96" w14:textId="2B20B957" w:rsidR="00E01C1A" w:rsidRPr="00F70086" w:rsidRDefault="00145208">
      <w:pPr>
        <w:pStyle w:val="1stlevelheading"/>
        <w:numPr>
          <w:ilvl w:val="0"/>
          <w:numId w:val="25"/>
        </w:numPr>
        <w:tabs>
          <w:tab w:val="clear" w:pos="964"/>
        </w:tabs>
        <w:ind w:left="567" w:hanging="567"/>
        <w:rPr>
          <w:szCs w:val="20"/>
        </w:rPr>
      </w:pPr>
      <w:bookmarkStart w:id="426" w:name="_Toc471229446"/>
      <w:bookmarkStart w:id="427" w:name="_Toc471229599"/>
      <w:bookmarkStart w:id="428" w:name="_Toc471229752"/>
      <w:bookmarkStart w:id="429" w:name="_Toc471229448"/>
      <w:bookmarkStart w:id="430" w:name="_Toc471229601"/>
      <w:bookmarkStart w:id="431" w:name="_Toc471229754"/>
      <w:bookmarkStart w:id="432" w:name="_Toc471229449"/>
      <w:bookmarkStart w:id="433" w:name="_Toc471229602"/>
      <w:bookmarkStart w:id="434" w:name="_Toc471229755"/>
      <w:bookmarkStart w:id="435" w:name="_Toc471214471"/>
      <w:bookmarkStart w:id="436" w:name="_Toc471229450"/>
      <w:bookmarkStart w:id="437" w:name="_Toc471229603"/>
      <w:bookmarkStart w:id="438" w:name="_Toc471229756"/>
      <w:bookmarkStart w:id="439" w:name="_Toc471229451"/>
      <w:bookmarkStart w:id="440" w:name="_Toc471229604"/>
      <w:bookmarkStart w:id="441" w:name="_Toc471229757"/>
      <w:bookmarkStart w:id="442" w:name="_Toc471229452"/>
      <w:bookmarkStart w:id="443" w:name="_Toc471229605"/>
      <w:bookmarkStart w:id="444" w:name="_Toc471229758"/>
      <w:bookmarkStart w:id="445" w:name="_Toc471214473"/>
      <w:bookmarkStart w:id="446" w:name="_Toc471229455"/>
      <w:bookmarkStart w:id="447" w:name="_Toc471229608"/>
      <w:bookmarkStart w:id="448" w:name="_Toc471229761"/>
      <w:bookmarkStart w:id="449" w:name="_Toc485809604"/>
      <w:bookmarkStart w:id="450" w:name="_Toc490559519"/>
      <w:bookmarkStart w:id="451" w:name="_Toc491169253"/>
      <w:bookmarkStart w:id="452" w:name="_Toc491172528"/>
      <w:bookmarkStart w:id="453" w:name="_Toc491174589"/>
      <w:bookmarkStart w:id="454" w:name="_Toc504384078"/>
      <w:bookmarkStart w:id="455" w:name="_Toc504384154"/>
      <w:bookmarkStart w:id="456" w:name="_Toc504384644"/>
      <w:bookmarkStart w:id="457" w:name="_Toc41296522"/>
      <w:bookmarkStart w:id="458" w:name="_Toc471229458"/>
      <w:bookmarkStart w:id="459" w:name="_Toc471229764"/>
      <w:bookmarkEnd w:id="421"/>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F70086">
        <w:rPr>
          <w:szCs w:val="20"/>
        </w:rPr>
        <w:t>Pielikumi</w:t>
      </w:r>
      <w:bookmarkEnd w:id="449"/>
      <w:bookmarkEnd w:id="450"/>
      <w:bookmarkEnd w:id="451"/>
      <w:bookmarkEnd w:id="452"/>
      <w:bookmarkEnd w:id="453"/>
      <w:bookmarkEnd w:id="454"/>
      <w:bookmarkEnd w:id="455"/>
      <w:bookmarkEnd w:id="456"/>
      <w:r w:rsidR="00FA736D">
        <w:rPr>
          <w:szCs w:val="20"/>
        </w:rPr>
        <w:t>.</w:t>
      </w:r>
      <w:bookmarkEnd w:id="457"/>
    </w:p>
    <w:bookmarkEnd w:id="11"/>
    <w:p w14:paraId="0A59F0B4" w14:textId="77777777" w:rsidR="00E01C1A" w:rsidRPr="00F70086" w:rsidRDefault="00E01C1A">
      <w:pPr>
        <w:pStyle w:val="SLONormal"/>
        <w:rPr>
          <w:rFonts w:ascii="Myriad Pro" w:hAnsi="Myriad Pro"/>
          <w:sz w:val="20"/>
          <w:szCs w:val="20"/>
        </w:rPr>
      </w:pPr>
    </w:p>
    <w:p w14:paraId="71CB994A" w14:textId="77777777" w:rsidR="00E01C1A" w:rsidRPr="00F70086" w:rsidRDefault="00E01C1A">
      <w:pPr>
        <w:pStyle w:val="SLONormal"/>
        <w:rPr>
          <w:rFonts w:ascii="Myriad Pro" w:hAnsi="Myriad Pro"/>
          <w:sz w:val="20"/>
          <w:szCs w:val="20"/>
        </w:rPr>
      </w:pPr>
    </w:p>
    <w:p w14:paraId="0CDA2F1C" w14:textId="77777777" w:rsidR="00E01C1A" w:rsidRPr="00F70086" w:rsidRDefault="00E01C1A">
      <w:pPr>
        <w:pStyle w:val="SLONormal"/>
        <w:rPr>
          <w:rFonts w:ascii="Myriad Pro" w:hAnsi="Myriad Pro"/>
          <w:sz w:val="20"/>
          <w:szCs w:val="20"/>
        </w:rPr>
      </w:pPr>
    </w:p>
    <w:p w14:paraId="2D93DDA3" w14:textId="77777777" w:rsidR="00E01C1A" w:rsidRPr="00F70086" w:rsidRDefault="00E01C1A">
      <w:pPr>
        <w:pStyle w:val="SLONormal"/>
        <w:rPr>
          <w:rFonts w:ascii="Myriad Pro" w:hAnsi="Myriad Pro"/>
          <w:sz w:val="20"/>
          <w:szCs w:val="20"/>
        </w:rPr>
      </w:pPr>
    </w:p>
    <w:p w14:paraId="52772805" w14:textId="77777777" w:rsidR="00E01C1A" w:rsidRPr="00F70086" w:rsidRDefault="00E01C1A">
      <w:pPr>
        <w:pStyle w:val="SLONormal"/>
        <w:rPr>
          <w:rFonts w:ascii="Myriad Pro" w:hAnsi="Myriad Pro"/>
          <w:sz w:val="20"/>
          <w:szCs w:val="20"/>
        </w:rPr>
      </w:pPr>
    </w:p>
    <w:p w14:paraId="074154E9" w14:textId="77777777" w:rsidR="00E01C1A" w:rsidRPr="00F70086" w:rsidRDefault="00E01C1A">
      <w:pPr>
        <w:pStyle w:val="SLONormal"/>
        <w:rPr>
          <w:rFonts w:ascii="Myriad Pro" w:hAnsi="Myriad Pro"/>
          <w:sz w:val="20"/>
          <w:szCs w:val="20"/>
        </w:rPr>
      </w:pPr>
    </w:p>
    <w:p w14:paraId="3773ECE7" w14:textId="3D435A18" w:rsidR="00E01C1A" w:rsidRPr="00FA736D" w:rsidRDefault="00145208" w:rsidP="00FA736D">
      <w:pPr>
        <w:ind w:firstLine="357"/>
        <w:jc w:val="both"/>
        <w:rPr>
          <w:rFonts w:ascii="Myriad Pro" w:eastAsia="Times New Roman" w:hAnsi="Myriad Pro" w:cs="Times New Roman"/>
          <w:sz w:val="20"/>
          <w:szCs w:val="20"/>
        </w:rPr>
        <w:sectPr w:rsidR="00E01C1A" w:rsidRPr="00FA736D" w:rsidSect="001C3679">
          <w:footerReference w:type="even" r:id="rId31"/>
          <w:headerReference w:type="first" r:id="rId32"/>
          <w:pgSz w:w="11906" w:h="16838"/>
          <w:pgMar w:top="1134" w:right="1133" w:bottom="992" w:left="1701" w:header="709" w:footer="709" w:gutter="0"/>
          <w:cols w:space="708"/>
          <w:titlePg/>
          <w:docGrid w:linePitch="360" w:charSpace="-2049"/>
        </w:sectPr>
      </w:pPr>
      <w:r w:rsidRPr="00F70086">
        <w:rPr>
          <w:rFonts w:ascii="Myriad Pro" w:eastAsia="Times New Roman" w:hAnsi="Myriad Pro" w:cs="Times New Roman"/>
          <w:sz w:val="20"/>
          <w:szCs w:val="20"/>
        </w:rPr>
        <w:t>Iepirkuma komisijas priekšsēdētāj</w:t>
      </w:r>
      <w:r w:rsidR="00FA736D">
        <w:rPr>
          <w:rFonts w:ascii="Myriad Pro" w:eastAsia="Times New Roman" w:hAnsi="Myriad Pro" w:cs="Times New Roman"/>
          <w:sz w:val="20"/>
          <w:szCs w:val="20"/>
        </w:rPr>
        <w:t>a</w:t>
      </w:r>
      <w:r w:rsidRPr="00F70086">
        <w:rPr>
          <w:rFonts w:ascii="Myriad Pro" w:eastAsia="Times New Roman" w:hAnsi="Myriad Pro" w:cs="Times New Roman"/>
          <w:sz w:val="20"/>
          <w:szCs w:val="20"/>
        </w:rPr>
        <w:tab/>
      </w:r>
      <w:r w:rsidRPr="00F70086">
        <w:rPr>
          <w:rFonts w:ascii="Myriad Pro" w:eastAsia="Times New Roman" w:hAnsi="Myriad Pro" w:cs="Times New Roman"/>
          <w:sz w:val="20"/>
          <w:szCs w:val="20"/>
        </w:rPr>
        <w:tab/>
      </w:r>
      <w:r w:rsidRPr="00F70086">
        <w:rPr>
          <w:rFonts w:ascii="Myriad Pro" w:eastAsia="Times New Roman" w:hAnsi="Myriad Pro" w:cs="Times New Roman"/>
          <w:sz w:val="20"/>
          <w:szCs w:val="20"/>
        </w:rPr>
        <w:tab/>
      </w:r>
      <w:r w:rsidRPr="00F70086">
        <w:rPr>
          <w:rFonts w:ascii="Myriad Pro" w:eastAsia="Times New Roman" w:hAnsi="Myriad Pro" w:cs="Times New Roman"/>
          <w:sz w:val="20"/>
          <w:szCs w:val="20"/>
        </w:rPr>
        <w:tab/>
      </w:r>
      <w:r w:rsidRPr="00F70086">
        <w:rPr>
          <w:rFonts w:ascii="Myriad Pro" w:eastAsia="Times New Roman" w:hAnsi="Myriad Pro" w:cs="Times New Roman"/>
          <w:sz w:val="20"/>
          <w:szCs w:val="20"/>
        </w:rPr>
        <w:tab/>
      </w:r>
      <w:r w:rsidRPr="00F70086">
        <w:rPr>
          <w:rFonts w:ascii="Myriad Pro" w:eastAsia="Times New Roman" w:hAnsi="Myriad Pro" w:cs="Times New Roman"/>
          <w:sz w:val="20"/>
          <w:szCs w:val="20"/>
        </w:rPr>
        <w:tab/>
        <w:t xml:space="preserve"> </w:t>
      </w:r>
      <w:r w:rsidR="007C664B">
        <w:rPr>
          <w:rFonts w:ascii="Myriad Pro" w:eastAsia="Times New Roman" w:hAnsi="Myriad Pro" w:cs="Times New Roman"/>
          <w:sz w:val="20"/>
          <w:szCs w:val="20"/>
        </w:rPr>
        <w:t>E.Saule</w:t>
      </w:r>
    </w:p>
    <w:bookmarkEnd w:id="1"/>
    <w:bookmarkEnd w:id="458"/>
    <w:bookmarkEnd w:id="459"/>
    <w:p w14:paraId="31A1A555" w14:textId="77777777" w:rsidR="00E01C1A" w:rsidRDefault="00E01C1A" w:rsidP="006777CA">
      <w:pPr>
        <w:suppressAutoHyphens/>
        <w:autoSpaceDN w:val="0"/>
        <w:spacing w:after="0" w:line="240" w:lineRule="auto"/>
        <w:textAlignment w:val="baseline"/>
        <w:rPr>
          <w:rFonts w:ascii="Myriad Pro" w:hAnsi="Myriad Pro"/>
          <w:sz w:val="20"/>
          <w:szCs w:val="20"/>
        </w:rPr>
      </w:pPr>
    </w:p>
    <w:sectPr w:rsidR="00E01C1A" w:rsidSect="00FA736D">
      <w:headerReference w:type="default" r:id="rId33"/>
      <w:footerReference w:type="default" r:id="rId34"/>
      <w:headerReference w:type="first" r:id="rId35"/>
      <w:pgSz w:w="11906" w:h="16838"/>
      <w:pgMar w:top="1134" w:right="1610" w:bottom="992" w:left="1701" w:header="709" w:footer="709"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5966" w14:textId="77777777" w:rsidR="00B569F1" w:rsidRDefault="00B569F1">
      <w:pPr>
        <w:spacing w:after="0" w:line="240" w:lineRule="auto"/>
      </w:pPr>
      <w:r>
        <w:separator/>
      </w:r>
    </w:p>
  </w:endnote>
  <w:endnote w:type="continuationSeparator" w:id="0">
    <w:p w14:paraId="67304822" w14:textId="77777777" w:rsidR="00B569F1" w:rsidRDefault="00B569F1">
      <w:pPr>
        <w:spacing w:after="0" w:line="240" w:lineRule="auto"/>
      </w:pPr>
      <w:r>
        <w:continuationSeparator/>
      </w:r>
    </w:p>
  </w:endnote>
  <w:endnote w:type="continuationNotice" w:id="1">
    <w:p w14:paraId="01FF1D24" w14:textId="77777777" w:rsidR="00B569F1" w:rsidRDefault="00B56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Cambria">
    <w:panose1 w:val="02040503050406030204"/>
    <w:charset w:val="BA"/>
    <w:family w:val="roman"/>
    <w:pitch w:val="variable"/>
    <w:sig w:usb0="A00002EF" w:usb1="4000004B" w:usb2="00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45D7" w14:textId="77777777" w:rsidR="00166D51" w:rsidRDefault="00166D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3400DF7" w14:textId="77777777" w:rsidR="00166D51" w:rsidRDefault="0016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519233"/>
      <w:docPartObj>
        <w:docPartGallery w:val="Page Numbers (Bottom of Page)"/>
        <w:docPartUnique/>
      </w:docPartObj>
    </w:sdtPr>
    <w:sdtEndPr>
      <w:rPr>
        <w:noProof/>
      </w:rPr>
    </w:sdtEndPr>
    <w:sdtContent>
      <w:p w14:paraId="0B111730" w14:textId="77777777" w:rsidR="00166D51" w:rsidRDefault="00166D51">
        <w:pPr>
          <w:pStyle w:val="Footer"/>
          <w:jc w:val="center"/>
        </w:pPr>
        <w:r w:rsidRPr="001C09A2">
          <w:rPr>
            <w:rFonts w:ascii="Myriad Pro" w:hAnsi="Myriad Pro"/>
          </w:rPr>
          <w:fldChar w:fldCharType="begin"/>
        </w:r>
        <w:r w:rsidRPr="001C09A2">
          <w:rPr>
            <w:rFonts w:ascii="Myriad Pro" w:hAnsi="Myriad Pro"/>
          </w:rPr>
          <w:instrText xml:space="preserve"> PAGE   \* MERGEFORMAT </w:instrText>
        </w:r>
        <w:r w:rsidRPr="001C09A2">
          <w:rPr>
            <w:rFonts w:ascii="Myriad Pro" w:hAnsi="Myriad Pro"/>
          </w:rPr>
          <w:fldChar w:fldCharType="separate"/>
        </w:r>
        <w:r>
          <w:rPr>
            <w:rFonts w:ascii="Myriad Pro" w:hAnsi="Myriad Pro"/>
            <w:noProof/>
          </w:rPr>
          <w:t>94</w:t>
        </w:r>
        <w:r w:rsidRPr="001C09A2">
          <w:rPr>
            <w:rFonts w:ascii="Myriad Pro" w:hAnsi="Myriad Pro"/>
            <w:noProof/>
          </w:rPr>
          <w:fldChar w:fldCharType="end"/>
        </w:r>
      </w:p>
    </w:sdtContent>
  </w:sdt>
  <w:p w14:paraId="29B33F8A" w14:textId="77777777" w:rsidR="00166D51" w:rsidRDefault="00166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87F22" w14:textId="77777777" w:rsidR="00B569F1" w:rsidRDefault="00B569F1">
      <w:pPr>
        <w:spacing w:after="0" w:line="240" w:lineRule="auto"/>
      </w:pPr>
      <w:r>
        <w:separator/>
      </w:r>
    </w:p>
  </w:footnote>
  <w:footnote w:type="continuationSeparator" w:id="0">
    <w:p w14:paraId="43932EE3" w14:textId="77777777" w:rsidR="00B569F1" w:rsidRDefault="00B569F1">
      <w:pPr>
        <w:spacing w:after="0" w:line="240" w:lineRule="auto"/>
      </w:pPr>
      <w:r>
        <w:continuationSeparator/>
      </w:r>
    </w:p>
  </w:footnote>
  <w:footnote w:type="continuationNotice" w:id="1">
    <w:p w14:paraId="7887324A" w14:textId="77777777" w:rsidR="00B569F1" w:rsidRDefault="00B569F1">
      <w:pPr>
        <w:spacing w:after="0" w:line="240" w:lineRule="auto"/>
      </w:pPr>
    </w:p>
  </w:footnote>
  <w:footnote w:id="2">
    <w:p w14:paraId="0E0F40FD" w14:textId="7BB0143E" w:rsidR="00166D51" w:rsidRDefault="00166D51">
      <w:pPr>
        <w:pStyle w:val="FootnoteText"/>
        <w:ind w:left="284" w:hanging="284"/>
        <w:rPr>
          <w:rFonts w:ascii="Myriad Pro" w:hAnsi="Myriad Pro"/>
          <w:sz w:val="18"/>
          <w:szCs w:val="18"/>
        </w:rPr>
      </w:pPr>
      <w:r>
        <w:rPr>
          <w:rStyle w:val="FootnoteReference"/>
          <w:rFonts w:ascii="Myriad Pro" w:hAnsi="Myriad Pro"/>
          <w:sz w:val="18"/>
          <w:szCs w:val="18"/>
        </w:rPr>
        <w:footnoteRef/>
      </w:r>
      <w:r>
        <w:rPr>
          <w:rFonts w:ascii="Myriad Pro" w:hAnsi="Myriad Pro"/>
          <w:sz w:val="18"/>
          <w:szCs w:val="18"/>
        </w:rPr>
        <w:tab/>
      </w:r>
      <w:r>
        <w:rPr>
          <w:rFonts w:ascii="Myriad Pro" w:hAnsi="Myriad Pro" w:cstheme="majorBidi"/>
          <w:kern w:val="24"/>
          <w:sz w:val="18"/>
          <w:szCs w:val="18"/>
        </w:rPr>
        <w:t>Ja Pretendents iesniedz Eiropas vienoto iepirkuma dokumentu kā sākotnējo apliecinājumu, tad nav pienākuma iesniegt citus dokumentus, ja vien to nav īpaši pieprasījusi Iepirkuma komisija.</w:t>
      </w:r>
    </w:p>
  </w:footnote>
  <w:footnote w:id="3">
    <w:p w14:paraId="7A3CE999" w14:textId="49C65A73" w:rsidR="00166D51" w:rsidRDefault="00166D51">
      <w:pPr>
        <w:pStyle w:val="FootnoteText"/>
        <w:ind w:left="142" w:hanging="142"/>
        <w:rPr>
          <w:rFonts w:ascii="Myriad Pro" w:hAnsi="Myriad Pro"/>
          <w:sz w:val="18"/>
          <w:szCs w:val="18"/>
        </w:rPr>
      </w:pPr>
      <w:r>
        <w:rPr>
          <w:rStyle w:val="FootnoteReference"/>
          <w:rFonts w:ascii="Myriad Pro" w:hAnsi="Myriad Pro"/>
          <w:sz w:val="18"/>
          <w:szCs w:val="18"/>
        </w:rPr>
        <w:footnoteRef/>
      </w:r>
      <w:r>
        <w:rPr>
          <w:rFonts w:ascii="Myriad Pro" w:hAnsi="Myriad Pro"/>
          <w:b/>
          <w:sz w:val="18"/>
          <w:szCs w:val="18"/>
        </w:rPr>
        <w:t>Ārzonas</w:t>
      </w:r>
      <w:r>
        <w:rPr>
          <w:rFonts w:ascii="Myriad Pro" w:hAnsi="Myriad Pro"/>
          <w:sz w:val="18"/>
          <w:szCs w:val="18"/>
        </w:rPr>
        <w:t>: zema nodokļu vai beznodokļu valsts vai teritorija Uzņēmumu ienākuma nodokļa likuma izpratnē, izņemot Eiropas Ekonomiskās zonas dalībvalstis vai to teritorijas, Pasaules tirdzniecības organizācijas Nolikuma par valsts līgumiem, dalībvalstis vai teritorijas un tādas valstis vai teritorijas, ar kurām Eiropas Savienība vai Latvija noslēgusi starptautiskos līgumus par tirgus atvēršanu.</w:t>
      </w:r>
    </w:p>
  </w:footnote>
  <w:footnote w:id="4">
    <w:p w14:paraId="0DDA7B8F" w14:textId="18AF3832" w:rsidR="00166D51" w:rsidRDefault="00166D51">
      <w:pPr>
        <w:pStyle w:val="NormalWeb"/>
        <w:shd w:val="clear" w:color="auto" w:fill="FFFFFF"/>
        <w:spacing w:after="0" w:line="240" w:lineRule="auto"/>
        <w:ind w:left="142" w:hanging="142"/>
        <w:rPr>
          <w:rFonts w:ascii="Myriad Pro" w:eastAsia="Times New Roman" w:hAnsi="Myriad Pro" w:cs="Times New Roman"/>
          <w:sz w:val="18"/>
          <w:szCs w:val="18"/>
        </w:rPr>
      </w:pPr>
      <w:r>
        <w:rPr>
          <w:rFonts w:ascii="Myriad Pro" w:hAnsi="Myriad Pro"/>
          <w:sz w:val="18"/>
          <w:szCs w:val="18"/>
          <w:vertAlign w:val="superscript"/>
        </w:rPr>
        <w:footnoteRef/>
      </w:r>
      <w:r>
        <w:rPr>
          <w:rFonts w:ascii="Myriad Pro" w:eastAsia="Times New Roman" w:hAnsi="Myriad Pro" w:cs="Times New Roman"/>
          <w:b/>
          <w:sz w:val="18"/>
          <w:szCs w:val="18"/>
        </w:rPr>
        <w:t>Faktiskais īpašnieks</w:t>
      </w:r>
      <w:r>
        <w:t xml:space="preserve"> </w:t>
      </w:r>
      <w:r>
        <w:rPr>
          <w:rFonts w:ascii="Myriad Pro" w:eastAsia="Times New Roman" w:hAnsi="Myriad Pro" w:cs="Times New Roman"/>
          <w:i/>
          <w:sz w:val="18"/>
          <w:szCs w:val="18"/>
        </w:rPr>
        <w:t>(šeit un</w:t>
      </w:r>
      <w:r>
        <w:t xml:space="preserve"> </w:t>
      </w:r>
      <w:r>
        <w:rPr>
          <w:rFonts w:ascii="Myriad Pro" w:eastAsia="Myriad Pro" w:hAnsi="Myriad Pro" w:cs="Myriad Pro"/>
          <w:i/>
          <w:sz w:val="18"/>
          <w:szCs w:val="18"/>
        </w:rPr>
        <w:t>visām citām atsaucēm uz “labuma</w:t>
      </w:r>
      <w:r>
        <w:t xml:space="preserve"> </w:t>
      </w:r>
      <w:r>
        <w:rPr>
          <w:rFonts w:ascii="Myriad Pro" w:eastAsia="Times New Roman" w:hAnsi="Myriad Pro" w:cs="Times New Roman"/>
          <w:i/>
          <w:sz w:val="18"/>
          <w:szCs w:val="18"/>
        </w:rPr>
        <w:t>guvēju</w:t>
      </w:r>
      <w:r>
        <w:rPr>
          <w:rFonts w:ascii="Myriad Pro" w:eastAsia="Myriad Pro" w:hAnsi="Myriad Pro" w:cs="Myriad Pro"/>
          <w:i/>
          <w:sz w:val="18"/>
          <w:szCs w:val="18"/>
        </w:rPr>
        <w:t>”)</w:t>
      </w:r>
      <w:r>
        <w:rPr>
          <w:rFonts w:ascii="Myriad Pro" w:eastAsia="Times New Roman" w:hAnsi="Myriad Pro" w:cs="Times New Roman"/>
          <w:b/>
          <w:sz w:val="18"/>
          <w:szCs w:val="18"/>
        </w:rPr>
        <w:t>:</w:t>
      </w:r>
      <w:r>
        <w:t xml:space="preserve"> </w:t>
      </w:r>
      <w:r>
        <w:rPr>
          <w:rFonts w:ascii="Myriad Pro" w:eastAsia="Times New Roman" w:hAnsi="Myriad Pro" w:cs="Times New Roman"/>
          <w:sz w:val="18"/>
          <w:szCs w:val="18"/>
        </w:rPr>
        <w:t>fiziska persona, kas ir īpašnieks - juridiska persona - vai kas kontrolē juridisko personu, vai kuras vārdā vai interesēs tiek nodibinātas biznesa attiecības vai tiek veikts atsevišķs darījums, un tā ir vismaz:</w:t>
      </w:r>
    </w:p>
    <w:p w14:paraId="11C2E2DC" w14:textId="77777777" w:rsidR="00166D51" w:rsidRDefault="00166D51">
      <w:pPr>
        <w:shd w:val="clear" w:color="auto" w:fill="FFFFFF"/>
        <w:spacing w:after="0" w:line="240" w:lineRule="auto"/>
        <w:ind w:left="142"/>
        <w:jc w:val="both"/>
        <w:rPr>
          <w:rFonts w:ascii="Myriad Pro" w:eastAsia="Times New Roman" w:hAnsi="Myriad Pro" w:cs="Times New Roman"/>
          <w:sz w:val="18"/>
          <w:szCs w:val="18"/>
        </w:rPr>
      </w:pPr>
      <w:r>
        <w:rPr>
          <w:rFonts w:ascii="Myriad Pro" w:eastAsia="Times New Roman" w:hAnsi="Myriad Pro" w:cs="Times New Roman"/>
          <w:b/>
          <w:sz w:val="18"/>
          <w:szCs w:val="18"/>
        </w:rPr>
        <w:t>a)</w:t>
      </w:r>
      <w:r>
        <w:t xml:space="preserve"> </w:t>
      </w:r>
      <w:r>
        <w:rPr>
          <w:rFonts w:ascii="Myriad Pro" w:eastAsia="Times New Roman" w:hAnsi="Myriad Pro" w:cs="Times New Roman"/>
          <w:sz w:val="18"/>
          <w:szCs w:val="18"/>
        </w:rPr>
        <w:t>par juridiskajām personām — fizisko personu, kurai tiešās vai netiešās līdzdalības veidā pieder vairāk nekā 25 procenti juridiskās personas kapitāla daļu vai balsstiesīgo akciju vai kura to tieši vai netieši kontrolē;</w:t>
      </w:r>
    </w:p>
    <w:p w14:paraId="7C85D774" w14:textId="77777777" w:rsidR="00166D51" w:rsidRDefault="00166D51">
      <w:pPr>
        <w:shd w:val="clear" w:color="auto" w:fill="FFFFFF"/>
        <w:spacing w:after="0" w:line="240" w:lineRule="auto"/>
        <w:ind w:left="142"/>
        <w:jc w:val="both"/>
        <w:rPr>
          <w:rFonts w:ascii="Myriad Pro" w:eastAsia="Times New Roman" w:hAnsi="Myriad Pro" w:cs="Times New Roman"/>
          <w:sz w:val="18"/>
          <w:szCs w:val="18"/>
        </w:rPr>
      </w:pPr>
      <w:r>
        <w:rPr>
          <w:rFonts w:ascii="Myriad Pro" w:eastAsia="Times New Roman" w:hAnsi="Myriad Pro" w:cs="Times New Roman"/>
          <w:b/>
          <w:sz w:val="18"/>
          <w:szCs w:val="18"/>
        </w:rPr>
        <w:t>b)</w:t>
      </w:r>
      <w:r>
        <w:t xml:space="preserve"> </w:t>
      </w:r>
      <w:r>
        <w:rPr>
          <w:rFonts w:ascii="Myriad Pro" w:eastAsia="Times New Roman" w:hAnsi="Myriad Pro" w:cs="Times New Roman"/>
          <w:sz w:val="18"/>
          <w:szCs w:val="18"/>
        </w:rPr>
        <w:t>par tiesisko kārtību — fiziskā persona, kurai pieder vai kuras interesēs ir izveidots vai darbojas juridisks veidojums vai kura tieši vai netieši kontrolē to, tai skaitā šīs juridiskās kārtības dibinātājs, pilnvarnieks vai uzraugs (vadītājs).</w:t>
      </w:r>
    </w:p>
  </w:footnote>
  <w:footnote w:id="5">
    <w:p w14:paraId="35A76C8F" w14:textId="28815FBC" w:rsidR="00166D51" w:rsidRDefault="00166D51">
      <w:pPr>
        <w:pStyle w:val="NormalWeb"/>
        <w:shd w:val="clear" w:color="auto" w:fill="FFFFFF"/>
        <w:spacing w:after="0" w:line="240" w:lineRule="auto"/>
        <w:ind w:left="142" w:hanging="142"/>
        <w:rPr>
          <w:rFonts w:ascii="Myriad Pro" w:eastAsia="Times New Roman" w:hAnsi="Myriad Pro" w:cs="Times New Roman"/>
          <w:sz w:val="18"/>
          <w:szCs w:val="18"/>
        </w:rPr>
      </w:pPr>
      <w:r>
        <w:rPr>
          <w:rFonts w:ascii="Myriad Pro" w:hAnsi="Myriad Pro"/>
          <w:sz w:val="18"/>
          <w:szCs w:val="18"/>
          <w:vertAlign w:val="superscript"/>
        </w:rPr>
        <w:footnoteRef/>
      </w:r>
      <w:r>
        <w:rPr>
          <w:rFonts w:ascii="Myriad Pro" w:hAnsi="Myriad Pro"/>
          <w:sz w:val="18"/>
          <w:szCs w:val="18"/>
        </w:rPr>
        <w:t>Ibido.</w:t>
      </w:r>
    </w:p>
    <w:p w14:paraId="72FC87AF" w14:textId="77777777" w:rsidR="00166D51" w:rsidRDefault="00166D51">
      <w:pPr>
        <w:pStyle w:val="FootnoteText"/>
      </w:pPr>
    </w:p>
  </w:footnote>
  <w:footnote w:id="6">
    <w:p w14:paraId="385C5396" w14:textId="7E04525D" w:rsidR="00166D51" w:rsidRPr="00356A42" w:rsidRDefault="00166D51">
      <w:pPr>
        <w:pStyle w:val="FootnoteText"/>
        <w:rPr>
          <w:sz w:val="18"/>
          <w:szCs w:val="18"/>
        </w:rPr>
      </w:pPr>
      <w:r w:rsidRPr="00356A42">
        <w:rPr>
          <w:rStyle w:val="FootnoteReference"/>
          <w:sz w:val="18"/>
          <w:szCs w:val="18"/>
        </w:rPr>
        <w:footnoteRef/>
      </w:r>
      <w:r w:rsidRPr="00356A42">
        <w:rPr>
          <w:rFonts w:ascii="Myriad Pro" w:hAnsi="Myriad Pro"/>
          <w:sz w:val="18"/>
          <w:szCs w:val="18"/>
        </w:rPr>
        <w:t>Ja pretendents apliecina savu pieredzi projektā/līgumā, kurā visi darbi/pakalpojumi (ārpus Pretendents pieredzes jomas) vēl nav pabeigti (projekts/līgums turpinās), lūdzu, norādiet datumu, kurā apstiprina attiecīgos pakalpojumus (pieredzi, ko guvis), ko sniedzis Pretendents.</w:t>
      </w:r>
    </w:p>
  </w:footnote>
  <w:footnote w:id="7">
    <w:p w14:paraId="0A8269BB" w14:textId="6D37499F" w:rsidR="00166D51" w:rsidRDefault="00166D51">
      <w:pPr>
        <w:pStyle w:val="FootnoteText"/>
        <w:rPr>
          <w:rFonts w:ascii="Myriad Pro" w:hAnsi="Myriad Pro"/>
          <w:sz w:val="18"/>
          <w:szCs w:val="18"/>
        </w:rPr>
      </w:pPr>
      <w:r>
        <w:rPr>
          <w:rStyle w:val="FootnoteReference"/>
          <w:rFonts w:ascii="Myriad Pro" w:eastAsiaTheme="majorEastAsia" w:hAnsi="Myriad Pro"/>
        </w:rPr>
        <w:footnoteRef/>
      </w:r>
      <w:r>
        <w:rPr>
          <w:rFonts w:ascii="Myriad Pro" w:hAnsi="Myriad Pro"/>
          <w:sz w:val="18"/>
          <w:szCs w:val="18"/>
        </w:rPr>
        <w:t>Šeit un visiem šādiem galvenajiem ekspertiem: saskaņā ar kopējo Eiropas sistēmu.</w:t>
      </w:r>
    </w:p>
  </w:footnote>
  <w:footnote w:id="8">
    <w:p w14:paraId="36AD91C7" w14:textId="242A952E" w:rsidR="00166D51" w:rsidRDefault="00166D51">
      <w:pPr>
        <w:pStyle w:val="FootnoteText"/>
      </w:pPr>
      <w:r>
        <w:rPr>
          <w:rStyle w:val="FootnoteReference"/>
        </w:rPr>
        <w:footnoteRef/>
      </w:r>
      <w:r>
        <w:rPr>
          <w:rFonts w:ascii="Myriad Pro" w:hAnsi="Myriad Pro"/>
          <w:sz w:val="18"/>
          <w:szCs w:val="18"/>
        </w:rPr>
        <w:t>Šeit un par katru šādu galveno ekspertu:</w:t>
      </w:r>
      <w:r>
        <w:t xml:space="preserve"> </w:t>
      </w:r>
      <w:r>
        <w:rPr>
          <w:rFonts w:ascii="Myriad Pro" w:hAnsi="Myriad Pro"/>
          <w:sz w:val="18"/>
          <w:szCs w:val="18"/>
        </w:rPr>
        <w:t xml:space="preserve">ja galvenais eksperts apliecina savu pieredzi ar projektu/līgumu, kurā visi būvdarbi/pakalpojumi (ārpus galvenā eksperta pieredzes jomas) vēl nav pabeigti (projekts/līgums turpinās), lūdzu, </w:t>
      </w:r>
      <w:r>
        <w:rPr>
          <w:rFonts w:ascii="Myriad Pro" w:hAnsi="Myriad Pro"/>
          <w:sz w:val="18"/>
          <w:szCs w:val="18"/>
          <w:u w:val="single"/>
        </w:rPr>
        <w:t>norādiet (norādiet 7</w:t>
      </w:r>
      <w:r>
        <w:rPr>
          <w:rFonts w:ascii="Myriad Pro" w:hAnsi="Myriad Pro"/>
          <w:sz w:val="18"/>
          <w:szCs w:val="18"/>
        </w:rPr>
        <w:t>. pielikumā) datumu, kurā galvenais eksperts apstiprina attiecīgos pakalpojumus (gūto pieredzi).</w:t>
      </w:r>
    </w:p>
  </w:footnote>
  <w:footnote w:id="9">
    <w:p w14:paraId="289D92D1" w14:textId="4AD07A05" w:rsidR="00166D51" w:rsidRDefault="00166D51">
      <w:pPr>
        <w:spacing w:before="14" w:line="235" w:lineRule="auto"/>
        <w:ind w:left="20"/>
        <w:rPr>
          <w:rFonts w:ascii="Myriad Pro" w:hAnsi="Myriad Pro"/>
          <w:sz w:val="20"/>
          <w:szCs w:val="20"/>
        </w:rPr>
      </w:pPr>
      <w:r>
        <w:rPr>
          <w:rStyle w:val="FootnoteReference"/>
          <w:rFonts w:ascii="Myriad Pro" w:hAnsi="Myriad Pro"/>
          <w:sz w:val="20"/>
          <w:szCs w:val="20"/>
        </w:rPr>
        <w:footnoteRef/>
      </w:r>
      <w:r>
        <w:rPr>
          <w:rFonts w:ascii="Myriad Pro" w:hAnsi="Myriad Pro"/>
          <w:sz w:val="18"/>
          <w:szCs w:val="18"/>
        </w:rPr>
        <w:t>Izdevusi organizācija</w:t>
      </w:r>
      <w:r>
        <w:rPr>
          <w:rFonts w:ascii="Myriad Pro" w:hAnsi="Myriad Pro"/>
          <w:w w:val="105"/>
          <w:sz w:val="18"/>
          <w:szCs w:val="18"/>
        </w:rPr>
        <w:t>, kas ir iekļauta uzticamo sarakstā saskaņā ar Eiropas Parlamenta un Padomes Regulu (ES) Nr. 910/2014 (2014. gada 23. jūlijs)</w:t>
      </w:r>
    </w:p>
    <w:p w14:paraId="3D9856FF" w14:textId="0D484577" w:rsidR="00166D51" w:rsidRDefault="00166D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D93E" w14:textId="77777777" w:rsidR="00166D51" w:rsidRDefault="00166D51">
    <w:pPr>
      <w:pStyle w:val="Header"/>
    </w:pPr>
    <w:r>
      <w:rPr>
        <w:i/>
        <w:noProof/>
        <w:color w:val="323E4F" w:themeColor="text2" w:themeShade="BF"/>
        <w:sz w:val="22"/>
      </w:rPr>
      <w:drawing>
        <wp:anchor distT="0" distB="0" distL="114300" distR="114300" simplePos="0" relativeHeight="251658240" behindDoc="0" locked="0" layoutInCell="1" allowOverlap="1" wp14:anchorId="1573BC32" wp14:editId="14077D7E">
          <wp:simplePos x="0" y="0"/>
          <wp:positionH relativeFrom="column">
            <wp:posOffset>0</wp:posOffset>
          </wp:positionH>
          <wp:positionV relativeFrom="paragraph">
            <wp:posOffset>261951</wp:posOffset>
          </wp:positionV>
          <wp:extent cx="1597660" cy="531495"/>
          <wp:effectExtent l="0" t="0" r="2540" b="1905"/>
          <wp:wrapNone/>
          <wp:docPr id="2" name="8. attēls"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attēls"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6C29" w14:textId="77777777" w:rsidR="00166D51" w:rsidRDefault="00166D51">
    <w:pPr>
      <w:pStyle w:val="Header"/>
    </w:pPr>
  </w:p>
  <w:p w14:paraId="3879169E" w14:textId="77777777" w:rsidR="00166D51" w:rsidRDefault="00166D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6C27" w14:textId="77777777" w:rsidR="00166D51" w:rsidRDefault="00166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3C117B"/>
    <w:multiLevelType w:val="hybridMultilevel"/>
    <w:tmpl w:val="2F4267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966388E"/>
    <w:multiLevelType w:val="hybridMultilevel"/>
    <w:tmpl w:val="BFACB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A2226"/>
    <w:multiLevelType w:val="hybridMultilevel"/>
    <w:tmpl w:val="EB1AF9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851890"/>
    <w:multiLevelType w:val="hybridMultilevel"/>
    <w:tmpl w:val="20325FB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523760"/>
    <w:multiLevelType w:val="multilevel"/>
    <w:tmpl w:val="0E6A53BE"/>
    <w:numStyleLink w:val="SORLDDHeadings"/>
  </w:abstractNum>
  <w:abstractNum w:abstractNumId="9" w15:restartNumberingAfterBreak="0">
    <w:nsid w:val="0DD00A19"/>
    <w:multiLevelType w:val="multilevel"/>
    <w:tmpl w:val="0426001F"/>
    <w:styleLink w:val="SLONumbering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1"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2" w15:restartNumberingAfterBreak="0">
    <w:nsid w:val="1AF552C9"/>
    <w:multiLevelType w:val="multilevel"/>
    <w:tmpl w:val="764EED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FD86234"/>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18" w15:restartNumberingAfterBreak="0">
    <w:nsid w:val="36CE459B"/>
    <w:multiLevelType w:val="hybridMultilevel"/>
    <w:tmpl w:val="48F0773C"/>
    <w:lvl w:ilvl="0" w:tplc="B9A2EA1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38931CA3"/>
    <w:multiLevelType w:val="multilevel"/>
    <w:tmpl w:val="2FF638B0"/>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1" w15:restartNumberingAfterBreak="0">
    <w:nsid w:val="3F1B25CE"/>
    <w:multiLevelType w:val="multilevel"/>
    <w:tmpl w:val="9A1CBC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Myriad Pro" w:hAnsi="Myriad Pro" w:hint="default"/>
        <w:sz w:val="20"/>
        <w:szCs w:val="20"/>
      </w:rPr>
    </w:lvl>
    <w:lvl w:ilvl="2">
      <w:start w:val="1"/>
      <w:numFmt w:val="lowerLetter"/>
      <w:pStyle w:val="Level2"/>
      <w:lvlText w:val="(%3)"/>
      <w:lvlJc w:val="left"/>
      <w:pPr>
        <w:ind w:left="1224" w:hanging="504"/>
      </w:pPr>
      <w:rPr>
        <w:rFonts w:hint="default"/>
      </w:rPr>
    </w:lvl>
    <w:lvl w:ilvl="3">
      <w:start w:val="1"/>
      <w:numFmt w:val="lowerRoman"/>
      <w:pStyle w:val="Level3"/>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3" w15:restartNumberingAfterBreak="0">
    <w:nsid w:val="443A1D21"/>
    <w:multiLevelType w:val="multilevel"/>
    <w:tmpl w:val="5EB80BBA"/>
    <w:lvl w:ilvl="0">
      <w:start w:val="1"/>
      <w:numFmt w:val="upperLetter"/>
      <w:pStyle w:val="Background"/>
      <w:lvlText w:val="(%1)"/>
      <w:lvlJc w:val="left"/>
      <w:pPr>
        <w:tabs>
          <w:tab w:val="num" w:pos="851"/>
        </w:tabs>
        <w:ind w:left="851" w:hanging="851"/>
      </w:pPr>
      <w:rPr>
        <w:rFonts w:hint="default"/>
      </w:rPr>
    </w:lvl>
    <w:lvl w:ilvl="1">
      <w:start w:val="1"/>
      <w:numFmt w:val="upperLetter"/>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4" w15:restartNumberingAfterBreak="0">
    <w:nsid w:val="45F05A09"/>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1B25C44"/>
    <w:multiLevelType w:val="multilevel"/>
    <w:tmpl w:val="5CC2E0B0"/>
    <w:styleLink w:val="SLONumberings"/>
    <w:lvl w:ilvl="0">
      <w:start w:val="1"/>
      <w:numFmt w:val="decimal"/>
      <w:lvlRestart w:val="0"/>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lvl>
    <w:lvl w:ilvl="3">
      <w:start w:val="1"/>
      <w:numFmt w:val="decimal"/>
      <w:pStyle w:val="4thlevelheading"/>
      <w:lvlText w:val="%1.%2.%3.%4."/>
      <w:lvlJc w:val="left"/>
      <w:pPr>
        <w:tabs>
          <w:tab w:val="num" w:pos="1928"/>
        </w:tabs>
        <w:ind w:left="1928" w:hanging="851"/>
      </w:pPr>
    </w:lvl>
    <w:lvl w:ilvl="4">
      <w:start w:val="1"/>
      <w:numFmt w:val="decimal"/>
      <w:pStyle w:val="5thlevelheading"/>
      <w:lvlText w:val="%1.%2.%3.%4.%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8" w15:restartNumberingAfterBreak="0">
    <w:nsid w:val="72BE4231"/>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1" w15:restartNumberingAfterBreak="0">
    <w:nsid w:val="77F074B9"/>
    <w:multiLevelType w:val="multilevel"/>
    <w:tmpl w:val="5224863E"/>
    <w:lvl w:ilvl="0">
      <w:start w:val="1"/>
      <w:numFmt w:val="decimal"/>
      <w:lvlText w:val="%1."/>
      <w:lvlJc w:val="left"/>
      <w:pPr>
        <w:ind w:left="390" w:hanging="390"/>
      </w:pPr>
      <w:rPr>
        <w:rFonts w:hint="default"/>
        <w:color w:val="auto"/>
      </w:rPr>
    </w:lvl>
    <w:lvl w:ilvl="1">
      <w:start w:val="1"/>
      <w:numFmt w:val="decimal"/>
      <w:lvlText w:val="%1.%2."/>
      <w:lvlJc w:val="left"/>
      <w:pPr>
        <w:ind w:left="958" w:hanging="720"/>
      </w:pPr>
      <w:rPr>
        <w:rFonts w:hint="default"/>
        <w:color w:val="auto"/>
      </w:rPr>
    </w:lvl>
    <w:lvl w:ilvl="2">
      <w:start w:val="1"/>
      <w:numFmt w:val="decimal"/>
      <w:lvlText w:val="%1.%2.%3."/>
      <w:lvlJc w:val="left"/>
      <w:pPr>
        <w:ind w:left="1196" w:hanging="720"/>
      </w:pPr>
      <w:rPr>
        <w:rFonts w:hint="default"/>
        <w:color w:val="auto"/>
      </w:rPr>
    </w:lvl>
    <w:lvl w:ilvl="3">
      <w:start w:val="1"/>
      <w:numFmt w:val="decimal"/>
      <w:lvlText w:val="%1.%2.%3.%4."/>
      <w:lvlJc w:val="left"/>
      <w:pPr>
        <w:ind w:left="1794" w:hanging="1080"/>
      </w:pPr>
      <w:rPr>
        <w:rFonts w:hint="default"/>
        <w:color w:val="auto"/>
      </w:rPr>
    </w:lvl>
    <w:lvl w:ilvl="4">
      <w:start w:val="1"/>
      <w:numFmt w:val="decimal"/>
      <w:lvlText w:val="%1.%2.%3.%4.%5."/>
      <w:lvlJc w:val="left"/>
      <w:pPr>
        <w:ind w:left="2032" w:hanging="1080"/>
      </w:pPr>
      <w:rPr>
        <w:rFonts w:hint="default"/>
        <w:color w:val="auto"/>
      </w:rPr>
    </w:lvl>
    <w:lvl w:ilvl="5">
      <w:start w:val="1"/>
      <w:numFmt w:val="decimal"/>
      <w:lvlText w:val="%1.%2.%3.%4.%5.%6."/>
      <w:lvlJc w:val="left"/>
      <w:pPr>
        <w:ind w:left="2630" w:hanging="1440"/>
      </w:pPr>
      <w:rPr>
        <w:rFonts w:hint="default"/>
        <w:color w:val="auto"/>
      </w:rPr>
    </w:lvl>
    <w:lvl w:ilvl="6">
      <w:start w:val="1"/>
      <w:numFmt w:val="decimal"/>
      <w:lvlText w:val="%1.%2.%3.%4.%5.%6.%7."/>
      <w:lvlJc w:val="left"/>
      <w:pPr>
        <w:ind w:left="2868" w:hanging="1440"/>
      </w:pPr>
      <w:rPr>
        <w:rFonts w:hint="default"/>
        <w:color w:val="auto"/>
      </w:rPr>
    </w:lvl>
    <w:lvl w:ilvl="7">
      <w:start w:val="1"/>
      <w:numFmt w:val="decimal"/>
      <w:lvlText w:val="%1.%2.%3.%4.%5.%6.%7.%8."/>
      <w:lvlJc w:val="left"/>
      <w:pPr>
        <w:ind w:left="3466" w:hanging="1800"/>
      </w:pPr>
      <w:rPr>
        <w:rFonts w:hint="default"/>
        <w:color w:val="auto"/>
      </w:rPr>
    </w:lvl>
    <w:lvl w:ilvl="8">
      <w:start w:val="1"/>
      <w:numFmt w:val="decimal"/>
      <w:lvlText w:val="%1.%2.%3.%4.%5.%6.%7.%8.%9."/>
      <w:lvlJc w:val="left"/>
      <w:pPr>
        <w:ind w:left="3704" w:hanging="1800"/>
      </w:pPr>
      <w:rPr>
        <w:rFonts w:hint="default"/>
        <w:color w:val="auto"/>
      </w:rPr>
    </w:lvl>
  </w:abstractNum>
  <w:abstractNum w:abstractNumId="32"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3" w15:restartNumberingAfterBreak="0">
    <w:nsid w:val="7B0F44AB"/>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DA61893"/>
    <w:multiLevelType w:val="hybridMultilevel"/>
    <w:tmpl w:val="CB9011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29"/>
  </w:num>
  <w:num w:numId="2">
    <w:abstractNumId w:val="10"/>
  </w:num>
  <w:num w:numId="3">
    <w:abstractNumId w:val="26"/>
  </w:num>
  <w:num w:numId="4">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b w:val="0"/>
          <w:i w:val="0"/>
          <w:color w:val="auto"/>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13"/>
  </w:num>
  <w:num w:numId="6">
    <w:abstractNumId w:val="16"/>
  </w:num>
  <w:num w:numId="7">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1"/>
  </w:num>
  <w:num w:numId="10">
    <w:abstractNumId w:val="32"/>
  </w:num>
  <w:num w:numId="11">
    <w:abstractNumId w:val="30"/>
  </w:num>
  <w:num w:numId="12">
    <w:abstractNumId w:val="22"/>
  </w:num>
  <w:num w:numId="13">
    <w:abstractNumId w:val="1"/>
  </w:num>
  <w:num w:numId="14">
    <w:abstractNumId w:val="3"/>
  </w:num>
  <w:num w:numId="15">
    <w:abstractNumId w:val="33"/>
  </w:num>
  <w:num w:numId="16">
    <w:abstractNumId w:val="28"/>
  </w:num>
  <w:num w:numId="17">
    <w:abstractNumId w:val="14"/>
  </w:num>
  <w:num w:numId="18">
    <w:abstractNumId w:val="24"/>
  </w:num>
  <w:num w:numId="19">
    <w:abstractNumId w:val="34"/>
  </w:num>
  <w:num w:numId="20">
    <w:abstractNumId w:val="4"/>
  </w:num>
  <w:num w:numId="21">
    <w:abstractNumId w:val="0"/>
  </w:num>
  <w:num w:numId="22">
    <w:abstractNumId w:val="8"/>
  </w:num>
  <w:num w:numId="23">
    <w:abstractNumId w:val="15"/>
  </w:num>
  <w:num w:numId="24">
    <w:abstractNumId w:val="19"/>
  </w:num>
  <w:num w:numId="25">
    <w:abstractNumId w:val="25"/>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6">
    <w:abstractNumId w:val="25"/>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ascii="Myriad Pro" w:hAnsi="Myriad Pro" w:hint="default"/>
          <w:b w:val="0"/>
          <w:i w:val="0"/>
          <w:sz w:val="20"/>
          <w:szCs w:val="20"/>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7">
    <w:abstractNumId w:val="5"/>
  </w:num>
  <w:num w:numId="28">
    <w:abstractNumId w:val="21"/>
  </w:num>
  <w:num w:numId="29">
    <w:abstractNumId w:val="23"/>
  </w:num>
  <w:num w:numId="30">
    <w:abstractNumId w:val="25"/>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ascii="Myriad Pro" w:hAnsi="Myriad Pro" w:cs="Times New Roman" w:hint="default"/>
          <w:b w:val="0"/>
        </w:rPr>
      </w:lvl>
    </w:lvlOverride>
    <w:lvlOverride w:ilvl="2">
      <w:lvl w:ilvl="2">
        <w:start w:val="1"/>
        <w:numFmt w:val="decimal"/>
        <w:pStyle w:val="3rdlevelheading"/>
        <w:lvlText w:val="%1.%2.%3."/>
        <w:lvlJc w:val="left"/>
        <w:pPr>
          <w:tabs>
            <w:tab w:val="num" w:pos="964"/>
          </w:tabs>
          <w:ind w:left="964" w:hanging="964"/>
        </w:pPr>
        <w:rPr>
          <w:rFonts w:ascii="Myriad Pro" w:hAnsi="Myriad Pro" w:cs="Times New Roman"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1">
    <w:abstractNumId w:val="7"/>
  </w:num>
  <w:num w:numId="32">
    <w:abstractNumId w:val="25"/>
  </w:num>
  <w:num w:numId="33">
    <w:abstractNumId w:val="9"/>
  </w:num>
  <w:num w:numId="34">
    <w:abstractNumId w:val="2"/>
  </w:num>
  <w:num w:numId="35">
    <w:abstractNumId w:val="6"/>
  </w:num>
  <w:num w:numId="36">
    <w:abstractNumId w:val="31"/>
  </w:num>
  <w:num w:numId="37">
    <w:abstractNumId w:val="12"/>
  </w:num>
  <w:num w:numId="38">
    <w:abstractNumId w:val="20"/>
  </w:num>
  <w:num w:numId="39">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i w:val="0"/>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0">
    <w:abstractNumId w:val="18"/>
  </w:num>
  <w:num w:numId="41">
    <w:abstractNumId w:val="25"/>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2">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i w:val="0"/>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3">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1532"/>
          </w:tabs>
          <w:ind w:left="1532" w:hanging="964"/>
        </w:pPr>
        <w:rPr>
          <w:color w:val="auto"/>
        </w:rPr>
      </w:lvl>
    </w:lvlOverride>
    <w:lvlOverride w:ilvl="2">
      <w:lvl w:ilvl="2">
        <w:start w:val="1"/>
        <w:numFmt w:val="decimal"/>
        <w:pStyle w:val="3rdlevelheading"/>
        <w:lvlText w:val="%1.%2.%3."/>
        <w:lvlJc w:val="left"/>
        <w:pPr>
          <w:tabs>
            <w:tab w:val="num" w:pos="964"/>
          </w:tabs>
          <w:ind w:left="964" w:hanging="964"/>
        </w:pPr>
        <w:rPr>
          <w:i w:val="0"/>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4">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b w:val="0"/>
          <w:i w:val="0"/>
          <w:color w:val="auto"/>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5">
    <w:abstractNumId w:val="25"/>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b w:val="0"/>
          <w:i w:val="0"/>
          <w:color w:val="auto"/>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6"/>
    <w:rsid w:val="00000116"/>
    <w:rsid w:val="0000018F"/>
    <w:rsid w:val="00001737"/>
    <w:rsid w:val="000022CA"/>
    <w:rsid w:val="00002348"/>
    <w:rsid w:val="00002604"/>
    <w:rsid w:val="00002A7B"/>
    <w:rsid w:val="00002C43"/>
    <w:rsid w:val="00003070"/>
    <w:rsid w:val="0000315E"/>
    <w:rsid w:val="00003535"/>
    <w:rsid w:val="00003868"/>
    <w:rsid w:val="000039EE"/>
    <w:rsid w:val="00003FA4"/>
    <w:rsid w:val="0000530E"/>
    <w:rsid w:val="0000534C"/>
    <w:rsid w:val="000054AC"/>
    <w:rsid w:val="00005FD1"/>
    <w:rsid w:val="000064E3"/>
    <w:rsid w:val="0000678E"/>
    <w:rsid w:val="00007216"/>
    <w:rsid w:val="00007373"/>
    <w:rsid w:val="00007A14"/>
    <w:rsid w:val="0001034B"/>
    <w:rsid w:val="00010604"/>
    <w:rsid w:val="000107B7"/>
    <w:rsid w:val="00010999"/>
    <w:rsid w:val="00010F72"/>
    <w:rsid w:val="00011164"/>
    <w:rsid w:val="00011948"/>
    <w:rsid w:val="00011CB6"/>
    <w:rsid w:val="0001228E"/>
    <w:rsid w:val="000123FA"/>
    <w:rsid w:val="00012EEA"/>
    <w:rsid w:val="00012FF3"/>
    <w:rsid w:val="00013459"/>
    <w:rsid w:val="00013DC4"/>
    <w:rsid w:val="00014050"/>
    <w:rsid w:val="000141BA"/>
    <w:rsid w:val="000142AF"/>
    <w:rsid w:val="000144AB"/>
    <w:rsid w:val="00014651"/>
    <w:rsid w:val="00014D21"/>
    <w:rsid w:val="000158B3"/>
    <w:rsid w:val="00015D28"/>
    <w:rsid w:val="0001628E"/>
    <w:rsid w:val="0001653B"/>
    <w:rsid w:val="000165F5"/>
    <w:rsid w:val="000169B6"/>
    <w:rsid w:val="00016D7A"/>
    <w:rsid w:val="00016DC5"/>
    <w:rsid w:val="000173D4"/>
    <w:rsid w:val="000176CE"/>
    <w:rsid w:val="00017B0E"/>
    <w:rsid w:val="00017D62"/>
    <w:rsid w:val="00020480"/>
    <w:rsid w:val="00020967"/>
    <w:rsid w:val="00020A0E"/>
    <w:rsid w:val="00020C1C"/>
    <w:rsid w:val="00021454"/>
    <w:rsid w:val="000215FF"/>
    <w:rsid w:val="00021D66"/>
    <w:rsid w:val="00023052"/>
    <w:rsid w:val="0002368B"/>
    <w:rsid w:val="00023C54"/>
    <w:rsid w:val="00023F67"/>
    <w:rsid w:val="00024166"/>
    <w:rsid w:val="00024680"/>
    <w:rsid w:val="00024884"/>
    <w:rsid w:val="000248A7"/>
    <w:rsid w:val="00024EB6"/>
    <w:rsid w:val="0002523F"/>
    <w:rsid w:val="00025B4C"/>
    <w:rsid w:val="00026311"/>
    <w:rsid w:val="000264E8"/>
    <w:rsid w:val="00026715"/>
    <w:rsid w:val="000269EC"/>
    <w:rsid w:val="0002713E"/>
    <w:rsid w:val="00027939"/>
    <w:rsid w:val="00027A71"/>
    <w:rsid w:val="000300E3"/>
    <w:rsid w:val="00030381"/>
    <w:rsid w:val="0003077B"/>
    <w:rsid w:val="00030C1F"/>
    <w:rsid w:val="000310AA"/>
    <w:rsid w:val="000312A1"/>
    <w:rsid w:val="00032147"/>
    <w:rsid w:val="00032C99"/>
    <w:rsid w:val="00033069"/>
    <w:rsid w:val="00033895"/>
    <w:rsid w:val="00034167"/>
    <w:rsid w:val="00034388"/>
    <w:rsid w:val="000352EC"/>
    <w:rsid w:val="00035B89"/>
    <w:rsid w:val="00035D19"/>
    <w:rsid w:val="00035F43"/>
    <w:rsid w:val="000368A3"/>
    <w:rsid w:val="00037356"/>
    <w:rsid w:val="00037B64"/>
    <w:rsid w:val="00040BA4"/>
    <w:rsid w:val="00040C86"/>
    <w:rsid w:val="00041D3E"/>
    <w:rsid w:val="000420A9"/>
    <w:rsid w:val="000425E9"/>
    <w:rsid w:val="00042663"/>
    <w:rsid w:val="00042B73"/>
    <w:rsid w:val="000432B5"/>
    <w:rsid w:val="000432B7"/>
    <w:rsid w:val="00043951"/>
    <w:rsid w:val="00043D22"/>
    <w:rsid w:val="00044655"/>
    <w:rsid w:val="00044773"/>
    <w:rsid w:val="0004497D"/>
    <w:rsid w:val="00044EDB"/>
    <w:rsid w:val="0004515A"/>
    <w:rsid w:val="000455EF"/>
    <w:rsid w:val="00045816"/>
    <w:rsid w:val="00045892"/>
    <w:rsid w:val="000459FD"/>
    <w:rsid w:val="00045A55"/>
    <w:rsid w:val="000461F8"/>
    <w:rsid w:val="00046D28"/>
    <w:rsid w:val="00047753"/>
    <w:rsid w:val="0005109C"/>
    <w:rsid w:val="00051502"/>
    <w:rsid w:val="0005197A"/>
    <w:rsid w:val="00051FEB"/>
    <w:rsid w:val="00051FED"/>
    <w:rsid w:val="0005215A"/>
    <w:rsid w:val="000524EF"/>
    <w:rsid w:val="000527A5"/>
    <w:rsid w:val="00052C59"/>
    <w:rsid w:val="00052EA8"/>
    <w:rsid w:val="0005359B"/>
    <w:rsid w:val="00053A8D"/>
    <w:rsid w:val="000544AE"/>
    <w:rsid w:val="000545AF"/>
    <w:rsid w:val="0005533C"/>
    <w:rsid w:val="00055554"/>
    <w:rsid w:val="000557A4"/>
    <w:rsid w:val="000570BA"/>
    <w:rsid w:val="00057111"/>
    <w:rsid w:val="00057D0A"/>
    <w:rsid w:val="00060509"/>
    <w:rsid w:val="000614A3"/>
    <w:rsid w:val="00061576"/>
    <w:rsid w:val="00061BD6"/>
    <w:rsid w:val="00061C31"/>
    <w:rsid w:val="0006211F"/>
    <w:rsid w:val="00062EDB"/>
    <w:rsid w:val="000637A4"/>
    <w:rsid w:val="00063ED3"/>
    <w:rsid w:val="00063F73"/>
    <w:rsid w:val="00064518"/>
    <w:rsid w:val="00065117"/>
    <w:rsid w:val="00065312"/>
    <w:rsid w:val="000656C5"/>
    <w:rsid w:val="00066074"/>
    <w:rsid w:val="0006708D"/>
    <w:rsid w:val="00067510"/>
    <w:rsid w:val="000675E7"/>
    <w:rsid w:val="00067ED9"/>
    <w:rsid w:val="00070682"/>
    <w:rsid w:val="0007117A"/>
    <w:rsid w:val="00071535"/>
    <w:rsid w:val="00071E95"/>
    <w:rsid w:val="00071F74"/>
    <w:rsid w:val="0007238E"/>
    <w:rsid w:val="00072FBB"/>
    <w:rsid w:val="00072FE2"/>
    <w:rsid w:val="0007471E"/>
    <w:rsid w:val="000751DB"/>
    <w:rsid w:val="000752A2"/>
    <w:rsid w:val="00075665"/>
    <w:rsid w:val="00075D12"/>
    <w:rsid w:val="00076C0B"/>
    <w:rsid w:val="00076D54"/>
    <w:rsid w:val="00076E87"/>
    <w:rsid w:val="00077425"/>
    <w:rsid w:val="00077C3A"/>
    <w:rsid w:val="0008058D"/>
    <w:rsid w:val="000806C5"/>
    <w:rsid w:val="0008109C"/>
    <w:rsid w:val="000816B5"/>
    <w:rsid w:val="00082063"/>
    <w:rsid w:val="00082288"/>
    <w:rsid w:val="0008270E"/>
    <w:rsid w:val="000829EE"/>
    <w:rsid w:val="00082DD4"/>
    <w:rsid w:val="00084083"/>
    <w:rsid w:val="00084123"/>
    <w:rsid w:val="0008454B"/>
    <w:rsid w:val="0008463A"/>
    <w:rsid w:val="00085240"/>
    <w:rsid w:val="000853DF"/>
    <w:rsid w:val="00085CE0"/>
    <w:rsid w:val="00086623"/>
    <w:rsid w:val="00086B3C"/>
    <w:rsid w:val="00086D0F"/>
    <w:rsid w:val="0009023C"/>
    <w:rsid w:val="0009028D"/>
    <w:rsid w:val="0009045D"/>
    <w:rsid w:val="000906AA"/>
    <w:rsid w:val="00090886"/>
    <w:rsid w:val="00090BD9"/>
    <w:rsid w:val="00090EE4"/>
    <w:rsid w:val="0009108B"/>
    <w:rsid w:val="0009153A"/>
    <w:rsid w:val="000915AD"/>
    <w:rsid w:val="000923DE"/>
    <w:rsid w:val="00092C5B"/>
    <w:rsid w:val="00093655"/>
    <w:rsid w:val="00093CD1"/>
    <w:rsid w:val="00093E1E"/>
    <w:rsid w:val="0009406F"/>
    <w:rsid w:val="00095178"/>
    <w:rsid w:val="00095374"/>
    <w:rsid w:val="00096B69"/>
    <w:rsid w:val="00096C27"/>
    <w:rsid w:val="00096F29"/>
    <w:rsid w:val="00097B14"/>
    <w:rsid w:val="000A011B"/>
    <w:rsid w:val="000A0130"/>
    <w:rsid w:val="000A0748"/>
    <w:rsid w:val="000A07B4"/>
    <w:rsid w:val="000A0845"/>
    <w:rsid w:val="000A1D83"/>
    <w:rsid w:val="000A34EB"/>
    <w:rsid w:val="000A3FBB"/>
    <w:rsid w:val="000A42CB"/>
    <w:rsid w:val="000A4A15"/>
    <w:rsid w:val="000A4A33"/>
    <w:rsid w:val="000A51F6"/>
    <w:rsid w:val="000A54C9"/>
    <w:rsid w:val="000A5637"/>
    <w:rsid w:val="000A5AD6"/>
    <w:rsid w:val="000A657D"/>
    <w:rsid w:val="000A6623"/>
    <w:rsid w:val="000A7177"/>
    <w:rsid w:val="000A75E1"/>
    <w:rsid w:val="000A78C5"/>
    <w:rsid w:val="000A78C7"/>
    <w:rsid w:val="000A7AAD"/>
    <w:rsid w:val="000A7BF6"/>
    <w:rsid w:val="000B09F8"/>
    <w:rsid w:val="000B3B20"/>
    <w:rsid w:val="000B41B6"/>
    <w:rsid w:val="000B422B"/>
    <w:rsid w:val="000B4E0D"/>
    <w:rsid w:val="000B506B"/>
    <w:rsid w:val="000B6240"/>
    <w:rsid w:val="000B6437"/>
    <w:rsid w:val="000B67B5"/>
    <w:rsid w:val="000B78A5"/>
    <w:rsid w:val="000C052F"/>
    <w:rsid w:val="000C0E46"/>
    <w:rsid w:val="000C1294"/>
    <w:rsid w:val="000C1635"/>
    <w:rsid w:val="000C266F"/>
    <w:rsid w:val="000C28E7"/>
    <w:rsid w:val="000C2E64"/>
    <w:rsid w:val="000C3EFD"/>
    <w:rsid w:val="000C463F"/>
    <w:rsid w:val="000C4D3C"/>
    <w:rsid w:val="000C4F29"/>
    <w:rsid w:val="000C5482"/>
    <w:rsid w:val="000C58DE"/>
    <w:rsid w:val="000C5B00"/>
    <w:rsid w:val="000C6214"/>
    <w:rsid w:val="000C69DF"/>
    <w:rsid w:val="000C7564"/>
    <w:rsid w:val="000C7656"/>
    <w:rsid w:val="000C7846"/>
    <w:rsid w:val="000C7D7C"/>
    <w:rsid w:val="000D014A"/>
    <w:rsid w:val="000D0553"/>
    <w:rsid w:val="000D1AE2"/>
    <w:rsid w:val="000D1E20"/>
    <w:rsid w:val="000D250E"/>
    <w:rsid w:val="000D2876"/>
    <w:rsid w:val="000D2D0D"/>
    <w:rsid w:val="000D34FC"/>
    <w:rsid w:val="000D42DF"/>
    <w:rsid w:val="000D4A6B"/>
    <w:rsid w:val="000D4BF4"/>
    <w:rsid w:val="000D4BF5"/>
    <w:rsid w:val="000D4E95"/>
    <w:rsid w:val="000D50A4"/>
    <w:rsid w:val="000D592F"/>
    <w:rsid w:val="000D5D76"/>
    <w:rsid w:val="000E08CA"/>
    <w:rsid w:val="000E1532"/>
    <w:rsid w:val="000E1BD4"/>
    <w:rsid w:val="000E2558"/>
    <w:rsid w:val="000E2CAF"/>
    <w:rsid w:val="000E2F9D"/>
    <w:rsid w:val="000E38B5"/>
    <w:rsid w:val="000E38DD"/>
    <w:rsid w:val="000E4475"/>
    <w:rsid w:val="000E4F72"/>
    <w:rsid w:val="000E58C3"/>
    <w:rsid w:val="000E5A81"/>
    <w:rsid w:val="000E61C8"/>
    <w:rsid w:val="000E62CA"/>
    <w:rsid w:val="000E643D"/>
    <w:rsid w:val="000E6A64"/>
    <w:rsid w:val="000E6B34"/>
    <w:rsid w:val="000E6F4C"/>
    <w:rsid w:val="000E78A9"/>
    <w:rsid w:val="000E7A0A"/>
    <w:rsid w:val="000F127C"/>
    <w:rsid w:val="000F153A"/>
    <w:rsid w:val="000F22A5"/>
    <w:rsid w:val="000F28B8"/>
    <w:rsid w:val="000F2959"/>
    <w:rsid w:val="000F3646"/>
    <w:rsid w:val="000F3B7D"/>
    <w:rsid w:val="000F4368"/>
    <w:rsid w:val="000F44D7"/>
    <w:rsid w:val="000F5399"/>
    <w:rsid w:val="000F5B55"/>
    <w:rsid w:val="000F64AF"/>
    <w:rsid w:val="000F66E8"/>
    <w:rsid w:val="000F6706"/>
    <w:rsid w:val="000F6B57"/>
    <w:rsid w:val="000F6C27"/>
    <w:rsid w:val="000F7149"/>
    <w:rsid w:val="000F714A"/>
    <w:rsid w:val="000F7984"/>
    <w:rsid w:val="00100748"/>
    <w:rsid w:val="00100A8B"/>
    <w:rsid w:val="00100D3D"/>
    <w:rsid w:val="00101620"/>
    <w:rsid w:val="001016AB"/>
    <w:rsid w:val="00101C18"/>
    <w:rsid w:val="00101C8A"/>
    <w:rsid w:val="00102B71"/>
    <w:rsid w:val="00103EFA"/>
    <w:rsid w:val="00104C66"/>
    <w:rsid w:val="00104E47"/>
    <w:rsid w:val="00104F0C"/>
    <w:rsid w:val="001061EA"/>
    <w:rsid w:val="001066B8"/>
    <w:rsid w:val="00106ACF"/>
    <w:rsid w:val="00107208"/>
    <w:rsid w:val="001077B3"/>
    <w:rsid w:val="001078DB"/>
    <w:rsid w:val="00107D87"/>
    <w:rsid w:val="001107F0"/>
    <w:rsid w:val="00110C9A"/>
    <w:rsid w:val="0011130C"/>
    <w:rsid w:val="001119B9"/>
    <w:rsid w:val="0011388D"/>
    <w:rsid w:val="00113912"/>
    <w:rsid w:val="00113C92"/>
    <w:rsid w:val="00115BDE"/>
    <w:rsid w:val="001160A9"/>
    <w:rsid w:val="0011664B"/>
    <w:rsid w:val="00116C5C"/>
    <w:rsid w:val="00117411"/>
    <w:rsid w:val="00117FCC"/>
    <w:rsid w:val="001201FA"/>
    <w:rsid w:val="00120FE5"/>
    <w:rsid w:val="00122260"/>
    <w:rsid w:val="001229D1"/>
    <w:rsid w:val="00122A70"/>
    <w:rsid w:val="00122B53"/>
    <w:rsid w:val="0012325D"/>
    <w:rsid w:val="00123BDA"/>
    <w:rsid w:val="00124CF0"/>
    <w:rsid w:val="0012508E"/>
    <w:rsid w:val="00125678"/>
    <w:rsid w:val="00125B84"/>
    <w:rsid w:val="00125CDC"/>
    <w:rsid w:val="001273CA"/>
    <w:rsid w:val="001276A3"/>
    <w:rsid w:val="00127822"/>
    <w:rsid w:val="001279A4"/>
    <w:rsid w:val="00131574"/>
    <w:rsid w:val="001317E7"/>
    <w:rsid w:val="00131916"/>
    <w:rsid w:val="0013247B"/>
    <w:rsid w:val="001324EF"/>
    <w:rsid w:val="0013264A"/>
    <w:rsid w:val="00133853"/>
    <w:rsid w:val="00133A3A"/>
    <w:rsid w:val="00133A87"/>
    <w:rsid w:val="00133FB7"/>
    <w:rsid w:val="00133FDF"/>
    <w:rsid w:val="001354F0"/>
    <w:rsid w:val="001355DB"/>
    <w:rsid w:val="00135FC5"/>
    <w:rsid w:val="00136617"/>
    <w:rsid w:val="00136D34"/>
    <w:rsid w:val="001370AB"/>
    <w:rsid w:val="00137B47"/>
    <w:rsid w:val="00137CD5"/>
    <w:rsid w:val="0014046F"/>
    <w:rsid w:val="00140565"/>
    <w:rsid w:val="001407CA"/>
    <w:rsid w:val="00140E09"/>
    <w:rsid w:val="00140F53"/>
    <w:rsid w:val="00140F6C"/>
    <w:rsid w:val="001418C7"/>
    <w:rsid w:val="0014197B"/>
    <w:rsid w:val="00142ECD"/>
    <w:rsid w:val="00143480"/>
    <w:rsid w:val="001434B2"/>
    <w:rsid w:val="00143544"/>
    <w:rsid w:val="00143645"/>
    <w:rsid w:val="001436E9"/>
    <w:rsid w:val="00143855"/>
    <w:rsid w:val="001438AF"/>
    <w:rsid w:val="00143D37"/>
    <w:rsid w:val="00143F31"/>
    <w:rsid w:val="001441AF"/>
    <w:rsid w:val="0014484A"/>
    <w:rsid w:val="00144A20"/>
    <w:rsid w:val="00144EE3"/>
    <w:rsid w:val="0014503A"/>
    <w:rsid w:val="00145208"/>
    <w:rsid w:val="0014554B"/>
    <w:rsid w:val="001455F4"/>
    <w:rsid w:val="00145780"/>
    <w:rsid w:val="00145828"/>
    <w:rsid w:val="00145846"/>
    <w:rsid w:val="00145933"/>
    <w:rsid w:val="00146A21"/>
    <w:rsid w:val="001508C7"/>
    <w:rsid w:val="00150A7F"/>
    <w:rsid w:val="0015200B"/>
    <w:rsid w:val="001523B7"/>
    <w:rsid w:val="0015241F"/>
    <w:rsid w:val="0015265F"/>
    <w:rsid w:val="00152E30"/>
    <w:rsid w:val="00152FB6"/>
    <w:rsid w:val="00153399"/>
    <w:rsid w:val="0015344A"/>
    <w:rsid w:val="00153832"/>
    <w:rsid w:val="00155C0C"/>
    <w:rsid w:val="00155CF8"/>
    <w:rsid w:val="00156B51"/>
    <w:rsid w:val="0016038F"/>
    <w:rsid w:val="00160470"/>
    <w:rsid w:val="00160FA8"/>
    <w:rsid w:val="001613F2"/>
    <w:rsid w:val="00161535"/>
    <w:rsid w:val="0016195D"/>
    <w:rsid w:val="001624EB"/>
    <w:rsid w:val="00162AB4"/>
    <w:rsid w:val="0016424E"/>
    <w:rsid w:val="0016489C"/>
    <w:rsid w:val="00164C6F"/>
    <w:rsid w:val="00166573"/>
    <w:rsid w:val="0016668C"/>
    <w:rsid w:val="001668AE"/>
    <w:rsid w:val="00166D51"/>
    <w:rsid w:val="00166F0D"/>
    <w:rsid w:val="0016750B"/>
    <w:rsid w:val="00167A22"/>
    <w:rsid w:val="00167F2B"/>
    <w:rsid w:val="001704FF"/>
    <w:rsid w:val="0017073C"/>
    <w:rsid w:val="001707CA"/>
    <w:rsid w:val="00171395"/>
    <w:rsid w:val="0017148E"/>
    <w:rsid w:val="0017285E"/>
    <w:rsid w:val="0017422C"/>
    <w:rsid w:val="001748EC"/>
    <w:rsid w:val="00175858"/>
    <w:rsid w:val="00175F51"/>
    <w:rsid w:val="00176216"/>
    <w:rsid w:val="00176253"/>
    <w:rsid w:val="00176319"/>
    <w:rsid w:val="0017708A"/>
    <w:rsid w:val="00177B41"/>
    <w:rsid w:val="00177E31"/>
    <w:rsid w:val="00180CDD"/>
    <w:rsid w:val="0018125D"/>
    <w:rsid w:val="0018173B"/>
    <w:rsid w:val="00181D3F"/>
    <w:rsid w:val="00182BA7"/>
    <w:rsid w:val="00183140"/>
    <w:rsid w:val="00183798"/>
    <w:rsid w:val="00183DBC"/>
    <w:rsid w:val="00184464"/>
    <w:rsid w:val="0018460A"/>
    <w:rsid w:val="0018478D"/>
    <w:rsid w:val="0018589E"/>
    <w:rsid w:val="001860F2"/>
    <w:rsid w:val="00186353"/>
    <w:rsid w:val="00187D11"/>
    <w:rsid w:val="001903B3"/>
    <w:rsid w:val="001904C8"/>
    <w:rsid w:val="00190866"/>
    <w:rsid w:val="001910BE"/>
    <w:rsid w:val="00191B4A"/>
    <w:rsid w:val="0019210A"/>
    <w:rsid w:val="001922E2"/>
    <w:rsid w:val="0019266F"/>
    <w:rsid w:val="00193039"/>
    <w:rsid w:val="00193B2A"/>
    <w:rsid w:val="00193F18"/>
    <w:rsid w:val="00194089"/>
    <w:rsid w:val="0019499C"/>
    <w:rsid w:val="0019540F"/>
    <w:rsid w:val="001955E3"/>
    <w:rsid w:val="001957B3"/>
    <w:rsid w:val="00195E8C"/>
    <w:rsid w:val="00196430"/>
    <w:rsid w:val="001966BB"/>
    <w:rsid w:val="00196A15"/>
    <w:rsid w:val="001970E0"/>
    <w:rsid w:val="001973D0"/>
    <w:rsid w:val="00197821"/>
    <w:rsid w:val="00197AE1"/>
    <w:rsid w:val="001A0FB1"/>
    <w:rsid w:val="001A1367"/>
    <w:rsid w:val="001A1623"/>
    <w:rsid w:val="001A2031"/>
    <w:rsid w:val="001A23A6"/>
    <w:rsid w:val="001A24E3"/>
    <w:rsid w:val="001A3004"/>
    <w:rsid w:val="001A50A3"/>
    <w:rsid w:val="001A5825"/>
    <w:rsid w:val="001A5CC7"/>
    <w:rsid w:val="001A5CDB"/>
    <w:rsid w:val="001A5D6A"/>
    <w:rsid w:val="001A6144"/>
    <w:rsid w:val="001A6503"/>
    <w:rsid w:val="001A6594"/>
    <w:rsid w:val="001A6C00"/>
    <w:rsid w:val="001A7EC2"/>
    <w:rsid w:val="001B0764"/>
    <w:rsid w:val="001B0F2B"/>
    <w:rsid w:val="001B14FA"/>
    <w:rsid w:val="001B15B4"/>
    <w:rsid w:val="001B16C1"/>
    <w:rsid w:val="001B278C"/>
    <w:rsid w:val="001B33B5"/>
    <w:rsid w:val="001B36CD"/>
    <w:rsid w:val="001B3C06"/>
    <w:rsid w:val="001B3C3D"/>
    <w:rsid w:val="001B4303"/>
    <w:rsid w:val="001B438C"/>
    <w:rsid w:val="001B450E"/>
    <w:rsid w:val="001B4661"/>
    <w:rsid w:val="001B476F"/>
    <w:rsid w:val="001B4931"/>
    <w:rsid w:val="001B51CC"/>
    <w:rsid w:val="001B6033"/>
    <w:rsid w:val="001B6372"/>
    <w:rsid w:val="001B68F6"/>
    <w:rsid w:val="001B6DA5"/>
    <w:rsid w:val="001B750E"/>
    <w:rsid w:val="001B76CE"/>
    <w:rsid w:val="001B7E4C"/>
    <w:rsid w:val="001C1A6F"/>
    <w:rsid w:val="001C1BF7"/>
    <w:rsid w:val="001C2DA3"/>
    <w:rsid w:val="001C2DE4"/>
    <w:rsid w:val="001C3257"/>
    <w:rsid w:val="001C3457"/>
    <w:rsid w:val="001C34A6"/>
    <w:rsid w:val="001C3679"/>
    <w:rsid w:val="001C37B0"/>
    <w:rsid w:val="001C3925"/>
    <w:rsid w:val="001C4112"/>
    <w:rsid w:val="001C43CA"/>
    <w:rsid w:val="001C445E"/>
    <w:rsid w:val="001C5697"/>
    <w:rsid w:val="001D0071"/>
    <w:rsid w:val="001D0941"/>
    <w:rsid w:val="001D0D1F"/>
    <w:rsid w:val="001D0D40"/>
    <w:rsid w:val="001D1263"/>
    <w:rsid w:val="001D12C2"/>
    <w:rsid w:val="001D14B6"/>
    <w:rsid w:val="001D152B"/>
    <w:rsid w:val="001D2605"/>
    <w:rsid w:val="001D311D"/>
    <w:rsid w:val="001D3298"/>
    <w:rsid w:val="001D4C71"/>
    <w:rsid w:val="001D4CD8"/>
    <w:rsid w:val="001D52D4"/>
    <w:rsid w:val="001D598D"/>
    <w:rsid w:val="001D61C1"/>
    <w:rsid w:val="001D6FA7"/>
    <w:rsid w:val="001D7528"/>
    <w:rsid w:val="001D77E4"/>
    <w:rsid w:val="001E009D"/>
    <w:rsid w:val="001E0248"/>
    <w:rsid w:val="001E0ABF"/>
    <w:rsid w:val="001E1875"/>
    <w:rsid w:val="001E2179"/>
    <w:rsid w:val="001E2633"/>
    <w:rsid w:val="001E2D2F"/>
    <w:rsid w:val="001E3514"/>
    <w:rsid w:val="001E388A"/>
    <w:rsid w:val="001E3EF3"/>
    <w:rsid w:val="001E40A8"/>
    <w:rsid w:val="001E4119"/>
    <w:rsid w:val="001E41FA"/>
    <w:rsid w:val="001E4978"/>
    <w:rsid w:val="001E52AF"/>
    <w:rsid w:val="001E62FF"/>
    <w:rsid w:val="001E6B76"/>
    <w:rsid w:val="001E7019"/>
    <w:rsid w:val="001E7248"/>
    <w:rsid w:val="001E7779"/>
    <w:rsid w:val="001E7A40"/>
    <w:rsid w:val="001E7BF3"/>
    <w:rsid w:val="001F0034"/>
    <w:rsid w:val="001F0053"/>
    <w:rsid w:val="001F0516"/>
    <w:rsid w:val="001F1664"/>
    <w:rsid w:val="001F1668"/>
    <w:rsid w:val="001F2C83"/>
    <w:rsid w:val="001F3F83"/>
    <w:rsid w:val="001F40B6"/>
    <w:rsid w:val="001F4576"/>
    <w:rsid w:val="001F457B"/>
    <w:rsid w:val="001F4C24"/>
    <w:rsid w:val="001F4DEF"/>
    <w:rsid w:val="001F5261"/>
    <w:rsid w:val="001F5349"/>
    <w:rsid w:val="001F6222"/>
    <w:rsid w:val="001F6304"/>
    <w:rsid w:val="001F6409"/>
    <w:rsid w:val="001F640C"/>
    <w:rsid w:val="001F6508"/>
    <w:rsid w:val="001F697B"/>
    <w:rsid w:val="001F6A2A"/>
    <w:rsid w:val="001F6CDE"/>
    <w:rsid w:val="001F6E1F"/>
    <w:rsid w:val="001F7D5F"/>
    <w:rsid w:val="00200603"/>
    <w:rsid w:val="002006D9"/>
    <w:rsid w:val="00200999"/>
    <w:rsid w:val="002010FD"/>
    <w:rsid w:val="00201C5E"/>
    <w:rsid w:val="00202167"/>
    <w:rsid w:val="00202718"/>
    <w:rsid w:val="00204727"/>
    <w:rsid w:val="00204935"/>
    <w:rsid w:val="00204CD4"/>
    <w:rsid w:val="0020585B"/>
    <w:rsid w:val="0020799C"/>
    <w:rsid w:val="00207BAD"/>
    <w:rsid w:val="0021021A"/>
    <w:rsid w:val="00210628"/>
    <w:rsid w:val="0021071F"/>
    <w:rsid w:val="00212CFE"/>
    <w:rsid w:val="00212FFB"/>
    <w:rsid w:val="00213CF7"/>
    <w:rsid w:val="00214311"/>
    <w:rsid w:val="00214FF1"/>
    <w:rsid w:val="0021525D"/>
    <w:rsid w:val="002154C9"/>
    <w:rsid w:val="0021555E"/>
    <w:rsid w:val="002156BC"/>
    <w:rsid w:val="002157BE"/>
    <w:rsid w:val="002164F9"/>
    <w:rsid w:val="002203D2"/>
    <w:rsid w:val="0022074D"/>
    <w:rsid w:val="00221ADA"/>
    <w:rsid w:val="00222A35"/>
    <w:rsid w:val="00222EA3"/>
    <w:rsid w:val="00223723"/>
    <w:rsid w:val="00223859"/>
    <w:rsid w:val="00223C5D"/>
    <w:rsid w:val="002248F2"/>
    <w:rsid w:val="00224EA7"/>
    <w:rsid w:val="0022566E"/>
    <w:rsid w:val="00230128"/>
    <w:rsid w:val="00230A80"/>
    <w:rsid w:val="00230E3B"/>
    <w:rsid w:val="002314DC"/>
    <w:rsid w:val="002317B6"/>
    <w:rsid w:val="00233193"/>
    <w:rsid w:val="00233822"/>
    <w:rsid w:val="00233A0D"/>
    <w:rsid w:val="00233F24"/>
    <w:rsid w:val="002344B2"/>
    <w:rsid w:val="00234643"/>
    <w:rsid w:val="00234AFF"/>
    <w:rsid w:val="00234F99"/>
    <w:rsid w:val="0023504B"/>
    <w:rsid w:val="00236C45"/>
    <w:rsid w:val="00236D7D"/>
    <w:rsid w:val="00236E52"/>
    <w:rsid w:val="0023747D"/>
    <w:rsid w:val="00237520"/>
    <w:rsid w:val="00237926"/>
    <w:rsid w:val="00237999"/>
    <w:rsid w:val="00237D63"/>
    <w:rsid w:val="00240644"/>
    <w:rsid w:val="00240809"/>
    <w:rsid w:val="002423AC"/>
    <w:rsid w:val="00242C44"/>
    <w:rsid w:val="00243600"/>
    <w:rsid w:val="00244A55"/>
    <w:rsid w:val="002455C4"/>
    <w:rsid w:val="00246F3E"/>
    <w:rsid w:val="0024777B"/>
    <w:rsid w:val="00247992"/>
    <w:rsid w:val="00247F2B"/>
    <w:rsid w:val="00250A07"/>
    <w:rsid w:val="00251028"/>
    <w:rsid w:val="00251398"/>
    <w:rsid w:val="0025165C"/>
    <w:rsid w:val="00251674"/>
    <w:rsid w:val="00251A05"/>
    <w:rsid w:val="00251E44"/>
    <w:rsid w:val="002521E6"/>
    <w:rsid w:val="002528A3"/>
    <w:rsid w:val="00252A2F"/>
    <w:rsid w:val="00254828"/>
    <w:rsid w:val="00254EDD"/>
    <w:rsid w:val="00255F5D"/>
    <w:rsid w:val="00256AB0"/>
    <w:rsid w:val="00257DBE"/>
    <w:rsid w:val="00260E78"/>
    <w:rsid w:val="0026140F"/>
    <w:rsid w:val="002615C6"/>
    <w:rsid w:val="00261ECA"/>
    <w:rsid w:val="002638C2"/>
    <w:rsid w:val="002638EA"/>
    <w:rsid w:val="00263B62"/>
    <w:rsid w:val="00264E62"/>
    <w:rsid w:val="00264F3C"/>
    <w:rsid w:val="00265153"/>
    <w:rsid w:val="002654EB"/>
    <w:rsid w:val="002659B3"/>
    <w:rsid w:val="00265B9E"/>
    <w:rsid w:val="0026606A"/>
    <w:rsid w:val="0026645A"/>
    <w:rsid w:val="0026673E"/>
    <w:rsid w:val="002671BB"/>
    <w:rsid w:val="0026732C"/>
    <w:rsid w:val="00270A52"/>
    <w:rsid w:val="00270ACC"/>
    <w:rsid w:val="00270B66"/>
    <w:rsid w:val="00270F44"/>
    <w:rsid w:val="00270FE7"/>
    <w:rsid w:val="0027220D"/>
    <w:rsid w:val="002727B6"/>
    <w:rsid w:val="00272E1A"/>
    <w:rsid w:val="00272F13"/>
    <w:rsid w:val="00273041"/>
    <w:rsid w:val="002730FC"/>
    <w:rsid w:val="00273242"/>
    <w:rsid w:val="002739ED"/>
    <w:rsid w:val="00273A7B"/>
    <w:rsid w:val="002745E0"/>
    <w:rsid w:val="0027569E"/>
    <w:rsid w:val="00277330"/>
    <w:rsid w:val="00280191"/>
    <w:rsid w:val="00280874"/>
    <w:rsid w:val="00280F68"/>
    <w:rsid w:val="002813AA"/>
    <w:rsid w:val="00281630"/>
    <w:rsid w:val="00281645"/>
    <w:rsid w:val="00282490"/>
    <w:rsid w:val="002824CC"/>
    <w:rsid w:val="002824DD"/>
    <w:rsid w:val="00282D8B"/>
    <w:rsid w:val="00282F59"/>
    <w:rsid w:val="00283118"/>
    <w:rsid w:val="00283774"/>
    <w:rsid w:val="00283A3E"/>
    <w:rsid w:val="00283B1E"/>
    <w:rsid w:val="00284771"/>
    <w:rsid w:val="00285868"/>
    <w:rsid w:val="00285BDD"/>
    <w:rsid w:val="0029025E"/>
    <w:rsid w:val="00290617"/>
    <w:rsid w:val="0029068A"/>
    <w:rsid w:val="002907A0"/>
    <w:rsid w:val="00291791"/>
    <w:rsid w:val="0029211C"/>
    <w:rsid w:val="00292154"/>
    <w:rsid w:val="002930F2"/>
    <w:rsid w:val="00293870"/>
    <w:rsid w:val="00293F38"/>
    <w:rsid w:val="0029477C"/>
    <w:rsid w:val="00294948"/>
    <w:rsid w:val="0029646D"/>
    <w:rsid w:val="002967B2"/>
    <w:rsid w:val="00296C8F"/>
    <w:rsid w:val="00297087"/>
    <w:rsid w:val="002A050D"/>
    <w:rsid w:val="002A1A47"/>
    <w:rsid w:val="002A1AAE"/>
    <w:rsid w:val="002A1C35"/>
    <w:rsid w:val="002A1EBE"/>
    <w:rsid w:val="002A2119"/>
    <w:rsid w:val="002A2243"/>
    <w:rsid w:val="002A2650"/>
    <w:rsid w:val="002A2E6D"/>
    <w:rsid w:val="002A305D"/>
    <w:rsid w:val="002A3733"/>
    <w:rsid w:val="002A4E31"/>
    <w:rsid w:val="002A4EAC"/>
    <w:rsid w:val="002A5658"/>
    <w:rsid w:val="002A5A55"/>
    <w:rsid w:val="002A5B49"/>
    <w:rsid w:val="002A6202"/>
    <w:rsid w:val="002A6B3D"/>
    <w:rsid w:val="002A705C"/>
    <w:rsid w:val="002A72C9"/>
    <w:rsid w:val="002A7753"/>
    <w:rsid w:val="002A7CF4"/>
    <w:rsid w:val="002B0161"/>
    <w:rsid w:val="002B0708"/>
    <w:rsid w:val="002B089D"/>
    <w:rsid w:val="002B0DD0"/>
    <w:rsid w:val="002B1EBE"/>
    <w:rsid w:val="002B22E8"/>
    <w:rsid w:val="002B30E9"/>
    <w:rsid w:val="002B32AE"/>
    <w:rsid w:val="002B38AB"/>
    <w:rsid w:val="002B483E"/>
    <w:rsid w:val="002B4C1C"/>
    <w:rsid w:val="002B519B"/>
    <w:rsid w:val="002B520E"/>
    <w:rsid w:val="002B5A20"/>
    <w:rsid w:val="002B6300"/>
    <w:rsid w:val="002B6434"/>
    <w:rsid w:val="002B6CB5"/>
    <w:rsid w:val="002B6D32"/>
    <w:rsid w:val="002B730C"/>
    <w:rsid w:val="002C00CA"/>
    <w:rsid w:val="002C0368"/>
    <w:rsid w:val="002C0509"/>
    <w:rsid w:val="002C156C"/>
    <w:rsid w:val="002C1823"/>
    <w:rsid w:val="002C1AC2"/>
    <w:rsid w:val="002C1D6A"/>
    <w:rsid w:val="002C1D7E"/>
    <w:rsid w:val="002C1DC3"/>
    <w:rsid w:val="002C1F09"/>
    <w:rsid w:val="002C2B38"/>
    <w:rsid w:val="002C2D40"/>
    <w:rsid w:val="002C3B37"/>
    <w:rsid w:val="002C4251"/>
    <w:rsid w:val="002C49F2"/>
    <w:rsid w:val="002C5184"/>
    <w:rsid w:val="002C546E"/>
    <w:rsid w:val="002C57FB"/>
    <w:rsid w:val="002C5BD1"/>
    <w:rsid w:val="002C5C4B"/>
    <w:rsid w:val="002C5FA6"/>
    <w:rsid w:val="002C694A"/>
    <w:rsid w:val="002C764F"/>
    <w:rsid w:val="002C7756"/>
    <w:rsid w:val="002C7D60"/>
    <w:rsid w:val="002D0057"/>
    <w:rsid w:val="002D0204"/>
    <w:rsid w:val="002D0BFD"/>
    <w:rsid w:val="002D11D3"/>
    <w:rsid w:val="002D1696"/>
    <w:rsid w:val="002D1C0E"/>
    <w:rsid w:val="002D1D8D"/>
    <w:rsid w:val="002D22F6"/>
    <w:rsid w:val="002D2997"/>
    <w:rsid w:val="002D2D69"/>
    <w:rsid w:val="002D3147"/>
    <w:rsid w:val="002D3841"/>
    <w:rsid w:val="002D3C79"/>
    <w:rsid w:val="002D4B8E"/>
    <w:rsid w:val="002D4EF2"/>
    <w:rsid w:val="002D5930"/>
    <w:rsid w:val="002D5A2C"/>
    <w:rsid w:val="002D5DC6"/>
    <w:rsid w:val="002D60B6"/>
    <w:rsid w:val="002D673D"/>
    <w:rsid w:val="002D7492"/>
    <w:rsid w:val="002D7939"/>
    <w:rsid w:val="002D7AF0"/>
    <w:rsid w:val="002E139A"/>
    <w:rsid w:val="002E1A35"/>
    <w:rsid w:val="002E242F"/>
    <w:rsid w:val="002E2AFA"/>
    <w:rsid w:val="002E2C43"/>
    <w:rsid w:val="002E2E3C"/>
    <w:rsid w:val="002E3ECE"/>
    <w:rsid w:val="002E504B"/>
    <w:rsid w:val="002E510D"/>
    <w:rsid w:val="002E535C"/>
    <w:rsid w:val="002E5A07"/>
    <w:rsid w:val="002E738D"/>
    <w:rsid w:val="002E75ED"/>
    <w:rsid w:val="002E78F6"/>
    <w:rsid w:val="002F0451"/>
    <w:rsid w:val="002F0530"/>
    <w:rsid w:val="002F0596"/>
    <w:rsid w:val="002F0610"/>
    <w:rsid w:val="002F0760"/>
    <w:rsid w:val="002F0936"/>
    <w:rsid w:val="002F1266"/>
    <w:rsid w:val="002F23FA"/>
    <w:rsid w:val="002F34D5"/>
    <w:rsid w:val="002F3579"/>
    <w:rsid w:val="002F3BDC"/>
    <w:rsid w:val="002F4372"/>
    <w:rsid w:val="002F48F0"/>
    <w:rsid w:val="002F493B"/>
    <w:rsid w:val="002F5087"/>
    <w:rsid w:val="002F50D4"/>
    <w:rsid w:val="002F532F"/>
    <w:rsid w:val="002F58FC"/>
    <w:rsid w:val="002F5C9A"/>
    <w:rsid w:val="002F6A51"/>
    <w:rsid w:val="0030182B"/>
    <w:rsid w:val="00301913"/>
    <w:rsid w:val="00301C0C"/>
    <w:rsid w:val="00301D5F"/>
    <w:rsid w:val="00302475"/>
    <w:rsid w:val="00302539"/>
    <w:rsid w:val="003028CC"/>
    <w:rsid w:val="00303670"/>
    <w:rsid w:val="00303C92"/>
    <w:rsid w:val="00303DD5"/>
    <w:rsid w:val="00304446"/>
    <w:rsid w:val="003056BD"/>
    <w:rsid w:val="00305E92"/>
    <w:rsid w:val="003062BA"/>
    <w:rsid w:val="003066CD"/>
    <w:rsid w:val="00306860"/>
    <w:rsid w:val="00307631"/>
    <w:rsid w:val="003077FF"/>
    <w:rsid w:val="003079E1"/>
    <w:rsid w:val="00307F72"/>
    <w:rsid w:val="003108E0"/>
    <w:rsid w:val="003129D4"/>
    <w:rsid w:val="003132ED"/>
    <w:rsid w:val="00313514"/>
    <w:rsid w:val="00313646"/>
    <w:rsid w:val="0031391F"/>
    <w:rsid w:val="003157FC"/>
    <w:rsid w:val="00315B5E"/>
    <w:rsid w:val="003165CD"/>
    <w:rsid w:val="00316903"/>
    <w:rsid w:val="0031715D"/>
    <w:rsid w:val="00317289"/>
    <w:rsid w:val="00317AC0"/>
    <w:rsid w:val="00320607"/>
    <w:rsid w:val="0032068B"/>
    <w:rsid w:val="003207B0"/>
    <w:rsid w:val="00320FD7"/>
    <w:rsid w:val="0032101E"/>
    <w:rsid w:val="00321AE3"/>
    <w:rsid w:val="00321B35"/>
    <w:rsid w:val="00321C9A"/>
    <w:rsid w:val="003225CB"/>
    <w:rsid w:val="00322AA3"/>
    <w:rsid w:val="00322B06"/>
    <w:rsid w:val="00322EB8"/>
    <w:rsid w:val="00322FC4"/>
    <w:rsid w:val="00323026"/>
    <w:rsid w:val="00323A0E"/>
    <w:rsid w:val="00324B6D"/>
    <w:rsid w:val="00324BA9"/>
    <w:rsid w:val="00324E3D"/>
    <w:rsid w:val="00325193"/>
    <w:rsid w:val="003257E9"/>
    <w:rsid w:val="00325FFF"/>
    <w:rsid w:val="003265FF"/>
    <w:rsid w:val="00326790"/>
    <w:rsid w:val="00327562"/>
    <w:rsid w:val="00327811"/>
    <w:rsid w:val="00327CB9"/>
    <w:rsid w:val="00327D06"/>
    <w:rsid w:val="00330F10"/>
    <w:rsid w:val="00331E9B"/>
    <w:rsid w:val="003320CB"/>
    <w:rsid w:val="00332640"/>
    <w:rsid w:val="003330DA"/>
    <w:rsid w:val="003333CB"/>
    <w:rsid w:val="0033357D"/>
    <w:rsid w:val="0033375C"/>
    <w:rsid w:val="00334261"/>
    <w:rsid w:val="00334D8C"/>
    <w:rsid w:val="00335054"/>
    <w:rsid w:val="003354B0"/>
    <w:rsid w:val="00335692"/>
    <w:rsid w:val="00335814"/>
    <w:rsid w:val="0033590A"/>
    <w:rsid w:val="00335D5B"/>
    <w:rsid w:val="00337B92"/>
    <w:rsid w:val="00340939"/>
    <w:rsid w:val="00340E2F"/>
    <w:rsid w:val="003410B5"/>
    <w:rsid w:val="0034143B"/>
    <w:rsid w:val="00341703"/>
    <w:rsid w:val="00341E3A"/>
    <w:rsid w:val="00342567"/>
    <w:rsid w:val="003434B1"/>
    <w:rsid w:val="0034350C"/>
    <w:rsid w:val="0034385F"/>
    <w:rsid w:val="00343FA7"/>
    <w:rsid w:val="00344100"/>
    <w:rsid w:val="0034446A"/>
    <w:rsid w:val="003444BC"/>
    <w:rsid w:val="00344D5F"/>
    <w:rsid w:val="00344DE5"/>
    <w:rsid w:val="003452AD"/>
    <w:rsid w:val="003455FD"/>
    <w:rsid w:val="00345607"/>
    <w:rsid w:val="0034671F"/>
    <w:rsid w:val="00346BA2"/>
    <w:rsid w:val="00346DDD"/>
    <w:rsid w:val="0034753E"/>
    <w:rsid w:val="00347558"/>
    <w:rsid w:val="003500D2"/>
    <w:rsid w:val="003506B2"/>
    <w:rsid w:val="003506D2"/>
    <w:rsid w:val="0035109E"/>
    <w:rsid w:val="00351818"/>
    <w:rsid w:val="0035194F"/>
    <w:rsid w:val="00352274"/>
    <w:rsid w:val="00354DFF"/>
    <w:rsid w:val="0035559A"/>
    <w:rsid w:val="00356230"/>
    <w:rsid w:val="00356A42"/>
    <w:rsid w:val="00356C70"/>
    <w:rsid w:val="00356FBC"/>
    <w:rsid w:val="003570AD"/>
    <w:rsid w:val="00357860"/>
    <w:rsid w:val="003578D8"/>
    <w:rsid w:val="00357A87"/>
    <w:rsid w:val="00357E98"/>
    <w:rsid w:val="00357EE4"/>
    <w:rsid w:val="00360532"/>
    <w:rsid w:val="00360A8B"/>
    <w:rsid w:val="00360B51"/>
    <w:rsid w:val="00361100"/>
    <w:rsid w:val="00362BDD"/>
    <w:rsid w:val="00363907"/>
    <w:rsid w:val="00363B83"/>
    <w:rsid w:val="0036453B"/>
    <w:rsid w:val="0036464C"/>
    <w:rsid w:val="00364ADE"/>
    <w:rsid w:val="00364DCD"/>
    <w:rsid w:val="0036521D"/>
    <w:rsid w:val="003652E2"/>
    <w:rsid w:val="00365327"/>
    <w:rsid w:val="00365BAD"/>
    <w:rsid w:val="003663F9"/>
    <w:rsid w:val="00367105"/>
    <w:rsid w:val="00367207"/>
    <w:rsid w:val="00367350"/>
    <w:rsid w:val="00367367"/>
    <w:rsid w:val="00367453"/>
    <w:rsid w:val="00367D3C"/>
    <w:rsid w:val="00367FC9"/>
    <w:rsid w:val="003702D7"/>
    <w:rsid w:val="00370372"/>
    <w:rsid w:val="003707AE"/>
    <w:rsid w:val="00371481"/>
    <w:rsid w:val="00372054"/>
    <w:rsid w:val="00372AD1"/>
    <w:rsid w:val="00372DF6"/>
    <w:rsid w:val="00372E36"/>
    <w:rsid w:val="0037383E"/>
    <w:rsid w:val="00373842"/>
    <w:rsid w:val="0037465E"/>
    <w:rsid w:val="00374BB7"/>
    <w:rsid w:val="00374D7C"/>
    <w:rsid w:val="00375F4F"/>
    <w:rsid w:val="00375F6E"/>
    <w:rsid w:val="0037625A"/>
    <w:rsid w:val="0037781E"/>
    <w:rsid w:val="0037784A"/>
    <w:rsid w:val="00377EB4"/>
    <w:rsid w:val="00377EF9"/>
    <w:rsid w:val="0038015A"/>
    <w:rsid w:val="0038086F"/>
    <w:rsid w:val="003815C6"/>
    <w:rsid w:val="00381E04"/>
    <w:rsid w:val="00381F55"/>
    <w:rsid w:val="00382F71"/>
    <w:rsid w:val="00383418"/>
    <w:rsid w:val="00384108"/>
    <w:rsid w:val="00385261"/>
    <w:rsid w:val="00385571"/>
    <w:rsid w:val="003858E2"/>
    <w:rsid w:val="00385B42"/>
    <w:rsid w:val="00386862"/>
    <w:rsid w:val="003870E9"/>
    <w:rsid w:val="00387763"/>
    <w:rsid w:val="003877BC"/>
    <w:rsid w:val="00387ACB"/>
    <w:rsid w:val="00387DB8"/>
    <w:rsid w:val="003905F7"/>
    <w:rsid w:val="00390633"/>
    <w:rsid w:val="00390DF5"/>
    <w:rsid w:val="0039103A"/>
    <w:rsid w:val="003910DC"/>
    <w:rsid w:val="0039145C"/>
    <w:rsid w:val="00391ABA"/>
    <w:rsid w:val="0039261D"/>
    <w:rsid w:val="00392C1A"/>
    <w:rsid w:val="00392FA0"/>
    <w:rsid w:val="003933E7"/>
    <w:rsid w:val="00393C47"/>
    <w:rsid w:val="0039488A"/>
    <w:rsid w:val="003959DC"/>
    <w:rsid w:val="00395C77"/>
    <w:rsid w:val="00395FF7"/>
    <w:rsid w:val="0039786F"/>
    <w:rsid w:val="00397872"/>
    <w:rsid w:val="00397F3A"/>
    <w:rsid w:val="003A0385"/>
    <w:rsid w:val="003A03EC"/>
    <w:rsid w:val="003A03F1"/>
    <w:rsid w:val="003A1B0A"/>
    <w:rsid w:val="003A1DD6"/>
    <w:rsid w:val="003A272B"/>
    <w:rsid w:val="003A4036"/>
    <w:rsid w:val="003A410A"/>
    <w:rsid w:val="003A4296"/>
    <w:rsid w:val="003A447E"/>
    <w:rsid w:val="003A480B"/>
    <w:rsid w:val="003A4AC8"/>
    <w:rsid w:val="003A5075"/>
    <w:rsid w:val="003A5538"/>
    <w:rsid w:val="003A5850"/>
    <w:rsid w:val="003A5A14"/>
    <w:rsid w:val="003A69E7"/>
    <w:rsid w:val="003A6BD6"/>
    <w:rsid w:val="003A6D76"/>
    <w:rsid w:val="003A73FD"/>
    <w:rsid w:val="003B07AF"/>
    <w:rsid w:val="003B114D"/>
    <w:rsid w:val="003B11C0"/>
    <w:rsid w:val="003B16D1"/>
    <w:rsid w:val="003B1CC4"/>
    <w:rsid w:val="003B2240"/>
    <w:rsid w:val="003B2855"/>
    <w:rsid w:val="003B2D9C"/>
    <w:rsid w:val="003B2EAC"/>
    <w:rsid w:val="003B408B"/>
    <w:rsid w:val="003B4238"/>
    <w:rsid w:val="003B43FF"/>
    <w:rsid w:val="003B4DF9"/>
    <w:rsid w:val="003B5805"/>
    <w:rsid w:val="003B5BDA"/>
    <w:rsid w:val="003B675C"/>
    <w:rsid w:val="003B6776"/>
    <w:rsid w:val="003C0D2D"/>
    <w:rsid w:val="003C1B2D"/>
    <w:rsid w:val="003C1B8F"/>
    <w:rsid w:val="003C26D3"/>
    <w:rsid w:val="003C2A24"/>
    <w:rsid w:val="003C2DB5"/>
    <w:rsid w:val="003C2F08"/>
    <w:rsid w:val="003C397F"/>
    <w:rsid w:val="003C3987"/>
    <w:rsid w:val="003C4351"/>
    <w:rsid w:val="003C472A"/>
    <w:rsid w:val="003C49B7"/>
    <w:rsid w:val="003C4C77"/>
    <w:rsid w:val="003C5121"/>
    <w:rsid w:val="003C53E0"/>
    <w:rsid w:val="003C6259"/>
    <w:rsid w:val="003C6303"/>
    <w:rsid w:val="003C6491"/>
    <w:rsid w:val="003C67CA"/>
    <w:rsid w:val="003C7148"/>
    <w:rsid w:val="003C7835"/>
    <w:rsid w:val="003C7949"/>
    <w:rsid w:val="003C7D38"/>
    <w:rsid w:val="003C7F59"/>
    <w:rsid w:val="003D10A8"/>
    <w:rsid w:val="003D166B"/>
    <w:rsid w:val="003D18B5"/>
    <w:rsid w:val="003D1BBA"/>
    <w:rsid w:val="003D1D91"/>
    <w:rsid w:val="003D2937"/>
    <w:rsid w:val="003D2C56"/>
    <w:rsid w:val="003D35AD"/>
    <w:rsid w:val="003D35B6"/>
    <w:rsid w:val="003D3638"/>
    <w:rsid w:val="003D3A74"/>
    <w:rsid w:val="003D4BAE"/>
    <w:rsid w:val="003D4C4E"/>
    <w:rsid w:val="003D5727"/>
    <w:rsid w:val="003D578D"/>
    <w:rsid w:val="003D5B66"/>
    <w:rsid w:val="003D5D1C"/>
    <w:rsid w:val="003D65DC"/>
    <w:rsid w:val="003D697C"/>
    <w:rsid w:val="003D7334"/>
    <w:rsid w:val="003D7914"/>
    <w:rsid w:val="003D7C58"/>
    <w:rsid w:val="003E0247"/>
    <w:rsid w:val="003E0529"/>
    <w:rsid w:val="003E1229"/>
    <w:rsid w:val="003E1337"/>
    <w:rsid w:val="003E1B76"/>
    <w:rsid w:val="003E240B"/>
    <w:rsid w:val="003E28AF"/>
    <w:rsid w:val="003E3039"/>
    <w:rsid w:val="003E34D4"/>
    <w:rsid w:val="003E38B5"/>
    <w:rsid w:val="003E4166"/>
    <w:rsid w:val="003E421A"/>
    <w:rsid w:val="003E421E"/>
    <w:rsid w:val="003E43EA"/>
    <w:rsid w:val="003E5420"/>
    <w:rsid w:val="003E5C22"/>
    <w:rsid w:val="003E5F9C"/>
    <w:rsid w:val="003E62FF"/>
    <w:rsid w:val="003E6C59"/>
    <w:rsid w:val="003E70D3"/>
    <w:rsid w:val="003E7261"/>
    <w:rsid w:val="003E7579"/>
    <w:rsid w:val="003E76A0"/>
    <w:rsid w:val="003E7BD7"/>
    <w:rsid w:val="003E7D19"/>
    <w:rsid w:val="003F005B"/>
    <w:rsid w:val="003F0AAB"/>
    <w:rsid w:val="003F12BE"/>
    <w:rsid w:val="003F13A3"/>
    <w:rsid w:val="003F1D0D"/>
    <w:rsid w:val="003F2732"/>
    <w:rsid w:val="003F3120"/>
    <w:rsid w:val="003F3193"/>
    <w:rsid w:val="003F323A"/>
    <w:rsid w:val="003F33B3"/>
    <w:rsid w:val="003F39F2"/>
    <w:rsid w:val="003F3B6A"/>
    <w:rsid w:val="003F4187"/>
    <w:rsid w:val="003F4D5F"/>
    <w:rsid w:val="003F4E32"/>
    <w:rsid w:val="003F560F"/>
    <w:rsid w:val="003F60B3"/>
    <w:rsid w:val="003F638A"/>
    <w:rsid w:val="003F63CA"/>
    <w:rsid w:val="003F6AE8"/>
    <w:rsid w:val="003F7082"/>
    <w:rsid w:val="003F763F"/>
    <w:rsid w:val="003F7B73"/>
    <w:rsid w:val="003F7DF8"/>
    <w:rsid w:val="003FADB0"/>
    <w:rsid w:val="0040131D"/>
    <w:rsid w:val="0040245F"/>
    <w:rsid w:val="00402597"/>
    <w:rsid w:val="0040262C"/>
    <w:rsid w:val="00402EBA"/>
    <w:rsid w:val="004031CB"/>
    <w:rsid w:val="0040429D"/>
    <w:rsid w:val="00406150"/>
    <w:rsid w:val="0040723E"/>
    <w:rsid w:val="004073FB"/>
    <w:rsid w:val="00407EF1"/>
    <w:rsid w:val="0041062B"/>
    <w:rsid w:val="004109C9"/>
    <w:rsid w:val="00410D25"/>
    <w:rsid w:val="004117D1"/>
    <w:rsid w:val="004120DB"/>
    <w:rsid w:val="00412648"/>
    <w:rsid w:val="00412B3E"/>
    <w:rsid w:val="00413E46"/>
    <w:rsid w:val="00414854"/>
    <w:rsid w:val="00414AB1"/>
    <w:rsid w:val="004151CF"/>
    <w:rsid w:val="00415D71"/>
    <w:rsid w:val="00416410"/>
    <w:rsid w:val="004204D2"/>
    <w:rsid w:val="004213CE"/>
    <w:rsid w:val="0042157C"/>
    <w:rsid w:val="00421ADF"/>
    <w:rsid w:val="00422517"/>
    <w:rsid w:val="00422A32"/>
    <w:rsid w:val="00423CB4"/>
    <w:rsid w:val="00424301"/>
    <w:rsid w:val="0042558B"/>
    <w:rsid w:val="00425A66"/>
    <w:rsid w:val="0042684F"/>
    <w:rsid w:val="0042723B"/>
    <w:rsid w:val="0042749F"/>
    <w:rsid w:val="00427645"/>
    <w:rsid w:val="0042787F"/>
    <w:rsid w:val="00427BD2"/>
    <w:rsid w:val="00427BFA"/>
    <w:rsid w:val="00430142"/>
    <w:rsid w:val="004303A1"/>
    <w:rsid w:val="004305CD"/>
    <w:rsid w:val="00430C39"/>
    <w:rsid w:val="004314B9"/>
    <w:rsid w:val="00432378"/>
    <w:rsid w:val="0043262C"/>
    <w:rsid w:val="00432893"/>
    <w:rsid w:val="0043306F"/>
    <w:rsid w:val="00434F5C"/>
    <w:rsid w:val="0043615B"/>
    <w:rsid w:val="004367BE"/>
    <w:rsid w:val="00437986"/>
    <w:rsid w:val="00437CCE"/>
    <w:rsid w:val="00437DD1"/>
    <w:rsid w:val="00437F75"/>
    <w:rsid w:val="0044015C"/>
    <w:rsid w:val="004407E3"/>
    <w:rsid w:val="004411BC"/>
    <w:rsid w:val="00441519"/>
    <w:rsid w:val="0044167F"/>
    <w:rsid w:val="00441BF4"/>
    <w:rsid w:val="00441C2C"/>
    <w:rsid w:val="00441D21"/>
    <w:rsid w:val="00441E0A"/>
    <w:rsid w:val="00442347"/>
    <w:rsid w:val="00442402"/>
    <w:rsid w:val="0044266B"/>
    <w:rsid w:val="00442C3C"/>
    <w:rsid w:val="00443181"/>
    <w:rsid w:val="00443AA6"/>
    <w:rsid w:val="00443F07"/>
    <w:rsid w:val="00444183"/>
    <w:rsid w:val="00444661"/>
    <w:rsid w:val="00444CBF"/>
    <w:rsid w:val="00444EB8"/>
    <w:rsid w:val="00446446"/>
    <w:rsid w:val="00447923"/>
    <w:rsid w:val="0044794F"/>
    <w:rsid w:val="0044797D"/>
    <w:rsid w:val="00450133"/>
    <w:rsid w:val="00450240"/>
    <w:rsid w:val="00450303"/>
    <w:rsid w:val="00450722"/>
    <w:rsid w:val="00450814"/>
    <w:rsid w:val="00450915"/>
    <w:rsid w:val="00450DC1"/>
    <w:rsid w:val="004514A0"/>
    <w:rsid w:val="00451B77"/>
    <w:rsid w:val="00451E58"/>
    <w:rsid w:val="00452698"/>
    <w:rsid w:val="004526D9"/>
    <w:rsid w:val="0045300C"/>
    <w:rsid w:val="00453551"/>
    <w:rsid w:val="004541B7"/>
    <w:rsid w:val="00454AC9"/>
    <w:rsid w:val="004553D0"/>
    <w:rsid w:val="00455AD1"/>
    <w:rsid w:val="00455CFA"/>
    <w:rsid w:val="004563CF"/>
    <w:rsid w:val="00456DB8"/>
    <w:rsid w:val="00456FCE"/>
    <w:rsid w:val="004570E4"/>
    <w:rsid w:val="004572F6"/>
    <w:rsid w:val="004576EF"/>
    <w:rsid w:val="00457915"/>
    <w:rsid w:val="00457A5B"/>
    <w:rsid w:val="004611F8"/>
    <w:rsid w:val="004616B5"/>
    <w:rsid w:val="004616E2"/>
    <w:rsid w:val="00461958"/>
    <w:rsid w:val="00462B08"/>
    <w:rsid w:val="00464614"/>
    <w:rsid w:val="00464620"/>
    <w:rsid w:val="004646A3"/>
    <w:rsid w:val="00464B5F"/>
    <w:rsid w:val="0046563C"/>
    <w:rsid w:val="00465B16"/>
    <w:rsid w:val="00465CE3"/>
    <w:rsid w:val="00465DE4"/>
    <w:rsid w:val="004668DE"/>
    <w:rsid w:val="00466982"/>
    <w:rsid w:val="004676FA"/>
    <w:rsid w:val="00467715"/>
    <w:rsid w:val="00467D51"/>
    <w:rsid w:val="00470388"/>
    <w:rsid w:val="0047038E"/>
    <w:rsid w:val="004707C0"/>
    <w:rsid w:val="00470B23"/>
    <w:rsid w:val="00470C69"/>
    <w:rsid w:val="00470EE0"/>
    <w:rsid w:val="00471DD3"/>
    <w:rsid w:val="00471E9C"/>
    <w:rsid w:val="00471FD0"/>
    <w:rsid w:val="00472DF7"/>
    <w:rsid w:val="00473392"/>
    <w:rsid w:val="004738D7"/>
    <w:rsid w:val="0047418B"/>
    <w:rsid w:val="004753A1"/>
    <w:rsid w:val="0047565D"/>
    <w:rsid w:val="00475684"/>
    <w:rsid w:val="00475740"/>
    <w:rsid w:val="00475E23"/>
    <w:rsid w:val="00475E2C"/>
    <w:rsid w:val="004768EB"/>
    <w:rsid w:val="004772BB"/>
    <w:rsid w:val="00477E7C"/>
    <w:rsid w:val="004801F3"/>
    <w:rsid w:val="00480270"/>
    <w:rsid w:val="004807A1"/>
    <w:rsid w:val="004808E1"/>
    <w:rsid w:val="00480BEE"/>
    <w:rsid w:val="00480EBB"/>
    <w:rsid w:val="004810AE"/>
    <w:rsid w:val="00482086"/>
    <w:rsid w:val="00482530"/>
    <w:rsid w:val="004828BB"/>
    <w:rsid w:val="00482CBA"/>
    <w:rsid w:val="00482F89"/>
    <w:rsid w:val="00484B20"/>
    <w:rsid w:val="0048530A"/>
    <w:rsid w:val="00485327"/>
    <w:rsid w:val="00486893"/>
    <w:rsid w:val="004921F0"/>
    <w:rsid w:val="004926B4"/>
    <w:rsid w:val="0049277C"/>
    <w:rsid w:val="00493DE0"/>
    <w:rsid w:val="00493F55"/>
    <w:rsid w:val="00494A83"/>
    <w:rsid w:val="0049509F"/>
    <w:rsid w:val="0049561D"/>
    <w:rsid w:val="00495D2F"/>
    <w:rsid w:val="004960C4"/>
    <w:rsid w:val="0049664C"/>
    <w:rsid w:val="00496EEC"/>
    <w:rsid w:val="0049794A"/>
    <w:rsid w:val="004A002F"/>
    <w:rsid w:val="004A0199"/>
    <w:rsid w:val="004A01A7"/>
    <w:rsid w:val="004A12A0"/>
    <w:rsid w:val="004A2676"/>
    <w:rsid w:val="004A3069"/>
    <w:rsid w:val="004A306E"/>
    <w:rsid w:val="004A32FE"/>
    <w:rsid w:val="004A37AB"/>
    <w:rsid w:val="004A392D"/>
    <w:rsid w:val="004A4091"/>
    <w:rsid w:val="004A4338"/>
    <w:rsid w:val="004A4598"/>
    <w:rsid w:val="004A4738"/>
    <w:rsid w:val="004A4BA5"/>
    <w:rsid w:val="004A599B"/>
    <w:rsid w:val="004A5B6D"/>
    <w:rsid w:val="004A6271"/>
    <w:rsid w:val="004A6281"/>
    <w:rsid w:val="004A6635"/>
    <w:rsid w:val="004A69E7"/>
    <w:rsid w:val="004A6DFF"/>
    <w:rsid w:val="004A6E60"/>
    <w:rsid w:val="004B039F"/>
    <w:rsid w:val="004B07EF"/>
    <w:rsid w:val="004B0BD9"/>
    <w:rsid w:val="004B0D65"/>
    <w:rsid w:val="004B0EA3"/>
    <w:rsid w:val="004B11DC"/>
    <w:rsid w:val="004B1727"/>
    <w:rsid w:val="004B284E"/>
    <w:rsid w:val="004B3244"/>
    <w:rsid w:val="004B3321"/>
    <w:rsid w:val="004B3862"/>
    <w:rsid w:val="004B3A85"/>
    <w:rsid w:val="004B3B6D"/>
    <w:rsid w:val="004B3BAF"/>
    <w:rsid w:val="004B3BF2"/>
    <w:rsid w:val="004B442B"/>
    <w:rsid w:val="004B49A6"/>
    <w:rsid w:val="004B5309"/>
    <w:rsid w:val="004B5E79"/>
    <w:rsid w:val="004B6197"/>
    <w:rsid w:val="004B62CB"/>
    <w:rsid w:val="004B6DA2"/>
    <w:rsid w:val="004B6F1C"/>
    <w:rsid w:val="004B7652"/>
    <w:rsid w:val="004B767A"/>
    <w:rsid w:val="004B7693"/>
    <w:rsid w:val="004B7DB5"/>
    <w:rsid w:val="004B7F37"/>
    <w:rsid w:val="004C1AE7"/>
    <w:rsid w:val="004C1CCB"/>
    <w:rsid w:val="004C297D"/>
    <w:rsid w:val="004C34E7"/>
    <w:rsid w:val="004C3C90"/>
    <w:rsid w:val="004C3E67"/>
    <w:rsid w:val="004C479B"/>
    <w:rsid w:val="004C4F2F"/>
    <w:rsid w:val="004C4F59"/>
    <w:rsid w:val="004C5238"/>
    <w:rsid w:val="004C6933"/>
    <w:rsid w:val="004C696D"/>
    <w:rsid w:val="004D0076"/>
    <w:rsid w:val="004D0355"/>
    <w:rsid w:val="004D0678"/>
    <w:rsid w:val="004D1514"/>
    <w:rsid w:val="004D1D02"/>
    <w:rsid w:val="004D20FB"/>
    <w:rsid w:val="004D3090"/>
    <w:rsid w:val="004D3471"/>
    <w:rsid w:val="004D40E4"/>
    <w:rsid w:val="004D455D"/>
    <w:rsid w:val="004D46F4"/>
    <w:rsid w:val="004D4706"/>
    <w:rsid w:val="004D561B"/>
    <w:rsid w:val="004D5D8A"/>
    <w:rsid w:val="004D61F9"/>
    <w:rsid w:val="004D66A4"/>
    <w:rsid w:val="004D73B6"/>
    <w:rsid w:val="004D74ED"/>
    <w:rsid w:val="004D7A83"/>
    <w:rsid w:val="004E03F6"/>
    <w:rsid w:val="004E0716"/>
    <w:rsid w:val="004E0BFD"/>
    <w:rsid w:val="004E15FF"/>
    <w:rsid w:val="004E176F"/>
    <w:rsid w:val="004E1EDF"/>
    <w:rsid w:val="004E2243"/>
    <w:rsid w:val="004E2721"/>
    <w:rsid w:val="004E2C88"/>
    <w:rsid w:val="004E3935"/>
    <w:rsid w:val="004E39B9"/>
    <w:rsid w:val="004E3A87"/>
    <w:rsid w:val="004E4F7E"/>
    <w:rsid w:val="004E5602"/>
    <w:rsid w:val="004E66D4"/>
    <w:rsid w:val="004E76A0"/>
    <w:rsid w:val="004F24CC"/>
    <w:rsid w:val="004F2B2C"/>
    <w:rsid w:val="004F3047"/>
    <w:rsid w:val="004F3D05"/>
    <w:rsid w:val="004F57C8"/>
    <w:rsid w:val="004F59C4"/>
    <w:rsid w:val="004F5E1B"/>
    <w:rsid w:val="004F71FE"/>
    <w:rsid w:val="004F7421"/>
    <w:rsid w:val="00500197"/>
    <w:rsid w:val="005001D9"/>
    <w:rsid w:val="00500778"/>
    <w:rsid w:val="00500F07"/>
    <w:rsid w:val="005011EF"/>
    <w:rsid w:val="0050186A"/>
    <w:rsid w:val="005022E6"/>
    <w:rsid w:val="00502AF5"/>
    <w:rsid w:val="00502DA5"/>
    <w:rsid w:val="00502E00"/>
    <w:rsid w:val="005034F1"/>
    <w:rsid w:val="0050358E"/>
    <w:rsid w:val="0050492D"/>
    <w:rsid w:val="00504D5F"/>
    <w:rsid w:val="005051BE"/>
    <w:rsid w:val="00505664"/>
    <w:rsid w:val="005058CF"/>
    <w:rsid w:val="00506D0E"/>
    <w:rsid w:val="00507092"/>
    <w:rsid w:val="005070F6"/>
    <w:rsid w:val="0050765C"/>
    <w:rsid w:val="0050789F"/>
    <w:rsid w:val="00507E18"/>
    <w:rsid w:val="00507FA1"/>
    <w:rsid w:val="00507FE3"/>
    <w:rsid w:val="00510487"/>
    <w:rsid w:val="0051050A"/>
    <w:rsid w:val="00510FD0"/>
    <w:rsid w:val="00511D27"/>
    <w:rsid w:val="0051308D"/>
    <w:rsid w:val="005132FC"/>
    <w:rsid w:val="00513AA0"/>
    <w:rsid w:val="005141DA"/>
    <w:rsid w:val="00514837"/>
    <w:rsid w:val="005155A3"/>
    <w:rsid w:val="00515D66"/>
    <w:rsid w:val="0051622E"/>
    <w:rsid w:val="00516B0C"/>
    <w:rsid w:val="00516B4B"/>
    <w:rsid w:val="005171D6"/>
    <w:rsid w:val="005172AC"/>
    <w:rsid w:val="00517435"/>
    <w:rsid w:val="005178DA"/>
    <w:rsid w:val="005179AF"/>
    <w:rsid w:val="005203AA"/>
    <w:rsid w:val="00520C48"/>
    <w:rsid w:val="00520CE9"/>
    <w:rsid w:val="00520DBC"/>
    <w:rsid w:val="00520E96"/>
    <w:rsid w:val="00521D40"/>
    <w:rsid w:val="00522675"/>
    <w:rsid w:val="00522828"/>
    <w:rsid w:val="00523025"/>
    <w:rsid w:val="00523486"/>
    <w:rsid w:val="00523D5E"/>
    <w:rsid w:val="00524833"/>
    <w:rsid w:val="00524E20"/>
    <w:rsid w:val="0052599C"/>
    <w:rsid w:val="00525E33"/>
    <w:rsid w:val="00525FFC"/>
    <w:rsid w:val="005262A8"/>
    <w:rsid w:val="00526875"/>
    <w:rsid w:val="005272F8"/>
    <w:rsid w:val="005278C9"/>
    <w:rsid w:val="0052798B"/>
    <w:rsid w:val="00530595"/>
    <w:rsid w:val="00531245"/>
    <w:rsid w:val="005314FB"/>
    <w:rsid w:val="005316E9"/>
    <w:rsid w:val="00531AAD"/>
    <w:rsid w:val="00532470"/>
    <w:rsid w:val="005328D7"/>
    <w:rsid w:val="00532AB1"/>
    <w:rsid w:val="00532DE3"/>
    <w:rsid w:val="005334A5"/>
    <w:rsid w:val="00534B70"/>
    <w:rsid w:val="00534DFC"/>
    <w:rsid w:val="005354A7"/>
    <w:rsid w:val="005357AF"/>
    <w:rsid w:val="005358D9"/>
    <w:rsid w:val="00535CF3"/>
    <w:rsid w:val="00535E1A"/>
    <w:rsid w:val="005362D6"/>
    <w:rsid w:val="00536EFC"/>
    <w:rsid w:val="005371F5"/>
    <w:rsid w:val="0053756D"/>
    <w:rsid w:val="005376CE"/>
    <w:rsid w:val="00537717"/>
    <w:rsid w:val="0053773F"/>
    <w:rsid w:val="00540090"/>
    <w:rsid w:val="005407C9"/>
    <w:rsid w:val="00540CB0"/>
    <w:rsid w:val="00541301"/>
    <w:rsid w:val="00541A18"/>
    <w:rsid w:val="00542883"/>
    <w:rsid w:val="00542B5C"/>
    <w:rsid w:val="00543562"/>
    <w:rsid w:val="00544D26"/>
    <w:rsid w:val="00544F6D"/>
    <w:rsid w:val="00545234"/>
    <w:rsid w:val="0054570B"/>
    <w:rsid w:val="005457DE"/>
    <w:rsid w:val="00545D79"/>
    <w:rsid w:val="005460BD"/>
    <w:rsid w:val="005466DD"/>
    <w:rsid w:val="00546A54"/>
    <w:rsid w:val="00546DA9"/>
    <w:rsid w:val="0054743D"/>
    <w:rsid w:val="0055005D"/>
    <w:rsid w:val="00550768"/>
    <w:rsid w:val="00551007"/>
    <w:rsid w:val="0055110F"/>
    <w:rsid w:val="00551322"/>
    <w:rsid w:val="00551A7A"/>
    <w:rsid w:val="005521A5"/>
    <w:rsid w:val="005524CB"/>
    <w:rsid w:val="0055284F"/>
    <w:rsid w:val="00552ACA"/>
    <w:rsid w:val="0055317A"/>
    <w:rsid w:val="00553F71"/>
    <w:rsid w:val="005553E3"/>
    <w:rsid w:val="0055568C"/>
    <w:rsid w:val="00555CDA"/>
    <w:rsid w:val="00555CFF"/>
    <w:rsid w:val="00555DA4"/>
    <w:rsid w:val="0055615D"/>
    <w:rsid w:val="00556873"/>
    <w:rsid w:val="00556C1A"/>
    <w:rsid w:val="00556CC1"/>
    <w:rsid w:val="005571C5"/>
    <w:rsid w:val="00560450"/>
    <w:rsid w:val="0056069A"/>
    <w:rsid w:val="00561361"/>
    <w:rsid w:val="00561684"/>
    <w:rsid w:val="00561D45"/>
    <w:rsid w:val="00561F55"/>
    <w:rsid w:val="00562618"/>
    <w:rsid w:val="00562E54"/>
    <w:rsid w:val="005635E6"/>
    <w:rsid w:val="005638EB"/>
    <w:rsid w:val="00563C13"/>
    <w:rsid w:val="00563D57"/>
    <w:rsid w:val="00564819"/>
    <w:rsid w:val="005649FB"/>
    <w:rsid w:val="00564A54"/>
    <w:rsid w:val="00564EDF"/>
    <w:rsid w:val="00565B31"/>
    <w:rsid w:val="00565C05"/>
    <w:rsid w:val="00566797"/>
    <w:rsid w:val="00566D33"/>
    <w:rsid w:val="00566F95"/>
    <w:rsid w:val="005676EE"/>
    <w:rsid w:val="005708ED"/>
    <w:rsid w:val="00571852"/>
    <w:rsid w:val="005719F3"/>
    <w:rsid w:val="00571B6E"/>
    <w:rsid w:val="00571EC5"/>
    <w:rsid w:val="0057229C"/>
    <w:rsid w:val="00572969"/>
    <w:rsid w:val="00572B75"/>
    <w:rsid w:val="00572C78"/>
    <w:rsid w:val="00573781"/>
    <w:rsid w:val="005743BF"/>
    <w:rsid w:val="00574400"/>
    <w:rsid w:val="0057467A"/>
    <w:rsid w:val="00574882"/>
    <w:rsid w:val="00575361"/>
    <w:rsid w:val="00575B46"/>
    <w:rsid w:val="005761C1"/>
    <w:rsid w:val="00577071"/>
    <w:rsid w:val="005776D5"/>
    <w:rsid w:val="00580645"/>
    <w:rsid w:val="00580F1D"/>
    <w:rsid w:val="00580F21"/>
    <w:rsid w:val="005813F2"/>
    <w:rsid w:val="005814B7"/>
    <w:rsid w:val="00581F03"/>
    <w:rsid w:val="00582465"/>
    <w:rsid w:val="005826B2"/>
    <w:rsid w:val="00582AF5"/>
    <w:rsid w:val="00582D59"/>
    <w:rsid w:val="00582DC9"/>
    <w:rsid w:val="00583811"/>
    <w:rsid w:val="00583A0F"/>
    <w:rsid w:val="00584683"/>
    <w:rsid w:val="00584CE5"/>
    <w:rsid w:val="00585185"/>
    <w:rsid w:val="00585349"/>
    <w:rsid w:val="00585459"/>
    <w:rsid w:val="00585FE0"/>
    <w:rsid w:val="0058750D"/>
    <w:rsid w:val="0059016A"/>
    <w:rsid w:val="00590750"/>
    <w:rsid w:val="005908B0"/>
    <w:rsid w:val="00590F01"/>
    <w:rsid w:val="005915A6"/>
    <w:rsid w:val="005920B2"/>
    <w:rsid w:val="0059272D"/>
    <w:rsid w:val="0059310B"/>
    <w:rsid w:val="00593223"/>
    <w:rsid w:val="00593585"/>
    <w:rsid w:val="0059374D"/>
    <w:rsid w:val="00593BB5"/>
    <w:rsid w:val="00593C30"/>
    <w:rsid w:val="00594BA6"/>
    <w:rsid w:val="005956DA"/>
    <w:rsid w:val="00595D2F"/>
    <w:rsid w:val="005962CA"/>
    <w:rsid w:val="00596BB1"/>
    <w:rsid w:val="00596F0A"/>
    <w:rsid w:val="00597517"/>
    <w:rsid w:val="00597F44"/>
    <w:rsid w:val="005A010D"/>
    <w:rsid w:val="005A03B9"/>
    <w:rsid w:val="005A04F6"/>
    <w:rsid w:val="005A09D9"/>
    <w:rsid w:val="005A0A27"/>
    <w:rsid w:val="005A0A71"/>
    <w:rsid w:val="005A0AB6"/>
    <w:rsid w:val="005A0D36"/>
    <w:rsid w:val="005A1703"/>
    <w:rsid w:val="005A1D76"/>
    <w:rsid w:val="005A22B1"/>
    <w:rsid w:val="005A24ED"/>
    <w:rsid w:val="005A25CF"/>
    <w:rsid w:val="005A2C0C"/>
    <w:rsid w:val="005A30DA"/>
    <w:rsid w:val="005A3FB6"/>
    <w:rsid w:val="005A441C"/>
    <w:rsid w:val="005A44DF"/>
    <w:rsid w:val="005A482D"/>
    <w:rsid w:val="005A5DCC"/>
    <w:rsid w:val="005A7080"/>
    <w:rsid w:val="005A714D"/>
    <w:rsid w:val="005B01DB"/>
    <w:rsid w:val="005B0509"/>
    <w:rsid w:val="005B096E"/>
    <w:rsid w:val="005B1A02"/>
    <w:rsid w:val="005B2847"/>
    <w:rsid w:val="005B3082"/>
    <w:rsid w:val="005B3792"/>
    <w:rsid w:val="005B458C"/>
    <w:rsid w:val="005B46DB"/>
    <w:rsid w:val="005B5980"/>
    <w:rsid w:val="005B5A74"/>
    <w:rsid w:val="005B5B86"/>
    <w:rsid w:val="005B6A72"/>
    <w:rsid w:val="005B6D06"/>
    <w:rsid w:val="005B7021"/>
    <w:rsid w:val="005B704E"/>
    <w:rsid w:val="005B730B"/>
    <w:rsid w:val="005B7FFD"/>
    <w:rsid w:val="005C0397"/>
    <w:rsid w:val="005C089A"/>
    <w:rsid w:val="005C0908"/>
    <w:rsid w:val="005C20CB"/>
    <w:rsid w:val="005C23C1"/>
    <w:rsid w:val="005C287C"/>
    <w:rsid w:val="005C3027"/>
    <w:rsid w:val="005C3BCB"/>
    <w:rsid w:val="005C3C2A"/>
    <w:rsid w:val="005C3DD2"/>
    <w:rsid w:val="005C4215"/>
    <w:rsid w:val="005C4229"/>
    <w:rsid w:val="005C42F4"/>
    <w:rsid w:val="005C5A74"/>
    <w:rsid w:val="005C5C73"/>
    <w:rsid w:val="005C6930"/>
    <w:rsid w:val="005C6CE3"/>
    <w:rsid w:val="005C7E86"/>
    <w:rsid w:val="005C7ECE"/>
    <w:rsid w:val="005D10DF"/>
    <w:rsid w:val="005D1492"/>
    <w:rsid w:val="005D169D"/>
    <w:rsid w:val="005D1719"/>
    <w:rsid w:val="005D2281"/>
    <w:rsid w:val="005D3DA6"/>
    <w:rsid w:val="005D4822"/>
    <w:rsid w:val="005D4B16"/>
    <w:rsid w:val="005D4C04"/>
    <w:rsid w:val="005D4D1E"/>
    <w:rsid w:val="005D512B"/>
    <w:rsid w:val="005D6997"/>
    <w:rsid w:val="005D7971"/>
    <w:rsid w:val="005D7DA2"/>
    <w:rsid w:val="005D7DF1"/>
    <w:rsid w:val="005D7EEC"/>
    <w:rsid w:val="005E0248"/>
    <w:rsid w:val="005E0330"/>
    <w:rsid w:val="005E0B35"/>
    <w:rsid w:val="005E0BD0"/>
    <w:rsid w:val="005E0E7D"/>
    <w:rsid w:val="005E1037"/>
    <w:rsid w:val="005E1607"/>
    <w:rsid w:val="005E1D4B"/>
    <w:rsid w:val="005E350C"/>
    <w:rsid w:val="005E3824"/>
    <w:rsid w:val="005E3DD6"/>
    <w:rsid w:val="005E5265"/>
    <w:rsid w:val="005E5532"/>
    <w:rsid w:val="005E5616"/>
    <w:rsid w:val="005E57A6"/>
    <w:rsid w:val="005E66F0"/>
    <w:rsid w:val="005E66F4"/>
    <w:rsid w:val="005E67C9"/>
    <w:rsid w:val="005E76C4"/>
    <w:rsid w:val="005F0620"/>
    <w:rsid w:val="005F0DEC"/>
    <w:rsid w:val="005F1216"/>
    <w:rsid w:val="005F2150"/>
    <w:rsid w:val="005F2819"/>
    <w:rsid w:val="005F28D8"/>
    <w:rsid w:val="005F32AE"/>
    <w:rsid w:val="005F371F"/>
    <w:rsid w:val="005F3E7E"/>
    <w:rsid w:val="005F4298"/>
    <w:rsid w:val="005F4501"/>
    <w:rsid w:val="005F498C"/>
    <w:rsid w:val="005F5040"/>
    <w:rsid w:val="005F5399"/>
    <w:rsid w:val="005F54A1"/>
    <w:rsid w:val="005F6436"/>
    <w:rsid w:val="005F645D"/>
    <w:rsid w:val="005F6485"/>
    <w:rsid w:val="005F6D66"/>
    <w:rsid w:val="005F6F37"/>
    <w:rsid w:val="005F7270"/>
    <w:rsid w:val="005F7D2E"/>
    <w:rsid w:val="005F7D70"/>
    <w:rsid w:val="005F7FF8"/>
    <w:rsid w:val="0060049A"/>
    <w:rsid w:val="00600562"/>
    <w:rsid w:val="00600B46"/>
    <w:rsid w:val="00600FB5"/>
    <w:rsid w:val="00601365"/>
    <w:rsid w:val="006015EF"/>
    <w:rsid w:val="0060186C"/>
    <w:rsid w:val="00601D35"/>
    <w:rsid w:val="00601F34"/>
    <w:rsid w:val="006029F2"/>
    <w:rsid w:val="0060365A"/>
    <w:rsid w:val="00603C49"/>
    <w:rsid w:val="00603CEE"/>
    <w:rsid w:val="00604553"/>
    <w:rsid w:val="006045FE"/>
    <w:rsid w:val="00604794"/>
    <w:rsid w:val="00605118"/>
    <w:rsid w:val="0060572B"/>
    <w:rsid w:val="006059D0"/>
    <w:rsid w:val="00606F91"/>
    <w:rsid w:val="0060708F"/>
    <w:rsid w:val="00607347"/>
    <w:rsid w:val="00607C47"/>
    <w:rsid w:val="00610854"/>
    <w:rsid w:val="00610AED"/>
    <w:rsid w:val="00610D0A"/>
    <w:rsid w:val="00611892"/>
    <w:rsid w:val="00611AE4"/>
    <w:rsid w:val="006120BD"/>
    <w:rsid w:val="006125D1"/>
    <w:rsid w:val="006128E1"/>
    <w:rsid w:val="0061306A"/>
    <w:rsid w:val="00613393"/>
    <w:rsid w:val="0061396A"/>
    <w:rsid w:val="006139DE"/>
    <w:rsid w:val="00613FB6"/>
    <w:rsid w:val="00614134"/>
    <w:rsid w:val="00614148"/>
    <w:rsid w:val="0061449D"/>
    <w:rsid w:val="00614A6A"/>
    <w:rsid w:val="006152AB"/>
    <w:rsid w:val="00616715"/>
    <w:rsid w:val="00616858"/>
    <w:rsid w:val="00617341"/>
    <w:rsid w:val="006209CC"/>
    <w:rsid w:val="006212EE"/>
    <w:rsid w:val="006213E8"/>
    <w:rsid w:val="00621AAE"/>
    <w:rsid w:val="006223F4"/>
    <w:rsid w:val="00622538"/>
    <w:rsid w:val="00622B7F"/>
    <w:rsid w:val="00622BC8"/>
    <w:rsid w:val="006233FE"/>
    <w:rsid w:val="0062349E"/>
    <w:rsid w:val="00623D44"/>
    <w:rsid w:val="00623F67"/>
    <w:rsid w:val="0062527A"/>
    <w:rsid w:val="006253BB"/>
    <w:rsid w:val="00625C2D"/>
    <w:rsid w:val="006262E2"/>
    <w:rsid w:val="00626EC7"/>
    <w:rsid w:val="0062738F"/>
    <w:rsid w:val="0062777F"/>
    <w:rsid w:val="00627C46"/>
    <w:rsid w:val="00630572"/>
    <w:rsid w:val="0063062C"/>
    <w:rsid w:val="006306A5"/>
    <w:rsid w:val="006309A9"/>
    <w:rsid w:val="00630E34"/>
    <w:rsid w:val="00631161"/>
    <w:rsid w:val="00631A01"/>
    <w:rsid w:val="00631DD4"/>
    <w:rsid w:val="00632B52"/>
    <w:rsid w:val="00633085"/>
    <w:rsid w:val="00633722"/>
    <w:rsid w:val="0063375F"/>
    <w:rsid w:val="00633D02"/>
    <w:rsid w:val="0063424E"/>
    <w:rsid w:val="006343D3"/>
    <w:rsid w:val="0063450D"/>
    <w:rsid w:val="006352EE"/>
    <w:rsid w:val="006356D4"/>
    <w:rsid w:val="006356D8"/>
    <w:rsid w:val="00635AF9"/>
    <w:rsid w:val="006360AA"/>
    <w:rsid w:val="006366AB"/>
    <w:rsid w:val="00636ABE"/>
    <w:rsid w:val="00636D5D"/>
    <w:rsid w:val="00637291"/>
    <w:rsid w:val="00637659"/>
    <w:rsid w:val="006376E9"/>
    <w:rsid w:val="00637B0E"/>
    <w:rsid w:val="00637C26"/>
    <w:rsid w:val="00637E25"/>
    <w:rsid w:val="006405E5"/>
    <w:rsid w:val="006406EC"/>
    <w:rsid w:val="00641899"/>
    <w:rsid w:val="00641CAE"/>
    <w:rsid w:val="0064278E"/>
    <w:rsid w:val="006431DF"/>
    <w:rsid w:val="00643281"/>
    <w:rsid w:val="006432A2"/>
    <w:rsid w:val="00643AB5"/>
    <w:rsid w:val="0064457F"/>
    <w:rsid w:val="00645403"/>
    <w:rsid w:val="006454B2"/>
    <w:rsid w:val="00645FA5"/>
    <w:rsid w:val="00646DBF"/>
    <w:rsid w:val="00647105"/>
    <w:rsid w:val="006471D8"/>
    <w:rsid w:val="00647925"/>
    <w:rsid w:val="00647948"/>
    <w:rsid w:val="00647AE3"/>
    <w:rsid w:val="00647B08"/>
    <w:rsid w:val="00650C3D"/>
    <w:rsid w:val="006513D0"/>
    <w:rsid w:val="006519AB"/>
    <w:rsid w:val="00651A61"/>
    <w:rsid w:val="006525E7"/>
    <w:rsid w:val="00653522"/>
    <w:rsid w:val="00653692"/>
    <w:rsid w:val="00653769"/>
    <w:rsid w:val="00653F40"/>
    <w:rsid w:val="00654A11"/>
    <w:rsid w:val="00654BFA"/>
    <w:rsid w:val="006554C4"/>
    <w:rsid w:val="006558FD"/>
    <w:rsid w:val="00655A1F"/>
    <w:rsid w:val="00655B13"/>
    <w:rsid w:val="00656D31"/>
    <w:rsid w:val="00656FA4"/>
    <w:rsid w:val="00657049"/>
    <w:rsid w:val="006577CF"/>
    <w:rsid w:val="00657ED4"/>
    <w:rsid w:val="006603BD"/>
    <w:rsid w:val="00660B6D"/>
    <w:rsid w:val="00662715"/>
    <w:rsid w:val="0066285A"/>
    <w:rsid w:val="00662DD0"/>
    <w:rsid w:val="006638E5"/>
    <w:rsid w:val="00664BE7"/>
    <w:rsid w:val="00664F74"/>
    <w:rsid w:val="006652D0"/>
    <w:rsid w:val="006653F2"/>
    <w:rsid w:val="00665483"/>
    <w:rsid w:val="00665827"/>
    <w:rsid w:val="00666598"/>
    <w:rsid w:val="006666C4"/>
    <w:rsid w:val="006668AF"/>
    <w:rsid w:val="00666F90"/>
    <w:rsid w:val="0066763F"/>
    <w:rsid w:val="006702F1"/>
    <w:rsid w:val="00670C8B"/>
    <w:rsid w:val="00671436"/>
    <w:rsid w:val="00672935"/>
    <w:rsid w:val="00672F7E"/>
    <w:rsid w:val="00673346"/>
    <w:rsid w:val="006748F8"/>
    <w:rsid w:val="006749D8"/>
    <w:rsid w:val="00674BC6"/>
    <w:rsid w:val="006765E8"/>
    <w:rsid w:val="00676E7D"/>
    <w:rsid w:val="006777CA"/>
    <w:rsid w:val="0067780D"/>
    <w:rsid w:val="00677A03"/>
    <w:rsid w:val="00677A3E"/>
    <w:rsid w:val="00677BF3"/>
    <w:rsid w:val="00680129"/>
    <w:rsid w:val="00680C26"/>
    <w:rsid w:val="0068119B"/>
    <w:rsid w:val="00681866"/>
    <w:rsid w:val="00681F98"/>
    <w:rsid w:val="006820A5"/>
    <w:rsid w:val="006828AA"/>
    <w:rsid w:val="00683631"/>
    <w:rsid w:val="00683906"/>
    <w:rsid w:val="00684D48"/>
    <w:rsid w:val="00684FF9"/>
    <w:rsid w:val="006864A7"/>
    <w:rsid w:val="00686BA5"/>
    <w:rsid w:val="006878D2"/>
    <w:rsid w:val="006902E1"/>
    <w:rsid w:val="00690BB3"/>
    <w:rsid w:val="00694088"/>
    <w:rsid w:val="00694149"/>
    <w:rsid w:val="006941F6"/>
    <w:rsid w:val="006942E7"/>
    <w:rsid w:val="00694881"/>
    <w:rsid w:val="006949FF"/>
    <w:rsid w:val="0069570C"/>
    <w:rsid w:val="006957D4"/>
    <w:rsid w:val="00697598"/>
    <w:rsid w:val="00697935"/>
    <w:rsid w:val="006A012E"/>
    <w:rsid w:val="006A0150"/>
    <w:rsid w:val="006A06AE"/>
    <w:rsid w:val="006A17B2"/>
    <w:rsid w:val="006A1B06"/>
    <w:rsid w:val="006A2932"/>
    <w:rsid w:val="006A3175"/>
    <w:rsid w:val="006A3303"/>
    <w:rsid w:val="006A3445"/>
    <w:rsid w:val="006A42F4"/>
    <w:rsid w:val="006A44D5"/>
    <w:rsid w:val="006A494A"/>
    <w:rsid w:val="006A49B7"/>
    <w:rsid w:val="006A5377"/>
    <w:rsid w:val="006A550D"/>
    <w:rsid w:val="006A5ECA"/>
    <w:rsid w:val="006A60BD"/>
    <w:rsid w:val="006A6395"/>
    <w:rsid w:val="006A64C2"/>
    <w:rsid w:val="006A6BC4"/>
    <w:rsid w:val="006A6E4A"/>
    <w:rsid w:val="006A72DA"/>
    <w:rsid w:val="006A77E7"/>
    <w:rsid w:val="006A7AFA"/>
    <w:rsid w:val="006A7E57"/>
    <w:rsid w:val="006B034F"/>
    <w:rsid w:val="006B071B"/>
    <w:rsid w:val="006B0AD5"/>
    <w:rsid w:val="006B200C"/>
    <w:rsid w:val="006B21EB"/>
    <w:rsid w:val="006B3C1D"/>
    <w:rsid w:val="006B405C"/>
    <w:rsid w:val="006B49A1"/>
    <w:rsid w:val="006B4B8C"/>
    <w:rsid w:val="006B54AA"/>
    <w:rsid w:val="006B56CE"/>
    <w:rsid w:val="006B5C26"/>
    <w:rsid w:val="006B6054"/>
    <w:rsid w:val="006B667D"/>
    <w:rsid w:val="006B6A8F"/>
    <w:rsid w:val="006B6CC6"/>
    <w:rsid w:val="006B6D68"/>
    <w:rsid w:val="006B753A"/>
    <w:rsid w:val="006B79D5"/>
    <w:rsid w:val="006B7AE8"/>
    <w:rsid w:val="006B7C02"/>
    <w:rsid w:val="006C0880"/>
    <w:rsid w:val="006C1CBC"/>
    <w:rsid w:val="006C39CE"/>
    <w:rsid w:val="006C4679"/>
    <w:rsid w:val="006C4EFE"/>
    <w:rsid w:val="006C5851"/>
    <w:rsid w:val="006C6ED2"/>
    <w:rsid w:val="006C7C20"/>
    <w:rsid w:val="006C7D1F"/>
    <w:rsid w:val="006C7FEA"/>
    <w:rsid w:val="006D0CF6"/>
    <w:rsid w:val="006D0E2B"/>
    <w:rsid w:val="006D0F66"/>
    <w:rsid w:val="006D1DB6"/>
    <w:rsid w:val="006D1DEA"/>
    <w:rsid w:val="006D1F5F"/>
    <w:rsid w:val="006D2084"/>
    <w:rsid w:val="006D20C2"/>
    <w:rsid w:val="006D22EB"/>
    <w:rsid w:val="006D249D"/>
    <w:rsid w:val="006D279A"/>
    <w:rsid w:val="006D2BFD"/>
    <w:rsid w:val="006D2FB9"/>
    <w:rsid w:val="006D3403"/>
    <w:rsid w:val="006D3B44"/>
    <w:rsid w:val="006D3FE0"/>
    <w:rsid w:val="006D4007"/>
    <w:rsid w:val="006D450B"/>
    <w:rsid w:val="006D4CF0"/>
    <w:rsid w:val="006D5225"/>
    <w:rsid w:val="006D5305"/>
    <w:rsid w:val="006D6B97"/>
    <w:rsid w:val="006E08AF"/>
    <w:rsid w:val="006E0933"/>
    <w:rsid w:val="006E0D0A"/>
    <w:rsid w:val="006E18B5"/>
    <w:rsid w:val="006E26BB"/>
    <w:rsid w:val="006E2C68"/>
    <w:rsid w:val="006E2C99"/>
    <w:rsid w:val="006E2D93"/>
    <w:rsid w:val="006E3412"/>
    <w:rsid w:val="006E3572"/>
    <w:rsid w:val="006E3CD0"/>
    <w:rsid w:val="006E3D31"/>
    <w:rsid w:val="006E3F9C"/>
    <w:rsid w:val="006E4A6A"/>
    <w:rsid w:val="006E5046"/>
    <w:rsid w:val="006E598F"/>
    <w:rsid w:val="006E5A3E"/>
    <w:rsid w:val="006E6B27"/>
    <w:rsid w:val="006E6F3B"/>
    <w:rsid w:val="006E7313"/>
    <w:rsid w:val="006E7322"/>
    <w:rsid w:val="006F12F0"/>
    <w:rsid w:val="006F1338"/>
    <w:rsid w:val="006F14F4"/>
    <w:rsid w:val="006F1837"/>
    <w:rsid w:val="006F19F7"/>
    <w:rsid w:val="006F1C95"/>
    <w:rsid w:val="006F2272"/>
    <w:rsid w:val="006F2328"/>
    <w:rsid w:val="006F2732"/>
    <w:rsid w:val="006F2BEA"/>
    <w:rsid w:val="006F305E"/>
    <w:rsid w:val="006F310A"/>
    <w:rsid w:val="006F38D5"/>
    <w:rsid w:val="006F4DAA"/>
    <w:rsid w:val="006F556A"/>
    <w:rsid w:val="006F56CF"/>
    <w:rsid w:val="006F5B4E"/>
    <w:rsid w:val="006F622B"/>
    <w:rsid w:val="006F62DA"/>
    <w:rsid w:val="006F6385"/>
    <w:rsid w:val="006F6506"/>
    <w:rsid w:val="006F66EF"/>
    <w:rsid w:val="006F6F06"/>
    <w:rsid w:val="006F6FC9"/>
    <w:rsid w:val="0070023F"/>
    <w:rsid w:val="007004B1"/>
    <w:rsid w:val="00700740"/>
    <w:rsid w:val="0070078C"/>
    <w:rsid w:val="007013EF"/>
    <w:rsid w:val="00701605"/>
    <w:rsid w:val="00701C16"/>
    <w:rsid w:val="0070226D"/>
    <w:rsid w:val="00702562"/>
    <w:rsid w:val="007026FE"/>
    <w:rsid w:val="007028E3"/>
    <w:rsid w:val="0070291E"/>
    <w:rsid w:val="00702B19"/>
    <w:rsid w:val="00702CD8"/>
    <w:rsid w:val="007031C0"/>
    <w:rsid w:val="0070327F"/>
    <w:rsid w:val="007033DA"/>
    <w:rsid w:val="00703562"/>
    <w:rsid w:val="007036D2"/>
    <w:rsid w:val="0070412F"/>
    <w:rsid w:val="00704696"/>
    <w:rsid w:val="00704BFF"/>
    <w:rsid w:val="00704D91"/>
    <w:rsid w:val="007056CA"/>
    <w:rsid w:val="00705975"/>
    <w:rsid w:val="00705CB6"/>
    <w:rsid w:val="00705DA2"/>
    <w:rsid w:val="00705F2C"/>
    <w:rsid w:val="00706086"/>
    <w:rsid w:val="00706176"/>
    <w:rsid w:val="00706722"/>
    <w:rsid w:val="00706890"/>
    <w:rsid w:val="00706BC6"/>
    <w:rsid w:val="00706E33"/>
    <w:rsid w:val="0070756B"/>
    <w:rsid w:val="007109B3"/>
    <w:rsid w:val="00710BF8"/>
    <w:rsid w:val="00710F2C"/>
    <w:rsid w:val="0071168B"/>
    <w:rsid w:val="0071226B"/>
    <w:rsid w:val="007122D5"/>
    <w:rsid w:val="007123F5"/>
    <w:rsid w:val="0071297D"/>
    <w:rsid w:val="00714015"/>
    <w:rsid w:val="00714023"/>
    <w:rsid w:val="0071440E"/>
    <w:rsid w:val="0071446A"/>
    <w:rsid w:val="007148E3"/>
    <w:rsid w:val="00714F70"/>
    <w:rsid w:val="00715033"/>
    <w:rsid w:val="00715643"/>
    <w:rsid w:val="00715E83"/>
    <w:rsid w:val="007162AE"/>
    <w:rsid w:val="00716502"/>
    <w:rsid w:val="007169D4"/>
    <w:rsid w:val="00716A5F"/>
    <w:rsid w:val="00716B38"/>
    <w:rsid w:val="00716BC6"/>
    <w:rsid w:val="00716F5B"/>
    <w:rsid w:val="00717136"/>
    <w:rsid w:val="0071733C"/>
    <w:rsid w:val="007178DA"/>
    <w:rsid w:val="00717E41"/>
    <w:rsid w:val="00720052"/>
    <w:rsid w:val="0072018A"/>
    <w:rsid w:val="00721EE7"/>
    <w:rsid w:val="00722F16"/>
    <w:rsid w:val="00723F31"/>
    <w:rsid w:val="00724071"/>
    <w:rsid w:val="00724484"/>
    <w:rsid w:val="007247EA"/>
    <w:rsid w:val="00724A31"/>
    <w:rsid w:val="00724A62"/>
    <w:rsid w:val="0072575B"/>
    <w:rsid w:val="007268C7"/>
    <w:rsid w:val="00726E7F"/>
    <w:rsid w:val="007276C2"/>
    <w:rsid w:val="007279C7"/>
    <w:rsid w:val="0073036D"/>
    <w:rsid w:val="0073044D"/>
    <w:rsid w:val="007304E4"/>
    <w:rsid w:val="007316AD"/>
    <w:rsid w:val="00732520"/>
    <w:rsid w:val="00732E8C"/>
    <w:rsid w:val="00733257"/>
    <w:rsid w:val="007335B9"/>
    <w:rsid w:val="0073376C"/>
    <w:rsid w:val="00733852"/>
    <w:rsid w:val="007340B0"/>
    <w:rsid w:val="00734A2C"/>
    <w:rsid w:val="00735320"/>
    <w:rsid w:val="007356C8"/>
    <w:rsid w:val="007358DE"/>
    <w:rsid w:val="00736A26"/>
    <w:rsid w:val="00736A37"/>
    <w:rsid w:val="00736D2F"/>
    <w:rsid w:val="00737069"/>
    <w:rsid w:val="00737084"/>
    <w:rsid w:val="0073784D"/>
    <w:rsid w:val="00740F05"/>
    <w:rsid w:val="00741497"/>
    <w:rsid w:val="0074152A"/>
    <w:rsid w:val="007416CC"/>
    <w:rsid w:val="00741C62"/>
    <w:rsid w:val="007436DE"/>
    <w:rsid w:val="00743EC9"/>
    <w:rsid w:val="007440B5"/>
    <w:rsid w:val="0074425F"/>
    <w:rsid w:val="0074547A"/>
    <w:rsid w:val="0074596F"/>
    <w:rsid w:val="00747F1B"/>
    <w:rsid w:val="00750508"/>
    <w:rsid w:val="00750529"/>
    <w:rsid w:val="007508AD"/>
    <w:rsid w:val="00751015"/>
    <w:rsid w:val="00751B9A"/>
    <w:rsid w:val="00751FFB"/>
    <w:rsid w:val="00752559"/>
    <w:rsid w:val="007526F9"/>
    <w:rsid w:val="00752AB0"/>
    <w:rsid w:val="00752AFD"/>
    <w:rsid w:val="00753230"/>
    <w:rsid w:val="007537A5"/>
    <w:rsid w:val="00753A16"/>
    <w:rsid w:val="0075420B"/>
    <w:rsid w:val="00756392"/>
    <w:rsid w:val="007563DA"/>
    <w:rsid w:val="00756406"/>
    <w:rsid w:val="00756639"/>
    <w:rsid w:val="00756651"/>
    <w:rsid w:val="00756FD5"/>
    <w:rsid w:val="007578E2"/>
    <w:rsid w:val="00757BAD"/>
    <w:rsid w:val="00760141"/>
    <w:rsid w:val="00760BD0"/>
    <w:rsid w:val="00760CA4"/>
    <w:rsid w:val="0076290F"/>
    <w:rsid w:val="00762B2D"/>
    <w:rsid w:val="00762BF1"/>
    <w:rsid w:val="00763260"/>
    <w:rsid w:val="00763418"/>
    <w:rsid w:val="007636DD"/>
    <w:rsid w:val="00763E28"/>
    <w:rsid w:val="007640EA"/>
    <w:rsid w:val="00764336"/>
    <w:rsid w:val="007646C0"/>
    <w:rsid w:val="0076542A"/>
    <w:rsid w:val="00765F2A"/>
    <w:rsid w:val="007660EF"/>
    <w:rsid w:val="00766546"/>
    <w:rsid w:val="007665B6"/>
    <w:rsid w:val="00766921"/>
    <w:rsid w:val="00766C90"/>
    <w:rsid w:val="00766F86"/>
    <w:rsid w:val="00767762"/>
    <w:rsid w:val="00767A63"/>
    <w:rsid w:val="0077129F"/>
    <w:rsid w:val="007723F2"/>
    <w:rsid w:val="00772D24"/>
    <w:rsid w:val="007732A3"/>
    <w:rsid w:val="007755B9"/>
    <w:rsid w:val="00775BE0"/>
    <w:rsid w:val="007764D6"/>
    <w:rsid w:val="007770B9"/>
    <w:rsid w:val="007772F7"/>
    <w:rsid w:val="00777637"/>
    <w:rsid w:val="0077763C"/>
    <w:rsid w:val="0077776D"/>
    <w:rsid w:val="007818C0"/>
    <w:rsid w:val="007819B8"/>
    <w:rsid w:val="00782142"/>
    <w:rsid w:val="007825E2"/>
    <w:rsid w:val="007834D4"/>
    <w:rsid w:val="00783B69"/>
    <w:rsid w:val="007846EB"/>
    <w:rsid w:val="00784DB6"/>
    <w:rsid w:val="00784F78"/>
    <w:rsid w:val="00785065"/>
    <w:rsid w:val="0078580D"/>
    <w:rsid w:val="00785DAB"/>
    <w:rsid w:val="00786708"/>
    <w:rsid w:val="0078731D"/>
    <w:rsid w:val="007877FB"/>
    <w:rsid w:val="00787B46"/>
    <w:rsid w:val="00787F83"/>
    <w:rsid w:val="007904D5"/>
    <w:rsid w:val="00790A58"/>
    <w:rsid w:val="00790C87"/>
    <w:rsid w:val="00791DF6"/>
    <w:rsid w:val="00791E85"/>
    <w:rsid w:val="00791FFA"/>
    <w:rsid w:val="007937A9"/>
    <w:rsid w:val="00794493"/>
    <w:rsid w:val="00794805"/>
    <w:rsid w:val="00794F97"/>
    <w:rsid w:val="00795854"/>
    <w:rsid w:val="007961F3"/>
    <w:rsid w:val="00796D24"/>
    <w:rsid w:val="007971A5"/>
    <w:rsid w:val="007A07D9"/>
    <w:rsid w:val="007A09CC"/>
    <w:rsid w:val="007A1120"/>
    <w:rsid w:val="007A12AE"/>
    <w:rsid w:val="007A21FD"/>
    <w:rsid w:val="007A22E9"/>
    <w:rsid w:val="007A353E"/>
    <w:rsid w:val="007A4003"/>
    <w:rsid w:val="007A4F1C"/>
    <w:rsid w:val="007A555A"/>
    <w:rsid w:val="007A5CD1"/>
    <w:rsid w:val="007A5F52"/>
    <w:rsid w:val="007A5FD1"/>
    <w:rsid w:val="007A6752"/>
    <w:rsid w:val="007A6937"/>
    <w:rsid w:val="007A6AA7"/>
    <w:rsid w:val="007A6C05"/>
    <w:rsid w:val="007A6C9C"/>
    <w:rsid w:val="007A7516"/>
    <w:rsid w:val="007A7658"/>
    <w:rsid w:val="007A7AB9"/>
    <w:rsid w:val="007B03F5"/>
    <w:rsid w:val="007B09F7"/>
    <w:rsid w:val="007B0BEB"/>
    <w:rsid w:val="007B10D3"/>
    <w:rsid w:val="007B1640"/>
    <w:rsid w:val="007B1ACF"/>
    <w:rsid w:val="007B2442"/>
    <w:rsid w:val="007B2473"/>
    <w:rsid w:val="007B2519"/>
    <w:rsid w:val="007B3042"/>
    <w:rsid w:val="007B4235"/>
    <w:rsid w:val="007B4DF5"/>
    <w:rsid w:val="007B5830"/>
    <w:rsid w:val="007B5901"/>
    <w:rsid w:val="007B5FF1"/>
    <w:rsid w:val="007B6874"/>
    <w:rsid w:val="007B72AE"/>
    <w:rsid w:val="007B7402"/>
    <w:rsid w:val="007B7606"/>
    <w:rsid w:val="007B7DF5"/>
    <w:rsid w:val="007B7E84"/>
    <w:rsid w:val="007C03E1"/>
    <w:rsid w:val="007C090C"/>
    <w:rsid w:val="007C12B6"/>
    <w:rsid w:val="007C1C3B"/>
    <w:rsid w:val="007C1E97"/>
    <w:rsid w:val="007C20DB"/>
    <w:rsid w:val="007C24E7"/>
    <w:rsid w:val="007C34F5"/>
    <w:rsid w:val="007C4651"/>
    <w:rsid w:val="007C4994"/>
    <w:rsid w:val="007C4BF6"/>
    <w:rsid w:val="007C5322"/>
    <w:rsid w:val="007C569C"/>
    <w:rsid w:val="007C5F55"/>
    <w:rsid w:val="007C6324"/>
    <w:rsid w:val="007C664B"/>
    <w:rsid w:val="007C7DCE"/>
    <w:rsid w:val="007D02BA"/>
    <w:rsid w:val="007D08DF"/>
    <w:rsid w:val="007D16D2"/>
    <w:rsid w:val="007D1BCA"/>
    <w:rsid w:val="007D1F2E"/>
    <w:rsid w:val="007D2E58"/>
    <w:rsid w:val="007D32E2"/>
    <w:rsid w:val="007D3A10"/>
    <w:rsid w:val="007D43FD"/>
    <w:rsid w:val="007D4938"/>
    <w:rsid w:val="007D5217"/>
    <w:rsid w:val="007D54DE"/>
    <w:rsid w:val="007D5B43"/>
    <w:rsid w:val="007D68A1"/>
    <w:rsid w:val="007D758F"/>
    <w:rsid w:val="007E000B"/>
    <w:rsid w:val="007E0BFF"/>
    <w:rsid w:val="007E0EC9"/>
    <w:rsid w:val="007E10E1"/>
    <w:rsid w:val="007E27C8"/>
    <w:rsid w:val="007E31D5"/>
    <w:rsid w:val="007E37F2"/>
    <w:rsid w:val="007E46E9"/>
    <w:rsid w:val="007E4A48"/>
    <w:rsid w:val="007E52C9"/>
    <w:rsid w:val="007E5725"/>
    <w:rsid w:val="007E58D4"/>
    <w:rsid w:val="007E58E1"/>
    <w:rsid w:val="007E59FA"/>
    <w:rsid w:val="007E5FA4"/>
    <w:rsid w:val="007E618E"/>
    <w:rsid w:val="007E667D"/>
    <w:rsid w:val="007E6B7D"/>
    <w:rsid w:val="007E6E48"/>
    <w:rsid w:val="007E6F75"/>
    <w:rsid w:val="007E73E0"/>
    <w:rsid w:val="007E784A"/>
    <w:rsid w:val="007F035C"/>
    <w:rsid w:val="007F0558"/>
    <w:rsid w:val="007F0E2F"/>
    <w:rsid w:val="007F282B"/>
    <w:rsid w:val="007F2BC2"/>
    <w:rsid w:val="007F33DA"/>
    <w:rsid w:val="007F57ED"/>
    <w:rsid w:val="007F58E6"/>
    <w:rsid w:val="007F5CA7"/>
    <w:rsid w:val="007F5D14"/>
    <w:rsid w:val="007F62C0"/>
    <w:rsid w:val="007F7A19"/>
    <w:rsid w:val="007F7EBA"/>
    <w:rsid w:val="00800731"/>
    <w:rsid w:val="00800974"/>
    <w:rsid w:val="00800C59"/>
    <w:rsid w:val="0080106B"/>
    <w:rsid w:val="008011D3"/>
    <w:rsid w:val="008012B1"/>
    <w:rsid w:val="0080143A"/>
    <w:rsid w:val="00802168"/>
    <w:rsid w:val="008026AF"/>
    <w:rsid w:val="0080337D"/>
    <w:rsid w:val="00803513"/>
    <w:rsid w:val="008037A6"/>
    <w:rsid w:val="00803EE3"/>
    <w:rsid w:val="00804188"/>
    <w:rsid w:val="0080443E"/>
    <w:rsid w:val="008046B5"/>
    <w:rsid w:val="008048A9"/>
    <w:rsid w:val="008049EF"/>
    <w:rsid w:val="0080546C"/>
    <w:rsid w:val="00805524"/>
    <w:rsid w:val="008056F3"/>
    <w:rsid w:val="008058A1"/>
    <w:rsid w:val="00805988"/>
    <w:rsid w:val="00805C36"/>
    <w:rsid w:val="00806189"/>
    <w:rsid w:val="008063EF"/>
    <w:rsid w:val="00806F4F"/>
    <w:rsid w:val="008075E9"/>
    <w:rsid w:val="008077D3"/>
    <w:rsid w:val="00807C62"/>
    <w:rsid w:val="00807E69"/>
    <w:rsid w:val="008101BC"/>
    <w:rsid w:val="008107E1"/>
    <w:rsid w:val="00811224"/>
    <w:rsid w:val="0081262E"/>
    <w:rsid w:val="00812C4F"/>
    <w:rsid w:val="00812D62"/>
    <w:rsid w:val="00814A83"/>
    <w:rsid w:val="00815784"/>
    <w:rsid w:val="0081689A"/>
    <w:rsid w:val="00817108"/>
    <w:rsid w:val="008216E3"/>
    <w:rsid w:val="00821D44"/>
    <w:rsid w:val="008232E0"/>
    <w:rsid w:val="0082369C"/>
    <w:rsid w:val="008239EA"/>
    <w:rsid w:val="00823AB6"/>
    <w:rsid w:val="00824890"/>
    <w:rsid w:val="0082554B"/>
    <w:rsid w:val="00825672"/>
    <w:rsid w:val="0082649E"/>
    <w:rsid w:val="00826569"/>
    <w:rsid w:val="008268C8"/>
    <w:rsid w:val="008269A8"/>
    <w:rsid w:val="00826D01"/>
    <w:rsid w:val="00830284"/>
    <w:rsid w:val="008303C8"/>
    <w:rsid w:val="008306C9"/>
    <w:rsid w:val="008308D8"/>
    <w:rsid w:val="008309C9"/>
    <w:rsid w:val="00831699"/>
    <w:rsid w:val="00832618"/>
    <w:rsid w:val="00832BBC"/>
    <w:rsid w:val="00832D06"/>
    <w:rsid w:val="008338A4"/>
    <w:rsid w:val="00833936"/>
    <w:rsid w:val="00833B51"/>
    <w:rsid w:val="00833E81"/>
    <w:rsid w:val="00835844"/>
    <w:rsid w:val="00835A9E"/>
    <w:rsid w:val="00835B05"/>
    <w:rsid w:val="00835C81"/>
    <w:rsid w:val="00836A09"/>
    <w:rsid w:val="00836EB9"/>
    <w:rsid w:val="00836FAB"/>
    <w:rsid w:val="0083703F"/>
    <w:rsid w:val="00837691"/>
    <w:rsid w:val="00837E01"/>
    <w:rsid w:val="00837E4F"/>
    <w:rsid w:val="00840221"/>
    <w:rsid w:val="0084037E"/>
    <w:rsid w:val="0084087D"/>
    <w:rsid w:val="00840912"/>
    <w:rsid w:val="00840971"/>
    <w:rsid w:val="008411A3"/>
    <w:rsid w:val="00841225"/>
    <w:rsid w:val="00841F84"/>
    <w:rsid w:val="00842BF1"/>
    <w:rsid w:val="00843F60"/>
    <w:rsid w:val="0084435D"/>
    <w:rsid w:val="00844536"/>
    <w:rsid w:val="008445DD"/>
    <w:rsid w:val="00844BAB"/>
    <w:rsid w:val="00844DB2"/>
    <w:rsid w:val="008450BF"/>
    <w:rsid w:val="0084510E"/>
    <w:rsid w:val="00845186"/>
    <w:rsid w:val="0084651C"/>
    <w:rsid w:val="008472A1"/>
    <w:rsid w:val="00847625"/>
    <w:rsid w:val="00847D38"/>
    <w:rsid w:val="0085074D"/>
    <w:rsid w:val="008509AF"/>
    <w:rsid w:val="00850BB6"/>
    <w:rsid w:val="00850EFC"/>
    <w:rsid w:val="00851367"/>
    <w:rsid w:val="0085176C"/>
    <w:rsid w:val="00851999"/>
    <w:rsid w:val="0085263D"/>
    <w:rsid w:val="00852CBF"/>
    <w:rsid w:val="00853840"/>
    <w:rsid w:val="00853AE3"/>
    <w:rsid w:val="0085425C"/>
    <w:rsid w:val="00855A32"/>
    <w:rsid w:val="00857232"/>
    <w:rsid w:val="00860850"/>
    <w:rsid w:val="00860DA6"/>
    <w:rsid w:val="0086143D"/>
    <w:rsid w:val="0086206E"/>
    <w:rsid w:val="00862C07"/>
    <w:rsid w:val="00863107"/>
    <w:rsid w:val="0086379D"/>
    <w:rsid w:val="00863DFF"/>
    <w:rsid w:val="00863FE9"/>
    <w:rsid w:val="008641C3"/>
    <w:rsid w:val="00864704"/>
    <w:rsid w:val="00864CD6"/>
    <w:rsid w:val="008652B2"/>
    <w:rsid w:val="00866B11"/>
    <w:rsid w:val="00870599"/>
    <w:rsid w:val="0087072B"/>
    <w:rsid w:val="0087090E"/>
    <w:rsid w:val="008709E0"/>
    <w:rsid w:val="008714A8"/>
    <w:rsid w:val="00871673"/>
    <w:rsid w:val="0087291B"/>
    <w:rsid w:val="0087324A"/>
    <w:rsid w:val="008733E5"/>
    <w:rsid w:val="00873E55"/>
    <w:rsid w:val="008740F6"/>
    <w:rsid w:val="00874357"/>
    <w:rsid w:val="00874B50"/>
    <w:rsid w:val="00875F7B"/>
    <w:rsid w:val="008762E8"/>
    <w:rsid w:val="00877312"/>
    <w:rsid w:val="0087783C"/>
    <w:rsid w:val="00877F9C"/>
    <w:rsid w:val="008804BE"/>
    <w:rsid w:val="00880546"/>
    <w:rsid w:val="0088054D"/>
    <w:rsid w:val="0088180F"/>
    <w:rsid w:val="00881B5A"/>
    <w:rsid w:val="00882329"/>
    <w:rsid w:val="00882595"/>
    <w:rsid w:val="00882AD5"/>
    <w:rsid w:val="00882EF3"/>
    <w:rsid w:val="008836D4"/>
    <w:rsid w:val="00884623"/>
    <w:rsid w:val="00884892"/>
    <w:rsid w:val="00884A1F"/>
    <w:rsid w:val="008850F1"/>
    <w:rsid w:val="00886F3C"/>
    <w:rsid w:val="0088778D"/>
    <w:rsid w:val="00887C83"/>
    <w:rsid w:val="00887EFD"/>
    <w:rsid w:val="00890853"/>
    <w:rsid w:val="00890F84"/>
    <w:rsid w:val="00891594"/>
    <w:rsid w:val="00891873"/>
    <w:rsid w:val="008919C9"/>
    <w:rsid w:val="00891A65"/>
    <w:rsid w:val="00891C5D"/>
    <w:rsid w:val="00891CDF"/>
    <w:rsid w:val="00892016"/>
    <w:rsid w:val="0089213C"/>
    <w:rsid w:val="008921DB"/>
    <w:rsid w:val="008923BB"/>
    <w:rsid w:val="00892413"/>
    <w:rsid w:val="00894977"/>
    <w:rsid w:val="0089599F"/>
    <w:rsid w:val="00895A2F"/>
    <w:rsid w:val="00896A6E"/>
    <w:rsid w:val="00896AB1"/>
    <w:rsid w:val="00896E8F"/>
    <w:rsid w:val="008973A6"/>
    <w:rsid w:val="00897FC2"/>
    <w:rsid w:val="00897FD0"/>
    <w:rsid w:val="008A0B2C"/>
    <w:rsid w:val="008A130A"/>
    <w:rsid w:val="008A191D"/>
    <w:rsid w:val="008A19B8"/>
    <w:rsid w:val="008A19CD"/>
    <w:rsid w:val="008A279E"/>
    <w:rsid w:val="008A2CBD"/>
    <w:rsid w:val="008A2F67"/>
    <w:rsid w:val="008A3177"/>
    <w:rsid w:val="008A3618"/>
    <w:rsid w:val="008A3742"/>
    <w:rsid w:val="008A39BD"/>
    <w:rsid w:val="008A4022"/>
    <w:rsid w:val="008A52EE"/>
    <w:rsid w:val="008A6568"/>
    <w:rsid w:val="008A6A63"/>
    <w:rsid w:val="008A705F"/>
    <w:rsid w:val="008A71FE"/>
    <w:rsid w:val="008A75C6"/>
    <w:rsid w:val="008A7C93"/>
    <w:rsid w:val="008B070A"/>
    <w:rsid w:val="008B0847"/>
    <w:rsid w:val="008B0A73"/>
    <w:rsid w:val="008B13FE"/>
    <w:rsid w:val="008B1589"/>
    <w:rsid w:val="008B1A96"/>
    <w:rsid w:val="008B2298"/>
    <w:rsid w:val="008B243C"/>
    <w:rsid w:val="008B2721"/>
    <w:rsid w:val="008B2922"/>
    <w:rsid w:val="008B339A"/>
    <w:rsid w:val="008B4067"/>
    <w:rsid w:val="008B47CC"/>
    <w:rsid w:val="008B4916"/>
    <w:rsid w:val="008B4A29"/>
    <w:rsid w:val="008B4D1C"/>
    <w:rsid w:val="008B5416"/>
    <w:rsid w:val="008B54D6"/>
    <w:rsid w:val="008B5558"/>
    <w:rsid w:val="008B5CC0"/>
    <w:rsid w:val="008B656D"/>
    <w:rsid w:val="008B6AE9"/>
    <w:rsid w:val="008B77CD"/>
    <w:rsid w:val="008B77E0"/>
    <w:rsid w:val="008B7811"/>
    <w:rsid w:val="008B7D1B"/>
    <w:rsid w:val="008B7E5A"/>
    <w:rsid w:val="008C054B"/>
    <w:rsid w:val="008C0612"/>
    <w:rsid w:val="008C0833"/>
    <w:rsid w:val="008C0CF7"/>
    <w:rsid w:val="008C0FA9"/>
    <w:rsid w:val="008C22D9"/>
    <w:rsid w:val="008C266F"/>
    <w:rsid w:val="008C2CB4"/>
    <w:rsid w:val="008C3430"/>
    <w:rsid w:val="008C3BC0"/>
    <w:rsid w:val="008C4659"/>
    <w:rsid w:val="008C55E1"/>
    <w:rsid w:val="008C56A2"/>
    <w:rsid w:val="008C5E3C"/>
    <w:rsid w:val="008C7087"/>
    <w:rsid w:val="008D07C1"/>
    <w:rsid w:val="008D081C"/>
    <w:rsid w:val="008D0A03"/>
    <w:rsid w:val="008D0AA6"/>
    <w:rsid w:val="008D0D74"/>
    <w:rsid w:val="008D0F99"/>
    <w:rsid w:val="008D2DFD"/>
    <w:rsid w:val="008D3A04"/>
    <w:rsid w:val="008D4270"/>
    <w:rsid w:val="008D4291"/>
    <w:rsid w:val="008D4BD2"/>
    <w:rsid w:val="008D62BC"/>
    <w:rsid w:val="008D6731"/>
    <w:rsid w:val="008D6E56"/>
    <w:rsid w:val="008D728C"/>
    <w:rsid w:val="008D72FF"/>
    <w:rsid w:val="008E0962"/>
    <w:rsid w:val="008E0F4B"/>
    <w:rsid w:val="008E0FBE"/>
    <w:rsid w:val="008E1275"/>
    <w:rsid w:val="008E19AA"/>
    <w:rsid w:val="008E1A30"/>
    <w:rsid w:val="008E2450"/>
    <w:rsid w:val="008E2E48"/>
    <w:rsid w:val="008E325F"/>
    <w:rsid w:val="008E4D09"/>
    <w:rsid w:val="008E5111"/>
    <w:rsid w:val="008E5312"/>
    <w:rsid w:val="008E560F"/>
    <w:rsid w:val="008E5B9F"/>
    <w:rsid w:val="008E6B72"/>
    <w:rsid w:val="008E7360"/>
    <w:rsid w:val="008E78C1"/>
    <w:rsid w:val="008E7C70"/>
    <w:rsid w:val="008E7D8F"/>
    <w:rsid w:val="008F0A6A"/>
    <w:rsid w:val="008F0D7A"/>
    <w:rsid w:val="008F123B"/>
    <w:rsid w:val="008F13DB"/>
    <w:rsid w:val="008F1632"/>
    <w:rsid w:val="008F173F"/>
    <w:rsid w:val="008F1BD9"/>
    <w:rsid w:val="008F2574"/>
    <w:rsid w:val="008F2DE1"/>
    <w:rsid w:val="008F3485"/>
    <w:rsid w:val="008F3B10"/>
    <w:rsid w:val="008F3C9C"/>
    <w:rsid w:val="008F3FB6"/>
    <w:rsid w:val="008F4A90"/>
    <w:rsid w:val="008F4B56"/>
    <w:rsid w:val="008F5110"/>
    <w:rsid w:val="008F513C"/>
    <w:rsid w:val="008F52E3"/>
    <w:rsid w:val="008F588D"/>
    <w:rsid w:val="008F6501"/>
    <w:rsid w:val="008F663E"/>
    <w:rsid w:val="008F6BE2"/>
    <w:rsid w:val="008F724D"/>
    <w:rsid w:val="008F772B"/>
    <w:rsid w:val="00900266"/>
    <w:rsid w:val="009009D9"/>
    <w:rsid w:val="009015BF"/>
    <w:rsid w:val="009027EB"/>
    <w:rsid w:val="00902B11"/>
    <w:rsid w:val="00902F6C"/>
    <w:rsid w:val="00904425"/>
    <w:rsid w:val="0090515A"/>
    <w:rsid w:val="009054CB"/>
    <w:rsid w:val="009058F4"/>
    <w:rsid w:val="00905BF5"/>
    <w:rsid w:val="009064AD"/>
    <w:rsid w:val="00906788"/>
    <w:rsid w:val="00906B1C"/>
    <w:rsid w:val="00906C1B"/>
    <w:rsid w:val="00906C47"/>
    <w:rsid w:val="00910520"/>
    <w:rsid w:val="0091055E"/>
    <w:rsid w:val="009106F6"/>
    <w:rsid w:val="00910B21"/>
    <w:rsid w:val="00911075"/>
    <w:rsid w:val="0091128C"/>
    <w:rsid w:val="009118D3"/>
    <w:rsid w:val="00911AD4"/>
    <w:rsid w:val="0091251C"/>
    <w:rsid w:val="00912BCB"/>
    <w:rsid w:val="00912DFD"/>
    <w:rsid w:val="00913331"/>
    <w:rsid w:val="00913893"/>
    <w:rsid w:val="009138C3"/>
    <w:rsid w:val="00914B10"/>
    <w:rsid w:val="00914F71"/>
    <w:rsid w:val="00914FF2"/>
    <w:rsid w:val="009152F3"/>
    <w:rsid w:val="00915CF7"/>
    <w:rsid w:val="00915E87"/>
    <w:rsid w:val="00916534"/>
    <w:rsid w:val="009166E9"/>
    <w:rsid w:val="009167C0"/>
    <w:rsid w:val="00916828"/>
    <w:rsid w:val="00917D02"/>
    <w:rsid w:val="00917E65"/>
    <w:rsid w:val="00920251"/>
    <w:rsid w:val="009219D9"/>
    <w:rsid w:val="00921A37"/>
    <w:rsid w:val="00921D66"/>
    <w:rsid w:val="00922055"/>
    <w:rsid w:val="009221E1"/>
    <w:rsid w:val="00922980"/>
    <w:rsid w:val="00922CB0"/>
    <w:rsid w:val="00922DCA"/>
    <w:rsid w:val="009239CB"/>
    <w:rsid w:val="00923D13"/>
    <w:rsid w:val="00923E0E"/>
    <w:rsid w:val="00923E87"/>
    <w:rsid w:val="00923F10"/>
    <w:rsid w:val="00924475"/>
    <w:rsid w:val="009245C4"/>
    <w:rsid w:val="00924B53"/>
    <w:rsid w:val="00925136"/>
    <w:rsid w:val="00925441"/>
    <w:rsid w:val="00925E31"/>
    <w:rsid w:val="00926558"/>
    <w:rsid w:val="009272B7"/>
    <w:rsid w:val="00927F0C"/>
    <w:rsid w:val="00930CBE"/>
    <w:rsid w:val="00930CE8"/>
    <w:rsid w:val="0093156D"/>
    <w:rsid w:val="00931B77"/>
    <w:rsid w:val="00931C7F"/>
    <w:rsid w:val="009326D8"/>
    <w:rsid w:val="00932A9D"/>
    <w:rsid w:val="0093356E"/>
    <w:rsid w:val="00933CB9"/>
    <w:rsid w:val="00934027"/>
    <w:rsid w:val="0093418A"/>
    <w:rsid w:val="009355DF"/>
    <w:rsid w:val="00935895"/>
    <w:rsid w:val="00935C03"/>
    <w:rsid w:val="0093747A"/>
    <w:rsid w:val="00937720"/>
    <w:rsid w:val="009379A2"/>
    <w:rsid w:val="009404DC"/>
    <w:rsid w:val="009412C3"/>
    <w:rsid w:val="009430A7"/>
    <w:rsid w:val="00943654"/>
    <w:rsid w:val="00943804"/>
    <w:rsid w:val="009445BB"/>
    <w:rsid w:val="00944A21"/>
    <w:rsid w:val="00944D59"/>
    <w:rsid w:val="00944DED"/>
    <w:rsid w:val="00945FD8"/>
    <w:rsid w:val="00947108"/>
    <w:rsid w:val="009501EE"/>
    <w:rsid w:val="009501FA"/>
    <w:rsid w:val="0095032C"/>
    <w:rsid w:val="00950354"/>
    <w:rsid w:val="00950AE3"/>
    <w:rsid w:val="00950C62"/>
    <w:rsid w:val="00950C7A"/>
    <w:rsid w:val="00950D50"/>
    <w:rsid w:val="00951890"/>
    <w:rsid w:val="009526C7"/>
    <w:rsid w:val="00952703"/>
    <w:rsid w:val="009529E6"/>
    <w:rsid w:val="00954223"/>
    <w:rsid w:val="00954526"/>
    <w:rsid w:val="0095464B"/>
    <w:rsid w:val="00954769"/>
    <w:rsid w:val="00954821"/>
    <w:rsid w:val="00954832"/>
    <w:rsid w:val="00954916"/>
    <w:rsid w:val="00954D6B"/>
    <w:rsid w:val="00954F7D"/>
    <w:rsid w:val="009552FA"/>
    <w:rsid w:val="00955320"/>
    <w:rsid w:val="00955448"/>
    <w:rsid w:val="00956939"/>
    <w:rsid w:val="00956BB6"/>
    <w:rsid w:val="00956DF4"/>
    <w:rsid w:val="009572F5"/>
    <w:rsid w:val="00957DB2"/>
    <w:rsid w:val="00957E3D"/>
    <w:rsid w:val="0096004C"/>
    <w:rsid w:val="00960AAD"/>
    <w:rsid w:val="00961297"/>
    <w:rsid w:val="00961539"/>
    <w:rsid w:val="00961A40"/>
    <w:rsid w:val="00961C15"/>
    <w:rsid w:val="00962183"/>
    <w:rsid w:val="009624E9"/>
    <w:rsid w:val="0096348B"/>
    <w:rsid w:val="00963E4C"/>
    <w:rsid w:val="00964D72"/>
    <w:rsid w:val="0096525E"/>
    <w:rsid w:val="009656B0"/>
    <w:rsid w:val="00965A98"/>
    <w:rsid w:val="00966042"/>
    <w:rsid w:val="00967295"/>
    <w:rsid w:val="00967F07"/>
    <w:rsid w:val="00967F24"/>
    <w:rsid w:val="00970693"/>
    <w:rsid w:val="00970F3E"/>
    <w:rsid w:val="00971489"/>
    <w:rsid w:val="0097171F"/>
    <w:rsid w:val="00971C3A"/>
    <w:rsid w:val="00971C6D"/>
    <w:rsid w:val="0097207C"/>
    <w:rsid w:val="009732A5"/>
    <w:rsid w:val="00973DFD"/>
    <w:rsid w:val="00974069"/>
    <w:rsid w:val="00974CC7"/>
    <w:rsid w:val="00974E72"/>
    <w:rsid w:val="00974EB1"/>
    <w:rsid w:val="009750FA"/>
    <w:rsid w:val="00976C8A"/>
    <w:rsid w:val="00976DEA"/>
    <w:rsid w:val="0097738F"/>
    <w:rsid w:val="00977481"/>
    <w:rsid w:val="0098023F"/>
    <w:rsid w:val="009808B9"/>
    <w:rsid w:val="00980DD9"/>
    <w:rsid w:val="00981041"/>
    <w:rsid w:val="0098194D"/>
    <w:rsid w:val="00981951"/>
    <w:rsid w:val="00981A72"/>
    <w:rsid w:val="009822E7"/>
    <w:rsid w:val="009829E9"/>
    <w:rsid w:val="00982BD8"/>
    <w:rsid w:val="00982DAE"/>
    <w:rsid w:val="00983450"/>
    <w:rsid w:val="0098388D"/>
    <w:rsid w:val="0098390B"/>
    <w:rsid w:val="00983922"/>
    <w:rsid w:val="009839D1"/>
    <w:rsid w:val="00983E0A"/>
    <w:rsid w:val="0098425C"/>
    <w:rsid w:val="009842E2"/>
    <w:rsid w:val="00984799"/>
    <w:rsid w:val="00985277"/>
    <w:rsid w:val="00986B6E"/>
    <w:rsid w:val="009873C3"/>
    <w:rsid w:val="00987B76"/>
    <w:rsid w:val="00987C54"/>
    <w:rsid w:val="00987FBF"/>
    <w:rsid w:val="009901A9"/>
    <w:rsid w:val="0099024F"/>
    <w:rsid w:val="009909EC"/>
    <w:rsid w:val="0099112C"/>
    <w:rsid w:val="00991174"/>
    <w:rsid w:val="00991387"/>
    <w:rsid w:val="0099162E"/>
    <w:rsid w:val="00992EA0"/>
    <w:rsid w:val="00992EF1"/>
    <w:rsid w:val="00992F4E"/>
    <w:rsid w:val="009935EB"/>
    <w:rsid w:val="00993A0E"/>
    <w:rsid w:val="00994C48"/>
    <w:rsid w:val="009951C9"/>
    <w:rsid w:val="009954DD"/>
    <w:rsid w:val="00995531"/>
    <w:rsid w:val="009957DB"/>
    <w:rsid w:val="00996830"/>
    <w:rsid w:val="009971CD"/>
    <w:rsid w:val="0099749C"/>
    <w:rsid w:val="00997814"/>
    <w:rsid w:val="009A0ABB"/>
    <w:rsid w:val="009A1006"/>
    <w:rsid w:val="009A11AB"/>
    <w:rsid w:val="009A1A91"/>
    <w:rsid w:val="009A2397"/>
    <w:rsid w:val="009A27AA"/>
    <w:rsid w:val="009A2A73"/>
    <w:rsid w:val="009A2B26"/>
    <w:rsid w:val="009A2FCC"/>
    <w:rsid w:val="009A3204"/>
    <w:rsid w:val="009A3AC5"/>
    <w:rsid w:val="009A3E91"/>
    <w:rsid w:val="009A47DD"/>
    <w:rsid w:val="009A5198"/>
    <w:rsid w:val="009A6ABD"/>
    <w:rsid w:val="009A6C51"/>
    <w:rsid w:val="009A785E"/>
    <w:rsid w:val="009A7947"/>
    <w:rsid w:val="009B0196"/>
    <w:rsid w:val="009B02BB"/>
    <w:rsid w:val="009B0684"/>
    <w:rsid w:val="009B0ADB"/>
    <w:rsid w:val="009B154C"/>
    <w:rsid w:val="009B2ACC"/>
    <w:rsid w:val="009B318E"/>
    <w:rsid w:val="009B33BA"/>
    <w:rsid w:val="009B3817"/>
    <w:rsid w:val="009B3A42"/>
    <w:rsid w:val="009B3C33"/>
    <w:rsid w:val="009B415A"/>
    <w:rsid w:val="009B4A8C"/>
    <w:rsid w:val="009B6102"/>
    <w:rsid w:val="009B62ED"/>
    <w:rsid w:val="009B634A"/>
    <w:rsid w:val="009B651F"/>
    <w:rsid w:val="009B658C"/>
    <w:rsid w:val="009B6CF0"/>
    <w:rsid w:val="009B7C72"/>
    <w:rsid w:val="009C1373"/>
    <w:rsid w:val="009C1920"/>
    <w:rsid w:val="009C2416"/>
    <w:rsid w:val="009C2CDB"/>
    <w:rsid w:val="009C307B"/>
    <w:rsid w:val="009C5029"/>
    <w:rsid w:val="009C502A"/>
    <w:rsid w:val="009C536D"/>
    <w:rsid w:val="009C5552"/>
    <w:rsid w:val="009C59AE"/>
    <w:rsid w:val="009C5A3E"/>
    <w:rsid w:val="009C5D94"/>
    <w:rsid w:val="009C6064"/>
    <w:rsid w:val="009C7207"/>
    <w:rsid w:val="009C76C9"/>
    <w:rsid w:val="009C79AE"/>
    <w:rsid w:val="009C7E94"/>
    <w:rsid w:val="009D0459"/>
    <w:rsid w:val="009D0C3C"/>
    <w:rsid w:val="009D1C38"/>
    <w:rsid w:val="009D22B2"/>
    <w:rsid w:val="009D2367"/>
    <w:rsid w:val="009D281E"/>
    <w:rsid w:val="009D2918"/>
    <w:rsid w:val="009D2956"/>
    <w:rsid w:val="009D2C08"/>
    <w:rsid w:val="009D2C21"/>
    <w:rsid w:val="009D2C7C"/>
    <w:rsid w:val="009D2C95"/>
    <w:rsid w:val="009D385E"/>
    <w:rsid w:val="009D4027"/>
    <w:rsid w:val="009D47F2"/>
    <w:rsid w:val="009D5FF9"/>
    <w:rsid w:val="009D6810"/>
    <w:rsid w:val="009E0143"/>
    <w:rsid w:val="009E0CAC"/>
    <w:rsid w:val="009E2167"/>
    <w:rsid w:val="009E2262"/>
    <w:rsid w:val="009E234B"/>
    <w:rsid w:val="009E4103"/>
    <w:rsid w:val="009E460A"/>
    <w:rsid w:val="009E4B2E"/>
    <w:rsid w:val="009E6141"/>
    <w:rsid w:val="009E6455"/>
    <w:rsid w:val="009F0D45"/>
    <w:rsid w:val="009F1218"/>
    <w:rsid w:val="009F1316"/>
    <w:rsid w:val="009F1400"/>
    <w:rsid w:val="009F1528"/>
    <w:rsid w:val="009F1B80"/>
    <w:rsid w:val="009F23E6"/>
    <w:rsid w:val="009F2D75"/>
    <w:rsid w:val="009F2FDA"/>
    <w:rsid w:val="009F3244"/>
    <w:rsid w:val="009F3659"/>
    <w:rsid w:val="009F44E4"/>
    <w:rsid w:val="009F47D2"/>
    <w:rsid w:val="009F4C17"/>
    <w:rsid w:val="009F50BE"/>
    <w:rsid w:val="009F52D9"/>
    <w:rsid w:val="009F5334"/>
    <w:rsid w:val="009F56BB"/>
    <w:rsid w:val="009F5816"/>
    <w:rsid w:val="009F599A"/>
    <w:rsid w:val="009F5EAB"/>
    <w:rsid w:val="009F669A"/>
    <w:rsid w:val="009F66D6"/>
    <w:rsid w:val="009F6B7A"/>
    <w:rsid w:val="009F6BB3"/>
    <w:rsid w:val="009F6DAC"/>
    <w:rsid w:val="009F72BA"/>
    <w:rsid w:val="009F7640"/>
    <w:rsid w:val="009F7F42"/>
    <w:rsid w:val="00A00658"/>
    <w:rsid w:val="00A0077A"/>
    <w:rsid w:val="00A008EC"/>
    <w:rsid w:val="00A00CF3"/>
    <w:rsid w:val="00A01300"/>
    <w:rsid w:val="00A02008"/>
    <w:rsid w:val="00A021A5"/>
    <w:rsid w:val="00A02EAA"/>
    <w:rsid w:val="00A03047"/>
    <w:rsid w:val="00A03081"/>
    <w:rsid w:val="00A039AF"/>
    <w:rsid w:val="00A03A06"/>
    <w:rsid w:val="00A04A0C"/>
    <w:rsid w:val="00A05021"/>
    <w:rsid w:val="00A05857"/>
    <w:rsid w:val="00A05BFB"/>
    <w:rsid w:val="00A06BDC"/>
    <w:rsid w:val="00A06D36"/>
    <w:rsid w:val="00A06EBB"/>
    <w:rsid w:val="00A07333"/>
    <w:rsid w:val="00A07424"/>
    <w:rsid w:val="00A100DD"/>
    <w:rsid w:val="00A105DB"/>
    <w:rsid w:val="00A11D8C"/>
    <w:rsid w:val="00A1211E"/>
    <w:rsid w:val="00A1227D"/>
    <w:rsid w:val="00A126E9"/>
    <w:rsid w:val="00A1274B"/>
    <w:rsid w:val="00A133EC"/>
    <w:rsid w:val="00A13560"/>
    <w:rsid w:val="00A14314"/>
    <w:rsid w:val="00A1441A"/>
    <w:rsid w:val="00A14476"/>
    <w:rsid w:val="00A159B3"/>
    <w:rsid w:val="00A15D17"/>
    <w:rsid w:val="00A15D6D"/>
    <w:rsid w:val="00A16266"/>
    <w:rsid w:val="00A16D0D"/>
    <w:rsid w:val="00A16F73"/>
    <w:rsid w:val="00A1703E"/>
    <w:rsid w:val="00A1743F"/>
    <w:rsid w:val="00A17A06"/>
    <w:rsid w:val="00A20898"/>
    <w:rsid w:val="00A21476"/>
    <w:rsid w:val="00A21607"/>
    <w:rsid w:val="00A21682"/>
    <w:rsid w:val="00A21DA6"/>
    <w:rsid w:val="00A21E59"/>
    <w:rsid w:val="00A22BA8"/>
    <w:rsid w:val="00A22DC2"/>
    <w:rsid w:val="00A23299"/>
    <w:rsid w:val="00A232C2"/>
    <w:rsid w:val="00A236B8"/>
    <w:rsid w:val="00A23BCE"/>
    <w:rsid w:val="00A24302"/>
    <w:rsid w:val="00A2435F"/>
    <w:rsid w:val="00A245AE"/>
    <w:rsid w:val="00A245CF"/>
    <w:rsid w:val="00A245E6"/>
    <w:rsid w:val="00A24688"/>
    <w:rsid w:val="00A24C3E"/>
    <w:rsid w:val="00A24C9B"/>
    <w:rsid w:val="00A25B00"/>
    <w:rsid w:val="00A25D37"/>
    <w:rsid w:val="00A25E41"/>
    <w:rsid w:val="00A25F9D"/>
    <w:rsid w:val="00A266E4"/>
    <w:rsid w:val="00A26FC0"/>
    <w:rsid w:val="00A2746F"/>
    <w:rsid w:val="00A278E5"/>
    <w:rsid w:val="00A27CF4"/>
    <w:rsid w:val="00A27D46"/>
    <w:rsid w:val="00A27DCF"/>
    <w:rsid w:val="00A30BAA"/>
    <w:rsid w:val="00A3136D"/>
    <w:rsid w:val="00A31777"/>
    <w:rsid w:val="00A31E98"/>
    <w:rsid w:val="00A31EA6"/>
    <w:rsid w:val="00A320F0"/>
    <w:rsid w:val="00A320F9"/>
    <w:rsid w:val="00A32555"/>
    <w:rsid w:val="00A3264B"/>
    <w:rsid w:val="00A328EB"/>
    <w:rsid w:val="00A32925"/>
    <w:rsid w:val="00A32A17"/>
    <w:rsid w:val="00A33995"/>
    <w:rsid w:val="00A34275"/>
    <w:rsid w:val="00A35BAB"/>
    <w:rsid w:val="00A36501"/>
    <w:rsid w:val="00A377E7"/>
    <w:rsid w:val="00A40E03"/>
    <w:rsid w:val="00A41FD1"/>
    <w:rsid w:val="00A43819"/>
    <w:rsid w:val="00A43B0B"/>
    <w:rsid w:val="00A4407C"/>
    <w:rsid w:val="00A4684D"/>
    <w:rsid w:val="00A46CD3"/>
    <w:rsid w:val="00A473FF"/>
    <w:rsid w:val="00A475A2"/>
    <w:rsid w:val="00A47B6C"/>
    <w:rsid w:val="00A5020B"/>
    <w:rsid w:val="00A5074C"/>
    <w:rsid w:val="00A5107F"/>
    <w:rsid w:val="00A51492"/>
    <w:rsid w:val="00A52F61"/>
    <w:rsid w:val="00A53377"/>
    <w:rsid w:val="00A53597"/>
    <w:rsid w:val="00A53910"/>
    <w:rsid w:val="00A548D4"/>
    <w:rsid w:val="00A54AD5"/>
    <w:rsid w:val="00A54B02"/>
    <w:rsid w:val="00A54C69"/>
    <w:rsid w:val="00A54E49"/>
    <w:rsid w:val="00A551D5"/>
    <w:rsid w:val="00A55DC7"/>
    <w:rsid w:val="00A5620A"/>
    <w:rsid w:val="00A56449"/>
    <w:rsid w:val="00A5697C"/>
    <w:rsid w:val="00A56EFC"/>
    <w:rsid w:val="00A57079"/>
    <w:rsid w:val="00A60B3F"/>
    <w:rsid w:val="00A60E48"/>
    <w:rsid w:val="00A61556"/>
    <w:rsid w:val="00A61A2F"/>
    <w:rsid w:val="00A61B3B"/>
    <w:rsid w:val="00A61CBB"/>
    <w:rsid w:val="00A6227D"/>
    <w:rsid w:val="00A63121"/>
    <w:rsid w:val="00A6314F"/>
    <w:rsid w:val="00A63401"/>
    <w:rsid w:val="00A636F9"/>
    <w:rsid w:val="00A63D44"/>
    <w:rsid w:val="00A640EF"/>
    <w:rsid w:val="00A64B44"/>
    <w:rsid w:val="00A64E74"/>
    <w:rsid w:val="00A656C1"/>
    <w:rsid w:val="00A656CE"/>
    <w:rsid w:val="00A658E5"/>
    <w:rsid w:val="00A65B33"/>
    <w:rsid w:val="00A65C1D"/>
    <w:rsid w:val="00A66687"/>
    <w:rsid w:val="00A669A3"/>
    <w:rsid w:val="00A669FC"/>
    <w:rsid w:val="00A66A4E"/>
    <w:rsid w:val="00A67BEF"/>
    <w:rsid w:val="00A67D52"/>
    <w:rsid w:val="00A67E8D"/>
    <w:rsid w:val="00A7034F"/>
    <w:rsid w:val="00A7295B"/>
    <w:rsid w:val="00A72983"/>
    <w:rsid w:val="00A72A0E"/>
    <w:rsid w:val="00A72DD2"/>
    <w:rsid w:val="00A7328F"/>
    <w:rsid w:val="00A73378"/>
    <w:rsid w:val="00A743B1"/>
    <w:rsid w:val="00A74F72"/>
    <w:rsid w:val="00A7504B"/>
    <w:rsid w:val="00A754BF"/>
    <w:rsid w:val="00A76832"/>
    <w:rsid w:val="00A76D40"/>
    <w:rsid w:val="00A77B7F"/>
    <w:rsid w:val="00A80073"/>
    <w:rsid w:val="00A81E64"/>
    <w:rsid w:val="00A82DC1"/>
    <w:rsid w:val="00A83D65"/>
    <w:rsid w:val="00A84238"/>
    <w:rsid w:val="00A84490"/>
    <w:rsid w:val="00A855AE"/>
    <w:rsid w:val="00A856F5"/>
    <w:rsid w:val="00A859CA"/>
    <w:rsid w:val="00A867C8"/>
    <w:rsid w:val="00A86CB2"/>
    <w:rsid w:val="00A86F99"/>
    <w:rsid w:val="00A86FA2"/>
    <w:rsid w:val="00A871F1"/>
    <w:rsid w:val="00A875BC"/>
    <w:rsid w:val="00A90357"/>
    <w:rsid w:val="00A90FB5"/>
    <w:rsid w:val="00A91053"/>
    <w:rsid w:val="00A9107A"/>
    <w:rsid w:val="00A91330"/>
    <w:rsid w:val="00A913E1"/>
    <w:rsid w:val="00A91721"/>
    <w:rsid w:val="00A9216F"/>
    <w:rsid w:val="00A922CB"/>
    <w:rsid w:val="00A92575"/>
    <w:rsid w:val="00A92D61"/>
    <w:rsid w:val="00A938E8"/>
    <w:rsid w:val="00A93DB2"/>
    <w:rsid w:val="00A94191"/>
    <w:rsid w:val="00A94B6F"/>
    <w:rsid w:val="00A95C28"/>
    <w:rsid w:val="00A95D5E"/>
    <w:rsid w:val="00A96439"/>
    <w:rsid w:val="00A967D2"/>
    <w:rsid w:val="00A96BD8"/>
    <w:rsid w:val="00A96E26"/>
    <w:rsid w:val="00A9758D"/>
    <w:rsid w:val="00A97AF8"/>
    <w:rsid w:val="00A97BF5"/>
    <w:rsid w:val="00AA0025"/>
    <w:rsid w:val="00AA064D"/>
    <w:rsid w:val="00AA0B7E"/>
    <w:rsid w:val="00AA100D"/>
    <w:rsid w:val="00AA171A"/>
    <w:rsid w:val="00AA17BD"/>
    <w:rsid w:val="00AA1956"/>
    <w:rsid w:val="00AA2C58"/>
    <w:rsid w:val="00AA2CC4"/>
    <w:rsid w:val="00AA2ED2"/>
    <w:rsid w:val="00AA2F6C"/>
    <w:rsid w:val="00AA345F"/>
    <w:rsid w:val="00AA35BB"/>
    <w:rsid w:val="00AA35D4"/>
    <w:rsid w:val="00AA41D9"/>
    <w:rsid w:val="00AA4CA8"/>
    <w:rsid w:val="00AA5781"/>
    <w:rsid w:val="00AA5E58"/>
    <w:rsid w:val="00AA60AC"/>
    <w:rsid w:val="00AA63E7"/>
    <w:rsid w:val="00AA6EC7"/>
    <w:rsid w:val="00AA7672"/>
    <w:rsid w:val="00AB0712"/>
    <w:rsid w:val="00AB093D"/>
    <w:rsid w:val="00AB0BB9"/>
    <w:rsid w:val="00AB1E9C"/>
    <w:rsid w:val="00AB27C9"/>
    <w:rsid w:val="00AB32E1"/>
    <w:rsid w:val="00AB4F85"/>
    <w:rsid w:val="00AB5AEE"/>
    <w:rsid w:val="00AB6423"/>
    <w:rsid w:val="00AB69CF"/>
    <w:rsid w:val="00AB6A4C"/>
    <w:rsid w:val="00AB7467"/>
    <w:rsid w:val="00AB75E2"/>
    <w:rsid w:val="00AB76AA"/>
    <w:rsid w:val="00AB7A3A"/>
    <w:rsid w:val="00AB7DA4"/>
    <w:rsid w:val="00AC02E4"/>
    <w:rsid w:val="00AC0325"/>
    <w:rsid w:val="00AC0863"/>
    <w:rsid w:val="00AC0C64"/>
    <w:rsid w:val="00AC1404"/>
    <w:rsid w:val="00AC2959"/>
    <w:rsid w:val="00AC29BE"/>
    <w:rsid w:val="00AC2E1B"/>
    <w:rsid w:val="00AC30A7"/>
    <w:rsid w:val="00AC3226"/>
    <w:rsid w:val="00AC3595"/>
    <w:rsid w:val="00AC3A40"/>
    <w:rsid w:val="00AC5709"/>
    <w:rsid w:val="00AC66D6"/>
    <w:rsid w:val="00AC6817"/>
    <w:rsid w:val="00AC6874"/>
    <w:rsid w:val="00AC793D"/>
    <w:rsid w:val="00AC7FDB"/>
    <w:rsid w:val="00AD035A"/>
    <w:rsid w:val="00AD0649"/>
    <w:rsid w:val="00AD0A2B"/>
    <w:rsid w:val="00AD1009"/>
    <w:rsid w:val="00AD1243"/>
    <w:rsid w:val="00AD12F0"/>
    <w:rsid w:val="00AD140E"/>
    <w:rsid w:val="00AD162D"/>
    <w:rsid w:val="00AD194D"/>
    <w:rsid w:val="00AD2231"/>
    <w:rsid w:val="00AD22D0"/>
    <w:rsid w:val="00AD3254"/>
    <w:rsid w:val="00AD3665"/>
    <w:rsid w:val="00AD3F1E"/>
    <w:rsid w:val="00AD45DD"/>
    <w:rsid w:val="00AD553F"/>
    <w:rsid w:val="00AD5BF8"/>
    <w:rsid w:val="00AD63E3"/>
    <w:rsid w:val="00AD68D6"/>
    <w:rsid w:val="00AD6AB7"/>
    <w:rsid w:val="00AD7348"/>
    <w:rsid w:val="00AD7607"/>
    <w:rsid w:val="00AD7836"/>
    <w:rsid w:val="00AD7A05"/>
    <w:rsid w:val="00AD7E5C"/>
    <w:rsid w:val="00AE0EF9"/>
    <w:rsid w:val="00AE1136"/>
    <w:rsid w:val="00AE1204"/>
    <w:rsid w:val="00AE2518"/>
    <w:rsid w:val="00AE25D9"/>
    <w:rsid w:val="00AE2850"/>
    <w:rsid w:val="00AE2932"/>
    <w:rsid w:val="00AE29E3"/>
    <w:rsid w:val="00AE2D7B"/>
    <w:rsid w:val="00AE328D"/>
    <w:rsid w:val="00AE3BC7"/>
    <w:rsid w:val="00AE3D23"/>
    <w:rsid w:val="00AE48E7"/>
    <w:rsid w:val="00AE55F0"/>
    <w:rsid w:val="00AE59D7"/>
    <w:rsid w:val="00AE5BDA"/>
    <w:rsid w:val="00AE6040"/>
    <w:rsid w:val="00AE6D62"/>
    <w:rsid w:val="00AE6E62"/>
    <w:rsid w:val="00AF0104"/>
    <w:rsid w:val="00AF0149"/>
    <w:rsid w:val="00AF02D4"/>
    <w:rsid w:val="00AF0939"/>
    <w:rsid w:val="00AF094A"/>
    <w:rsid w:val="00AF0DC4"/>
    <w:rsid w:val="00AF0E76"/>
    <w:rsid w:val="00AF0F96"/>
    <w:rsid w:val="00AF0FE4"/>
    <w:rsid w:val="00AF1783"/>
    <w:rsid w:val="00AF19EF"/>
    <w:rsid w:val="00AF1D8E"/>
    <w:rsid w:val="00AF204F"/>
    <w:rsid w:val="00AF24BA"/>
    <w:rsid w:val="00AF2B21"/>
    <w:rsid w:val="00AF4686"/>
    <w:rsid w:val="00AF51F7"/>
    <w:rsid w:val="00AF5370"/>
    <w:rsid w:val="00AF5CA2"/>
    <w:rsid w:val="00AF6480"/>
    <w:rsid w:val="00AF6C5D"/>
    <w:rsid w:val="00AF6E49"/>
    <w:rsid w:val="00AF73C9"/>
    <w:rsid w:val="00AF74CF"/>
    <w:rsid w:val="00AF79A3"/>
    <w:rsid w:val="00B00C09"/>
    <w:rsid w:val="00B00FCE"/>
    <w:rsid w:val="00B011CE"/>
    <w:rsid w:val="00B0125D"/>
    <w:rsid w:val="00B012F7"/>
    <w:rsid w:val="00B020CF"/>
    <w:rsid w:val="00B0210F"/>
    <w:rsid w:val="00B024E9"/>
    <w:rsid w:val="00B027CF"/>
    <w:rsid w:val="00B028DE"/>
    <w:rsid w:val="00B02A84"/>
    <w:rsid w:val="00B030FF"/>
    <w:rsid w:val="00B037A4"/>
    <w:rsid w:val="00B03C2A"/>
    <w:rsid w:val="00B03E02"/>
    <w:rsid w:val="00B03F44"/>
    <w:rsid w:val="00B040AF"/>
    <w:rsid w:val="00B04151"/>
    <w:rsid w:val="00B042AF"/>
    <w:rsid w:val="00B04453"/>
    <w:rsid w:val="00B046AF"/>
    <w:rsid w:val="00B04DE7"/>
    <w:rsid w:val="00B05435"/>
    <w:rsid w:val="00B05BC5"/>
    <w:rsid w:val="00B065DE"/>
    <w:rsid w:val="00B06B41"/>
    <w:rsid w:val="00B06E75"/>
    <w:rsid w:val="00B07648"/>
    <w:rsid w:val="00B07708"/>
    <w:rsid w:val="00B100EE"/>
    <w:rsid w:val="00B1190B"/>
    <w:rsid w:val="00B129FA"/>
    <w:rsid w:val="00B13247"/>
    <w:rsid w:val="00B1348D"/>
    <w:rsid w:val="00B147A1"/>
    <w:rsid w:val="00B14AC0"/>
    <w:rsid w:val="00B14F03"/>
    <w:rsid w:val="00B15351"/>
    <w:rsid w:val="00B154FA"/>
    <w:rsid w:val="00B15C0E"/>
    <w:rsid w:val="00B16050"/>
    <w:rsid w:val="00B16108"/>
    <w:rsid w:val="00B1674F"/>
    <w:rsid w:val="00B16897"/>
    <w:rsid w:val="00B16BDF"/>
    <w:rsid w:val="00B17BDA"/>
    <w:rsid w:val="00B2072A"/>
    <w:rsid w:val="00B20D75"/>
    <w:rsid w:val="00B2103B"/>
    <w:rsid w:val="00B21DC9"/>
    <w:rsid w:val="00B21FAD"/>
    <w:rsid w:val="00B225A7"/>
    <w:rsid w:val="00B23AD6"/>
    <w:rsid w:val="00B24AF8"/>
    <w:rsid w:val="00B24C6B"/>
    <w:rsid w:val="00B253F5"/>
    <w:rsid w:val="00B25710"/>
    <w:rsid w:val="00B25774"/>
    <w:rsid w:val="00B25D5B"/>
    <w:rsid w:val="00B25FFA"/>
    <w:rsid w:val="00B2679C"/>
    <w:rsid w:val="00B26AE9"/>
    <w:rsid w:val="00B26B3C"/>
    <w:rsid w:val="00B27C17"/>
    <w:rsid w:val="00B3027C"/>
    <w:rsid w:val="00B307C5"/>
    <w:rsid w:val="00B3087A"/>
    <w:rsid w:val="00B30B89"/>
    <w:rsid w:val="00B30C62"/>
    <w:rsid w:val="00B31562"/>
    <w:rsid w:val="00B319CF"/>
    <w:rsid w:val="00B324F0"/>
    <w:rsid w:val="00B326F6"/>
    <w:rsid w:val="00B32C65"/>
    <w:rsid w:val="00B33319"/>
    <w:rsid w:val="00B33863"/>
    <w:rsid w:val="00B33D60"/>
    <w:rsid w:val="00B343D8"/>
    <w:rsid w:val="00B34609"/>
    <w:rsid w:val="00B34929"/>
    <w:rsid w:val="00B35A5E"/>
    <w:rsid w:val="00B35A60"/>
    <w:rsid w:val="00B36245"/>
    <w:rsid w:val="00B37057"/>
    <w:rsid w:val="00B37078"/>
    <w:rsid w:val="00B372FB"/>
    <w:rsid w:val="00B37DA8"/>
    <w:rsid w:val="00B37F96"/>
    <w:rsid w:val="00B40313"/>
    <w:rsid w:val="00B413B0"/>
    <w:rsid w:val="00B41FBA"/>
    <w:rsid w:val="00B445FD"/>
    <w:rsid w:val="00B4546B"/>
    <w:rsid w:val="00B45610"/>
    <w:rsid w:val="00B45616"/>
    <w:rsid w:val="00B45E53"/>
    <w:rsid w:val="00B46093"/>
    <w:rsid w:val="00B4692D"/>
    <w:rsid w:val="00B46B2A"/>
    <w:rsid w:val="00B46DE1"/>
    <w:rsid w:val="00B47474"/>
    <w:rsid w:val="00B502E0"/>
    <w:rsid w:val="00B50A38"/>
    <w:rsid w:val="00B50C34"/>
    <w:rsid w:val="00B521B2"/>
    <w:rsid w:val="00B52B38"/>
    <w:rsid w:val="00B535E9"/>
    <w:rsid w:val="00B53B26"/>
    <w:rsid w:val="00B53E5C"/>
    <w:rsid w:val="00B54B5F"/>
    <w:rsid w:val="00B54FEF"/>
    <w:rsid w:val="00B5553C"/>
    <w:rsid w:val="00B558A4"/>
    <w:rsid w:val="00B561DA"/>
    <w:rsid w:val="00B56986"/>
    <w:rsid w:val="00B569F1"/>
    <w:rsid w:val="00B569FB"/>
    <w:rsid w:val="00B56DD3"/>
    <w:rsid w:val="00B56EA5"/>
    <w:rsid w:val="00B574BE"/>
    <w:rsid w:val="00B57DEC"/>
    <w:rsid w:val="00B57EAC"/>
    <w:rsid w:val="00B6032D"/>
    <w:rsid w:val="00B61C38"/>
    <w:rsid w:val="00B61E1A"/>
    <w:rsid w:val="00B62167"/>
    <w:rsid w:val="00B62956"/>
    <w:rsid w:val="00B64ACE"/>
    <w:rsid w:val="00B64D96"/>
    <w:rsid w:val="00B64E3D"/>
    <w:rsid w:val="00B64ECD"/>
    <w:rsid w:val="00B6540C"/>
    <w:rsid w:val="00B6640E"/>
    <w:rsid w:val="00B678BF"/>
    <w:rsid w:val="00B67937"/>
    <w:rsid w:val="00B67AEB"/>
    <w:rsid w:val="00B67C0F"/>
    <w:rsid w:val="00B702BC"/>
    <w:rsid w:val="00B7074A"/>
    <w:rsid w:val="00B70AA5"/>
    <w:rsid w:val="00B720E4"/>
    <w:rsid w:val="00B73CF5"/>
    <w:rsid w:val="00B7444A"/>
    <w:rsid w:val="00B746C3"/>
    <w:rsid w:val="00B75DE1"/>
    <w:rsid w:val="00B768DD"/>
    <w:rsid w:val="00B768E6"/>
    <w:rsid w:val="00B7783B"/>
    <w:rsid w:val="00B7791F"/>
    <w:rsid w:val="00B77A94"/>
    <w:rsid w:val="00B80363"/>
    <w:rsid w:val="00B806DD"/>
    <w:rsid w:val="00B82421"/>
    <w:rsid w:val="00B82679"/>
    <w:rsid w:val="00B8276A"/>
    <w:rsid w:val="00B82890"/>
    <w:rsid w:val="00B83820"/>
    <w:rsid w:val="00B8389D"/>
    <w:rsid w:val="00B839E1"/>
    <w:rsid w:val="00B83AD5"/>
    <w:rsid w:val="00B83EB5"/>
    <w:rsid w:val="00B83FD9"/>
    <w:rsid w:val="00B842DF"/>
    <w:rsid w:val="00B84C93"/>
    <w:rsid w:val="00B85CA5"/>
    <w:rsid w:val="00B8665C"/>
    <w:rsid w:val="00B868D1"/>
    <w:rsid w:val="00B87892"/>
    <w:rsid w:val="00B879ED"/>
    <w:rsid w:val="00B87D80"/>
    <w:rsid w:val="00B909D2"/>
    <w:rsid w:val="00B91187"/>
    <w:rsid w:val="00B921AF"/>
    <w:rsid w:val="00B92DCE"/>
    <w:rsid w:val="00B9316C"/>
    <w:rsid w:val="00B942E2"/>
    <w:rsid w:val="00B94587"/>
    <w:rsid w:val="00B9565E"/>
    <w:rsid w:val="00B95DBD"/>
    <w:rsid w:val="00B95EBB"/>
    <w:rsid w:val="00B96022"/>
    <w:rsid w:val="00B974C0"/>
    <w:rsid w:val="00B97B35"/>
    <w:rsid w:val="00B97C9C"/>
    <w:rsid w:val="00B97F8E"/>
    <w:rsid w:val="00B97FB9"/>
    <w:rsid w:val="00BA09F6"/>
    <w:rsid w:val="00BA0A69"/>
    <w:rsid w:val="00BA119D"/>
    <w:rsid w:val="00BA1AEE"/>
    <w:rsid w:val="00BA2325"/>
    <w:rsid w:val="00BA2ADE"/>
    <w:rsid w:val="00BA2D90"/>
    <w:rsid w:val="00BA2DBB"/>
    <w:rsid w:val="00BA3004"/>
    <w:rsid w:val="00BA35E7"/>
    <w:rsid w:val="00BA3712"/>
    <w:rsid w:val="00BA4677"/>
    <w:rsid w:val="00BA4D09"/>
    <w:rsid w:val="00BA58A9"/>
    <w:rsid w:val="00BA5BCA"/>
    <w:rsid w:val="00BA6D73"/>
    <w:rsid w:val="00BA6EB0"/>
    <w:rsid w:val="00BA7932"/>
    <w:rsid w:val="00BA7DB4"/>
    <w:rsid w:val="00BB034A"/>
    <w:rsid w:val="00BB07BD"/>
    <w:rsid w:val="00BB08F9"/>
    <w:rsid w:val="00BB0BD7"/>
    <w:rsid w:val="00BB2C13"/>
    <w:rsid w:val="00BB3631"/>
    <w:rsid w:val="00BB3792"/>
    <w:rsid w:val="00BB3984"/>
    <w:rsid w:val="00BB39C5"/>
    <w:rsid w:val="00BB3E36"/>
    <w:rsid w:val="00BB4736"/>
    <w:rsid w:val="00BB47A5"/>
    <w:rsid w:val="00BB527C"/>
    <w:rsid w:val="00BB56A5"/>
    <w:rsid w:val="00BB5EE1"/>
    <w:rsid w:val="00BB6861"/>
    <w:rsid w:val="00BB735F"/>
    <w:rsid w:val="00BB79F8"/>
    <w:rsid w:val="00BC07B6"/>
    <w:rsid w:val="00BC0BD5"/>
    <w:rsid w:val="00BC11C7"/>
    <w:rsid w:val="00BC12A7"/>
    <w:rsid w:val="00BC159C"/>
    <w:rsid w:val="00BC1A85"/>
    <w:rsid w:val="00BC1B1A"/>
    <w:rsid w:val="00BC1F08"/>
    <w:rsid w:val="00BC20F4"/>
    <w:rsid w:val="00BC21BC"/>
    <w:rsid w:val="00BC22BD"/>
    <w:rsid w:val="00BC326C"/>
    <w:rsid w:val="00BC35CA"/>
    <w:rsid w:val="00BC36D1"/>
    <w:rsid w:val="00BC48EF"/>
    <w:rsid w:val="00BC59BC"/>
    <w:rsid w:val="00BC633C"/>
    <w:rsid w:val="00BC6884"/>
    <w:rsid w:val="00BC70AB"/>
    <w:rsid w:val="00BC70CC"/>
    <w:rsid w:val="00BC7325"/>
    <w:rsid w:val="00BC7549"/>
    <w:rsid w:val="00BC7FC9"/>
    <w:rsid w:val="00BD0E2B"/>
    <w:rsid w:val="00BD0FA4"/>
    <w:rsid w:val="00BD1142"/>
    <w:rsid w:val="00BD151B"/>
    <w:rsid w:val="00BD1B64"/>
    <w:rsid w:val="00BD1B7A"/>
    <w:rsid w:val="00BD1BB8"/>
    <w:rsid w:val="00BD1E24"/>
    <w:rsid w:val="00BD36B8"/>
    <w:rsid w:val="00BD3F3F"/>
    <w:rsid w:val="00BD465E"/>
    <w:rsid w:val="00BD46AE"/>
    <w:rsid w:val="00BD49DC"/>
    <w:rsid w:val="00BD50D7"/>
    <w:rsid w:val="00BD5BDD"/>
    <w:rsid w:val="00BD5E06"/>
    <w:rsid w:val="00BD610E"/>
    <w:rsid w:val="00BD6A3E"/>
    <w:rsid w:val="00BD721C"/>
    <w:rsid w:val="00BD723F"/>
    <w:rsid w:val="00BD7A63"/>
    <w:rsid w:val="00BD7B3D"/>
    <w:rsid w:val="00BD7BD1"/>
    <w:rsid w:val="00BD7EA7"/>
    <w:rsid w:val="00BE06C0"/>
    <w:rsid w:val="00BE0A59"/>
    <w:rsid w:val="00BE0AA1"/>
    <w:rsid w:val="00BE0EFD"/>
    <w:rsid w:val="00BE16AE"/>
    <w:rsid w:val="00BE17EF"/>
    <w:rsid w:val="00BE1B07"/>
    <w:rsid w:val="00BE205C"/>
    <w:rsid w:val="00BE28F3"/>
    <w:rsid w:val="00BE2BED"/>
    <w:rsid w:val="00BE3480"/>
    <w:rsid w:val="00BE34A3"/>
    <w:rsid w:val="00BE377F"/>
    <w:rsid w:val="00BE3E93"/>
    <w:rsid w:val="00BE4E12"/>
    <w:rsid w:val="00BE54F7"/>
    <w:rsid w:val="00BE6B95"/>
    <w:rsid w:val="00BE74E1"/>
    <w:rsid w:val="00BE74F2"/>
    <w:rsid w:val="00BE7C4F"/>
    <w:rsid w:val="00BE7D29"/>
    <w:rsid w:val="00BE7EFF"/>
    <w:rsid w:val="00BF0853"/>
    <w:rsid w:val="00BF09CF"/>
    <w:rsid w:val="00BF10A1"/>
    <w:rsid w:val="00BF11D1"/>
    <w:rsid w:val="00BF1A8F"/>
    <w:rsid w:val="00BF1E18"/>
    <w:rsid w:val="00BF2355"/>
    <w:rsid w:val="00BF2ACF"/>
    <w:rsid w:val="00BF2FF4"/>
    <w:rsid w:val="00BF3DCC"/>
    <w:rsid w:val="00BF4758"/>
    <w:rsid w:val="00BF4C22"/>
    <w:rsid w:val="00BF5A10"/>
    <w:rsid w:val="00BF6355"/>
    <w:rsid w:val="00BF636B"/>
    <w:rsid w:val="00BF64AB"/>
    <w:rsid w:val="00BF6584"/>
    <w:rsid w:val="00BF66E0"/>
    <w:rsid w:val="00BF694F"/>
    <w:rsid w:val="00BF7CEE"/>
    <w:rsid w:val="00C00A82"/>
    <w:rsid w:val="00C00BC7"/>
    <w:rsid w:val="00C00E91"/>
    <w:rsid w:val="00C010D4"/>
    <w:rsid w:val="00C01A23"/>
    <w:rsid w:val="00C01BAB"/>
    <w:rsid w:val="00C029BC"/>
    <w:rsid w:val="00C02AE3"/>
    <w:rsid w:val="00C03B97"/>
    <w:rsid w:val="00C05835"/>
    <w:rsid w:val="00C059EE"/>
    <w:rsid w:val="00C05BAC"/>
    <w:rsid w:val="00C05EBD"/>
    <w:rsid w:val="00C05F15"/>
    <w:rsid w:val="00C06011"/>
    <w:rsid w:val="00C06080"/>
    <w:rsid w:val="00C06E9D"/>
    <w:rsid w:val="00C07047"/>
    <w:rsid w:val="00C07768"/>
    <w:rsid w:val="00C07848"/>
    <w:rsid w:val="00C07D92"/>
    <w:rsid w:val="00C07F8D"/>
    <w:rsid w:val="00C10092"/>
    <w:rsid w:val="00C10253"/>
    <w:rsid w:val="00C10A58"/>
    <w:rsid w:val="00C1154C"/>
    <w:rsid w:val="00C11A3B"/>
    <w:rsid w:val="00C11AE1"/>
    <w:rsid w:val="00C11C72"/>
    <w:rsid w:val="00C13344"/>
    <w:rsid w:val="00C135DE"/>
    <w:rsid w:val="00C137B4"/>
    <w:rsid w:val="00C13BF4"/>
    <w:rsid w:val="00C13F25"/>
    <w:rsid w:val="00C14C48"/>
    <w:rsid w:val="00C150A7"/>
    <w:rsid w:val="00C15443"/>
    <w:rsid w:val="00C15BA1"/>
    <w:rsid w:val="00C16B8B"/>
    <w:rsid w:val="00C17423"/>
    <w:rsid w:val="00C177A0"/>
    <w:rsid w:val="00C17ECA"/>
    <w:rsid w:val="00C17F80"/>
    <w:rsid w:val="00C2086F"/>
    <w:rsid w:val="00C20C0B"/>
    <w:rsid w:val="00C20D47"/>
    <w:rsid w:val="00C20F82"/>
    <w:rsid w:val="00C21187"/>
    <w:rsid w:val="00C216C4"/>
    <w:rsid w:val="00C21996"/>
    <w:rsid w:val="00C220D2"/>
    <w:rsid w:val="00C222B5"/>
    <w:rsid w:val="00C24B1D"/>
    <w:rsid w:val="00C24EB4"/>
    <w:rsid w:val="00C25DAC"/>
    <w:rsid w:val="00C25F17"/>
    <w:rsid w:val="00C2614A"/>
    <w:rsid w:val="00C26AAA"/>
    <w:rsid w:val="00C27644"/>
    <w:rsid w:val="00C27831"/>
    <w:rsid w:val="00C27E43"/>
    <w:rsid w:val="00C27F29"/>
    <w:rsid w:val="00C30DBA"/>
    <w:rsid w:val="00C30F19"/>
    <w:rsid w:val="00C3120F"/>
    <w:rsid w:val="00C3142D"/>
    <w:rsid w:val="00C315A8"/>
    <w:rsid w:val="00C31650"/>
    <w:rsid w:val="00C319A6"/>
    <w:rsid w:val="00C31D39"/>
    <w:rsid w:val="00C336F1"/>
    <w:rsid w:val="00C34334"/>
    <w:rsid w:val="00C346F8"/>
    <w:rsid w:val="00C34775"/>
    <w:rsid w:val="00C34D24"/>
    <w:rsid w:val="00C35AFB"/>
    <w:rsid w:val="00C364B4"/>
    <w:rsid w:val="00C37C9E"/>
    <w:rsid w:val="00C37EC7"/>
    <w:rsid w:val="00C401A6"/>
    <w:rsid w:val="00C40E99"/>
    <w:rsid w:val="00C418CA"/>
    <w:rsid w:val="00C4259C"/>
    <w:rsid w:val="00C42BF0"/>
    <w:rsid w:val="00C431C7"/>
    <w:rsid w:val="00C4342C"/>
    <w:rsid w:val="00C435F8"/>
    <w:rsid w:val="00C43F13"/>
    <w:rsid w:val="00C446A4"/>
    <w:rsid w:val="00C46114"/>
    <w:rsid w:val="00C46183"/>
    <w:rsid w:val="00C462D9"/>
    <w:rsid w:val="00C463F3"/>
    <w:rsid w:val="00C4669B"/>
    <w:rsid w:val="00C46FF5"/>
    <w:rsid w:val="00C50DDD"/>
    <w:rsid w:val="00C50EFE"/>
    <w:rsid w:val="00C5178C"/>
    <w:rsid w:val="00C51847"/>
    <w:rsid w:val="00C51F80"/>
    <w:rsid w:val="00C525D5"/>
    <w:rsid w:val="00C52B14"/>
    <w:rsid w:val="00C53061"/>
    <w:rsid w:val="00C5458E"/>
    <w:rsid w:val="00C546B2"/>
    <w:rsid w:val="00C5526A"/>
    <w:rsid w:val="00C553C7"/>
    <w:rsid w:val="00C55675"/>
    <w:rsid w:val="00C559C9"/>
    <w:rsid w:val="00C55AE9"/>
    <w:rsid w:val="00C56983"/>
    <w:rsid w:val="00C56CA7"/>
    <w:rsid w:val="00C5734D"/>
    <w:rsid w:val="00C57426"/>
    <w:rsid w:val="00C57B44"/>
    <w:rsid w:val="00C60E19"/>
    <w:rsid w:val="00C612A1"/>
    <w:rsid w:val="00C62003"/>
    <w:rsid w:val="00C6202E"/>
    <w:rsid w:val="00C626E8"/>
    <w:rsid w:val="00C62C21"/>
    <w:rsid w:val="00C62E05"/>
    <w:rsid w:val="00C635E8"/>
    <w:rsid w:val="00C63668"/>
    <w:rsid w:val="00C63BB7"/>
    <w:rsid w:val="00C643BC"/>
    <w:rsid w:val="00C656EB"/>
    <w:rsid w:val="00C65990"/>
    <w:rsid w:val="00C65E16"/>
    <w:rsid w:val="00C667FC"/>
    <w:rsid w:val="00C67BC5"/>
    <w:rsid w:val="00C705C7"/>
    <w:rsid w:val="00C70AAE"/>
    <w:rsid w:val="00C71251"/>
    <w:rsid w:val="00C712A4"/>
    <w:rsid w:val="00C71500"/>
    <w:rsid w:val="00C71556"/>
    <w:rsid w:val="00C7205F"/>
    <w:rsid w:val="00C725DC"/>
    <w:rsid w:val="00C736EB"/>
    <w:rsid w:val="00C73986"/>
    <w:rsid w:val="00C73BE7"/>
    <w:rsid w:val="00C73EE8"/>
    <w:rsid w:val="00C73FFD"/>
    <w:rsid w:val="00C74561"/>
    <w:rsid w:val="00C74718"/>
    <w:rsid w:val="00C74902"/>
    <w:rsid w:val="00C74CD8"/>
    <w:rsid w:val="00C752BB"/>
    <w:rsid w:val="00C75653"/>
    <w:rsid w:val="00C75A0D"/>
    <w:rsid w:val="00C75B4B"/>
    <w:rsid w:val="00C7688D"/>
    <w:rsid w:val="00C80531"/>
    <w:rsid w:val="00C805A4"/>
    <w:rsid w:val="00C806C0"/>
    <w:rsid w:val="00C80895"/>
    <w:rsid w:val="00C81622"/>
    <w:rsid w:val="00C81EA9"/>
    <w:rsid w:val="00C81EBC"/>
    <w:rsid w:val="00C82526"/>
    <w:rsid w:val="00C82D06"/>
    <w:rsid w:val="00C82E48"/>
    <w:rsid w:val="00C831B3"/>
    <w:rsid w:val="00C833B4"/>
    <w:rsid w:val="00C8346A"/>
    <w:rsid w:val="00C840B6"/>
    <w:rsid w:val="00C840D3"/>
    <w:rsid w:val="00C840D4"/>
    <w:rsid w:val="00C84612"/>
    <w:rsid w:val="00C84B00"/>
    <w:rsid w:val="00C84FE5"/>
    <w:rsid w:val="00C85730"/>
    <w:rsid w:val="00C85DD2"/>
    <w:rsid w:val="00C85EF1"/>
    <w:rsid w:val="00C86296"/>
    <w:rsid w:val="00C86509"/>
    <w:rsid w:val="00C86CE0"/>
    <w:rsid w:val="00C86ED1"/>
    <w:rsid w:val="00C8783E"/>
    <w:rsid w:val="00C879A1"/>
    <w:rsid w:val="00C87D93"/>
    <w:rsid w:val="00C900F1"/>
    <w:rsid w:val="00C913D3"/>
    <w:rsid w:val="00C914A9"/>
    <w:rsid w:val="00C91732"/>
    <w:rsid w:val="00C91EEE"/>
    <w:rsid w:val="00C933DC"/>
    <w:rsid w:val="00C9375A"/>
    <w:rsid w:val="00C93C13"/>
    <w:rsid w:val="00C93C44"/>
    <w:rsid w:val="00C93F33"/>
    <w:rsid w:val="00C946FB"/>
    <w:rsid w:val="00C94AD8"/>
    <w:rsid w:val="00C94FCE"/>
    <w:rsid w:val="00C95880"/>
    <w:rsid w:val="00C959DF"/>
    <w:rsid w:val="00C97D0B"/>
    <w:rsid w:val="00C97D94"/>
    <w:rsid w:val="00CA018C"/>
    <w:rsid w:val="00CA07FA"/>
    <w:rsid w:val="00CA1A67"/>
    <w:rsid w:val="00CA1F86"/>
    <w:rsid w:val="00CA1FCF"/>
    <w:rsid w:val="00CA2499"/>
    <w:rsid w:val="00CA28B9"/>
    <w:rsid w:val="00CA2971"/>
    <w:rsid w:val="00CA32EC"/>
    <w:rsid w:val="00CA3E0A"/>
    <w:rsid w:val="00CA4422"/>
    <w:rsid w:val="00CA50EF"/>
    <w:rsid w:val="00CA5DD7"/>
    <w:rsid w:val="00CA7CA2"/>
    <w:rsid w:val="00CA7F4F"/>
    <w:rsid w:val="00CB06FD"/>
    <w:rsid w:val="00CB0749"/>
    <w:rsid w:val="00CB2117"/>
    <w:rsid w:val="00CB24B7"/>
    <w:rsid w:val="00CB2906"/>
    <w:rsid w:val="00CB3D75"/>
    <w:rsid w:val="00CB40E3"/>
    <w:rsid w:val="00CB4419"/>
    <w:rsid w:val="00CB4793"/>
    <w:rsid w:val="00CB4C78"/>
    <w:rsid w:val="00CB4E24"/>
    <w:rsid w:val="00CB5721"/>
    <w:rsid w:val="00CB5801"/>
    <w:rsid w:val="00CB5C73"/>
    <w:rsid w:val="00CB6B5D"/>
    <w:rsid w:val="00CB6B88"/>
    <w:rsid w:val="00CB711C"/>
    <w:rsid w:val="00CB7281"/>
    <w:rsid w:val="00CB7295"/>
    <w:rsid w:val="00CB7418"/>
    <w:rsid w:val="00CB7538"/>
    <w:rsid w:val="00CC0806"/>
    <w:rsid w:val="00CC1332"/>
    <w:rsid w:val="00CC1506"/>
    <w:rsid w:val="00CC1904"/>
    <w:rsid w:val="00CC1CD7"/>
    <w:rsid w:val="00CC2449"/>
    <w:rsid w:val="00CC25ED"/>
    <w:rsid w:val="00CC33CE"/>
    <w:rsid w:val="00CC3B47"/>
    <w:rsid w:val="00CC3DBB"/>
    <w:rsid w:val="00CC47F5"/>
    <w:rsid w:val="00CC4A65"/>
    <w:rsid w:val="00CC4B93"/>
    <w:rsid w:val="00CC4F55"/>
    <w:rsid w:val="00CC5188"/>
    <w:rsid w:val="00CC55A0"/>
    <w:rsid w:val="00CC666F"/>
    <w:rsid w:val="00CD0669"/>
    <w:rsid w:val="00CD06D9"/>
    <w:rsid w:val="00CD09E0"/>
    <w:rsid w:val="00CD153C"/>
    <w:rsid w:val="00CD186E"/>
    <w:rsid w:val="00CD1B28"/>
    <w:rsid w:val="00CD1C2C"/>
    <w:rsid w:val="00CD21CE"/>
    <w:rsid w:val="00CD24C6"/>
    <w:rsid w:val="00CD29C8"/>
    <w:rsid w:val="00CD3090"/>
    <w:rsid w:val="00CD31B0"/>
    <w:rsid w:val="00CD3A7B"/>
    <w:rsid w:val="00CD473B"/>
    <w:rsid w:val="00CD4B4A"/>
    <w:rsid w:val="00CD52E0"/>
    <w:rsid w:val="00CD5C15"/>
    <w:rsid w:val="00CD5D29"/>
    <w:rsid w:val="00CD66FC"/>
    <w:rsid w:val="00CD719F"/>
    <w:rsid w:val="00CD796C"/>
    <w:rsid w:val="00CD7CDA"/>
    <w:rsid w:val="00CE0112"/>
    <w:rsid w:val="00CE0251"/>
    <w:rsid w:val="00CE02DD"/>
    <w:rsid w:val="00CE0631"/>
    <w:rsid w:val="00CE113A"/>
    <w:rsid w:val="00CE128F"/>
    <w:rsid w:val="00CE160E"/>
    <w:rsid w:val="00CE1E84"/>
    <w:rsid w:val="00CE35CA"/>
    <w:rsid w:val="00CE3660"/>
    <w:rsid w:val="00CE3AE9"/>
    <w:rsid w:val="00CE45D9"/>
    <w:rsid w:val="00CE578E"/>
    <w:rsid w:val="00CE57E3"/>
    <w:rsid w:val="00CE59B0"/>
    <w:rsid w:val="00CE5CA2"/>
    <w:rsid w:val="00CE64A7"/>
    <w:rsid w:val="00CE69D9"/>
    <w:rsid w:val="00CE77BB"/>
    <w:rsid w:val="00CE7D02"/>
    <w:rsid w:val="00CF0693"/>
    <w:rsid w:val="00CF19B9"/>
    <w:rsid w:val="00CF219E"/>
    <w:rsid w:val="00CF36DE"/>
    <w:rsid w:val="00CF38FB"/>
    <w:rsid w:val="00CF3C3F"/>
    <w:rsid w:val="00CF41E4"/>
    <w:rsid w:val="00CF4393"/>
    <w:rsid w:val="00CF45EB"/>
    <w:rsid w:val="00CF4E59"/>
    <w:rsid w:val="00CF4F83"/>
    <w:rsid w:val="00CF4FDC"/>
    <w:rsid w:val="00CF505F"/>
    <w:rsid w:val="00CF5A7C"/>
    <w:rsid w:val="00CF5C62"/>
    <w:rsid w:val="00CF6EF0"/>
    <w:rsid w:val="00CF758E"/>
    <w:rsid w:val="00CF79FA"/>
    <w:rsid w:val="00D007A5"/>
    <w:rsid w:val="00D00E59"/>
    <w:rsid w:val="00D00EA4"/>
    <w:rsid w:val="00D01062"/>
    <w:rsid w:val="00D01A30"/>
    <w:rsid w:val="00D01D1C"/>
    <w:rsid w:val="00D01E89"/>
    <w:rsid w:val="00D020E2"/>
    <w:rsid w:val="00D025F0"/>
    <w:rsid w:val="00D0367B"/>
    <w:rsid w:val="00D03905"/>
    <w:rsid w:val="00D03AC4"/>
    <w:rsid w:val="00D04B8B"/>
    <w:rsid w:val="00D04C61"/>
    <w:rsid w:val="00D051D0"/>
    <w:rsid w:val="00D05FC1"/>
    <w:rsid w:val="00D0610D"/>
    <w:rsid w:val="00D06458"/>
    <w:rsid w:val="00D06D3E"/>
    <w:rsid w:val="00D06FCD"/>
    <w:rsid w:val="00D07077"/>
    <w:rsid w:val="00D073D4"/>
    <w:rsid w:val="00D07756"/>
    <w:rsid w:val="00D0795E"/>
    <w:rsid w:val="00D10081"/>
    <w:rsid w:val="00D1105D"/>
    <w:rsid w:val="00D11BAF"/>
    <w:rsid w:val="00D129B1"/>
    <w:rsid w:val="00D12B2B"/>
    <w:rsid w:val="00D12B58"/>
    <w:rsid w:val="00D1302D"/>
    <w:rsid w:val="00D140B9"/>
    <w:rsid w:val="00D141C2"/>
    <w:rsid w:val="00D14AA7"/>
    <w:rsid w:val="00D14AFF"/>
    <w:rsid w:val="00D14B02"/>
    <w:rsid w:val="00D15160"/>
    <w:rsid w:val="00D152F8"/>
    <w:rsid w:val="00D15703"/>
    <w:rsid w:val="00D159A1"/>
    <w:rsid w:val="00D15ABC"/>
    <w:rsid w:val="00D16467"/>
    <w:rsid w:val="00D1652B"/>
    <w:rsid w:val="00D16BB0"/>
    <w:rsid w:val="00D16FFC"/>
    <w:rsid w:val="00D17263"/>
    <w:rsid w:val="00D17357"/>
    <w:rsid w:val="00D17458"/>
    <w:rsid w:val="00D176FF"/>
    <w:rsid w:val="00D177FB"/>
    <w:rsid w:val="00D17D70"/>
    <w:rsid w:val="00D17FFD"/>
    <w:rsid w:val="00D209DE"/>
    <w:rsid w:val="00D20B7A"/>
    <w:rsid w:val="00D21395"/>
    <w:rsid w:val="00D21DC8"/>
    <w:rsid w:val="00D22291"/>
    <w:rsid w:val="00D22EBA"/>
    <w:rsid w:val="00D22F2F"/>
    <w:rsid w:val="00D23725"/>
    <w:rsid w:val="00D23AC6"/>
    <w:rsid w:val="00D242CB"/>
    <w:rsid w:val="00D2452B"/>
    <w:rsid w:val="00D24EAA"/>
    <w:rsid w:val="00D25F61"/>
    <w:rsid w:val="00D26BDE"/>
    <w:rsid w:val="00D26E91"/>
    <w:rsid w:val="00D26ECD"/>
    <w:rsid w:val="00D27A57"/>
    <w:rsid w:val="00D27C66"/>
    <w:rsid w:val="00D27C73"/>
    <w:rsid w:val="00D30761"/>
    <w:rsid w:val="00D32A56"/>
    <w:rsid w:val="00D32BF4"/>
    <w:rsid w:val="00D32ED5"/>
    <w:rsid w:val="00D3396D"/>
    <w:rsid w:val="00D341C5"/>
    <w:rsid w:val="00D34C0A"/>
    <w:rsid w:val="00D34D59"/>
    <w:rsid w:val="00D35079"/>
    <w:rsid w:val="00D35C11"/>
    <w:rsid w:val="00D362D9"/>
    <w:rsid w:val="00D3647B"/>
    <w:rsid w:val="00D36A02"/>
    <w:rsid w:val="00D36AA6"/>
    <w:rsid w:val="00D36BC0"/>
    <w:rsid w:val="00D376B3"/>
    <w:rsid w:val="00D4004B"/>
    <w:rsid w:val="00D40486"/>
    <w:rsid w:val="00D40CC4"/>
    <w:rsid w:val="00D40EC1"/>
    <w:rsid w:val="00D41FF9"/>
    <w:rsid w:val="00D42806"/>
    <w:rsid w:val="00D42CF9"/>
    <w:rsid w:val="00D43205"/>
    <w:rsid w:val="00D43C8D"/>
    <w:rsid w:val="00D44592"/>
    <w:rsid w:val="00D448FF"/>
    <w:rsid w:val="00D4524D"/>
    <w:rsid w:val="00D45480"/>
    <w:rsid w:val="00D4596B"/>
    <w:rsid w:val="00D45B9D"/>
    <w:rsid w:val="00D46927"/>
    <w:rsid w:val="00D4692C"/>
    <w:rsid w:val="00D46FD2"/>
    <w:rsid w:val="00D47583"/>
    <w:rsid w:val="00D47619"/>
    <w:rsid w:val="00D47B73"/>
    <w:rsid w:val="00D5024B"/>
    <w:rsid w:val="00D50977"/>
    <w:rsid w:val="00D50B7C"/>
    <w:rsid w:val="00D50F6F"/>
    <w:rsid w:val="00D50FEE"/>
    <w:rsid w:val="00D5126B"/>
    <w:rsid w:val="00D52059"/>
    <w:rsid w:val="00D521B8"/>
    <w:rsid w:val="00D522FB"/>
    <w:rsid w:val="00D52652"/>
    <w:rsid w:val="00D52A80"/>
    <w:rsid w:val="00D52E63"/>
    <w:rsid w:val="00D53313"/>
    <w:rsid w:val="00D53480"/>
    <w:rsid w:val="00D53C2E"/>
    <w:rsid w:val="00D544CD"/>
    <w:rsid w:val="00D54DD3"/>
    <w:rsid w:val="00D551DA"/>
    <w:rsid w:val="00D55A90"/>
    <w:rsid w:val="00D55BD8"/>
    <w:rsid w:val="00D56AD1"/>
    <w:rsid w:val="00D5704D"/>
    <w:rsid w:val="00D578D4"/>
    <w:rsid w:val="00D57BFB"/>
    <w:rsid w:val="00D57CB9"/>
    <w:rsid w:val="00D57DB9"/>
    <w:rsid w:val="00D6041F"/>
    <w:rsid w:val="00D60619"/>
    <w:rsid w:val="00D60621"/>
    <w:rsid w:val="00D6083C"/>
    <w:rsid w:val="00D618C4"/>
    <w:rsid w:val="00D61AFD"/>
    <w:rsid w:val="00D62130"/>
    <w:rsid w:val="00D6234C"/>
    <w:rsid w:val="00D62E41"/>
    <w:rsid w:val="00D63188"/>
    <w:rsid w:val="00D63BDB"/>
    <w:rsid w:val="00D64544"/>
    <w:rsid w:val="00D64B47"/>
    <w:rsid w:val="00D64D32"/>
    <w:rsid w:val="00D65104"/>
    <w:rsid w:val="00D652AA"/>
    <w:rsid w:val="00D65739"/>
    <w:rsid w:val="00D659E4"/>
    <w:rsid w:val="00D672B5"/>
    <w:rsid w:val="00D70578"/>
    <w:rsid w:val="00D70E0E"/>
    <w:rsid w:val="00D7124F"/>
    <w:rsid w:val="00D7258E"/>
    <w:rsid w:val="00D7277A"/>
    <w:rsid w:val="00D72ABF"/>
    <w:rsid w:val="00D72E5F"/>
    <w:rsid w:val="00D72F75"/>
    <w:rsid w:val="00D72FE2"/>
    <w:rsid w:val="00D736C8"/>
    <w:rsid w:val="00D7392C"/>
    <w:rsid w:val="00D74838"/>
    <w:rsid w:val="00D74858"/>
    <w:rsid w:val="00D748AF"/>
    <w:rsid w:val="00D748CB"/>
    <w:rsid w:val="00D7532C"/>
    <w:rsid w:val="00D75B46"/>
    <w:rsid w:val="00D7636C"/>
    <w:rsid w:val="00D7656C"/>
    <w:rsid w:val="00D766FC"/>
    <w:rsid w:val="00D76A29"/>
    <w:rsid w:val="00D775D7"/>
    <w:rsid w:val="00D7791E"/>
    <w:rsid w:val="00D806A0"/>
    <w:rsid w:val="00D8084A"/>
    <w:rsid w:val="00D80A90"/>
    <w:rsid w:val="00D80C72"/>
    <w:rsid w:val="00D81AEB"/>
    <w:rsid w:val="00D81C33"/>
    <w:rsid w:val="00D81D00"/>
    <w:rsid w:val="00D81F83"/>
    <w:rsid w:val="00D8203D"/>
    <w:rsid w:val="00D82796"/>
    <w:rsid w:val="00D82D8A"/>
    <w:rsid w:val="00D82EEA"/>
    <w:rsid w:val="00D83E2C"/>
    <w:rsid w:val="00D84748"/>
    <w:rsid w:val="00D84A92"/>
    <w:rsid w:val="00D84CCE"/>
    <w:rsid w:val="00D84D08"/>
    <w:rsid w:val="00D85380"/>
    <w:rsid w:val="00D85794"/>
    <w:rsid w:val="00D85F67"/>
    <w:rsid w:val="00D86727"/>
    <w:rsid w:val="00D86F55"/>
    <w:rsid w:val="00D87A99"/>
    <w:rsid w:val="00D909F2"/>
    <w:rsid w:val="00D90D31"/>
    <w:rsid w:val="00D90FA8"/>
    <w:rsid w:val="00D912CE"/>
    <w:rsid w:val="00D91524"/>
    <w:rsid w:val="00D917AA"/>
    <w:rsid w:val="00D918D0"/>
    <w:rsid w:val="00D92AE6"/>
    <w:rsid w:val="00D93169"/>
    <w:rsid w:val="00D93464"/>
    <w:rsid w:val="00D94BC9"/>
    <w:rsid w:val="00D94C85"/>
    <w:rsid w:val="00D94FBE"/>
    <w:rsid w:val="00D951FA"/>
    <w:rsid w:val="00D95609"/>
    <w:rsid w:val="00D95DC0"/>
    <w:rsid w:val="00D95E27"/>
    <w:rsid w:val="00D96CCE"/>
    <w:rsid w:val="00D96DD9"/>
    <w:rsid w:val="00D974ED"/>
    <w:rsid w:val="00D97B22"/>
    <w:rsid w:val="00DA0019"/>
    <w:rsid w:val="00DA02E0"/>
    <w:rsid w:val="00DA12C5"/>
    <w:rsid w:val="00DA161F"/>
    <w:rsid w:val="00DA17F9"/>
    <w:rsid w:val="00DA1FB2"/>
    <w:rsid w:val="00DA21CD"/>
    <w:rsid w:val="00DA2258"/>
    <w:rsid w:val="00DA33D3"/>
    <w:rsid w:val="00DA418A"/>
    <w:rsid w:val="00DA46D6"/>
    <w:rsid w:val="00DA4EE4"/>
    <w:rsid w:val="00DA51AD"/>
    <w:rsid w:val="00DA6292"/>
    <w:rsid w:val="00DA64E5"/>
    <w:rsid w:val="00DA6579"/>
    <w:rsid w:val="00DA6D9F"/>
    <w:rsid w:val="00DA7D55"/>
    <w:rsid w:val="00DA7FBE"/>
    <w:rsid w:val="00DB053C"/>
    <w:rsid w:val="00DB05F8"/>
    <w:rsid w:val="00DB1151"/>
    <w:rsid w:val="00DB11BB"/>
    <w:rsid w:val="00DB14E1"/>
    <w:rsid w:val="00DB17C9"/>
    <w:rsid w:val="00DB189A"/>
    <w:rsid w:val="00DB1FD0"/>
    <w:rsid w:val="00DB26D7"/>
    <w:rsid w:val="00DB2F06"/>
    <w:rsid w:val="00DB38EC"/>
    <w:rsid w:val="00DB3DF5"/>
    <w:rsid w:val="00DB5163"/>
    <w:rsid w:val="00DB5228"/>
    <w:rsid w:val="00DB5E09"/>
    <w:rsid w:val="00DB608C"/>
    <w:rsid w:val="00DB6D01"/>
    <w:rsid w:val="00DB6E0A"/>
    <w:rsid w:val="00DB7507"/>
    <w:rsid w:val="00DB7A10"/>
    <w:rsid w:val="00DB7F71"/>
    <w:rsid w:val="00DC02C0"/>
    <w:rsid w:val="00DC035F"/>
    <w:rsid w:val="00DC0532"/>
    <w:rsid w:val="00DC0710"/>
    <w:rsid w:val="00DC0A6A"/>
    <w:rsid w:val="00DC0EB4"/>
    <w:rsid w:val="00DC12CA"/>
    <w:rsid w:val="00DC14B3"/>
    <w:rsid w:val="00DC1DFB"/>
    <w:rsid w:val="00DC1F20"/>
    <w:rsid w:val="00DC1F32"/>
    <w:rsid w:val="00DC2197"/>
    <w:rsid w:val="00DC2388"/>
    <w:rsid w:val="00DC290A"/>
    <w:rsid w:val="00DC2BEC"/>
    <w:rsid w:val="00DC3893"/>
    <w:rsid w:val="00DC3BEA"/>
    <w:rsid w:val="00DC52AF"/>
    <w:rsid w:val="00DC5694"/>
    <w:rsid w:val="00DC6139"/>
    <w:rsid w:val="00DC64EF"/>
    <w:rsid w:val="00DC68B7"/>
    <w:rsid w:val="00DC7CA2"/>
    <w:rsid w:val="00DD00BC"/>
    <w:rsid w:val="00DD038B"/>
    <w:rsid w:val="00DD03D2"/>
    <w:rsid w:val="00DD06E1"/>
    <w:rsid w:val="00DD0737"/>
    <w:rsid w:val="00DD0EC9"/>
    <w:rsid w:val="00DD1943"/>
    <w:rsid w:val="00DD1C8E"/>
    <w:rsid w:val="00DD2229"/>
    <w:rsid w:val="00DD27C2"/>
    <w:rsid w:val="00DD2AB2"/>
    <w:rsid w:val="00DD3316"/>
    <w:rsid w:val="00DD39E7"/>
    <w:rsid w:val="00DD3E19"/>
    <w:rsid w:val="00DD4AB3"/>
    <w:rsid w:val="00DD4F7B"/>
    <w:rsid w:val="00DD5981"/>
    <w:rsid w:val="00DD5A2D"/>
    <w:rsid w:val="00DD6259"/>
    <w:rsid w:val="00DD63C0"/>
    <w:rsid w:val="00DD6736"/>
    <w:rsid w:val="00DD6B6E"/>
    <w:rsid w:val="00DD74F1"/>
    <w:rsid w:val="00DD75B1"/>
    <w:rsid w:val="00DD7E73"/>
    <w:rsid w:val="00DE069F"/>
    <w:rsid w:val="00DE0A16"/>
    <w:rsid w:val="00DE1C5E"/>
    <w:rsid w:val="00DE1DE2"/>
    <w:rsid w:val="00DE1E63"/>
    <w:rsid w:val="00DE2728"/>
    <w:rsid w:val="00DE2BAD"/>
    <w:rsid w:val="00DE3657"/>
    <w:rsid w:val="00DE3878"/>
    <w:rsid w:val="00DE417A"/>
    <w:rsid w:val="00DE43B8"/>
    <w:rsid w:val="00DE48CB"/>
    <w:rsid w:val="00DE5C55"/>
    <w:rsid w:val="00DE672B"/>
    <w:rsid w:val="00DE6A64"/>
    <w:rsid w:val="00DE702C"/>
    <w:rsid w:val="00DE70C0"/>
    <w:rsid w:val="00DE7764"/>
    <w:rsid w:val="00DE7BC3"/>
    <w:rsid w:val="00DE7E28"/>
    <w:rsid w:val="00DF088E"/>
    <w:rsid w:val="00DF0B17"/>
    <w:rsid w:val="00DF128B"/>
    <w:rsid w:val="00DF159C"/>
    <w:rsid w:val="00DF1802"/>
    <w:rsid w:val="00DF1B65"/>
    <w:rsid w:val="00DF1D69"/>
    <w:rsid w:val="00DF25BE"/>
    <w:rsid w:val="00DF2981"/>
    <w:rsid w:val="00DF3F19"/>
    <w:rsid w:val="00DF4E74"/>
    <w:rsid w:val="00DF5935"/>
    <w:rsid w:val="00DF5AC2"/>
    <w:rsid w:val="00DF5BA3"/>
    <w:rsid w:val="00DF6749"/>
    <w:rsid w:val="00DF6F82"/>
    <w:rsid w:val="00DF7147"/>
    <w:rsid w:val="00DF76C1"/>
    <w:rsid w:val="00E0014B"/>
    <w:rsid w:val="00E001AC"/>
    <w:rsid w:val="00E00491"/>
    <w:rsid w:val="00E00633"/>
    <w:rsid w:val="00E009CE"/>
    <w:rsid w:val="00E01C1A"/>
    <w:rsid w:val="00E0224B"/>
    <w:rsid w:val="00E02392"/>
    <w:rsid w:val="00E02588"/>
    <w:rsid w:val="00E02928"/>
    <w:rsid w:val="00E02B39"/>
    <w:rsid w:val="00E02C6E"/>
    <w:rsid w:val="00E0380F"/>
    <w:rsid w:val="00E0395B"/>
    <w:rsid w:val="00E03CA7"/>
    <w:rsid w:val="00E0486A"/>
    <w:rsid w:val="00E0505C"/>
    <w:rsid w:val="00E050D1"/>
    <w:rsid w:val="00E050DF"/>
    <w:rsid w:val="00E05B15"/>
    <w:rsid w:val="00E05B5A"/>
    <w:rsid w:val="00E067FE"/>
    <w:rsid w:val="00E069DF"/>
    <w:rsid w:val="00E06AF0"/>
    <w:rsid w:val="00E07A94"/>
    <w:rsid w:val="00E10513"/>
    <w:rsid w:val="00E10691"/>
    <w:rsid w:val="00E10F86"/>
    <w:rsid w:val="00E12087"/>
    <w:rsid w:val="00E127BA"/>
    <w:rsid w:val="00E12B90"/>
    <w:rsid w:val="00E13583"/>
    <w:rsid w:val="00E136E0"/>
    <w:rsid w:val="00E138A5"/>
    <w:rsid w:val="00E13C98"/>
    <w:rsid w:val="00E141A3"/>
    <w:rsid w:val="00E143FA"/>
    <w:rsid w:val="00E147CD"/>
    <w:rsid w:val="00E14AB0"/>
    <w:rsid w:val="00E14E8A"/>
    <w:rsid w:val="00E15BF5"/>
    <w:rsid w:val="00E162FA"/>
    <w:rsid w:val="00E166E8"/>
    <w:rsid w:val="00E16E08"/>
    <w:rsid w:val="00E17640"/>
    <w:rsid w:val="00E2020D"/>
    <w:rsid w:val="00E20A2D"/>
    <w:rsid w:val="00E20FFA"/>
    <w:rsid w:val="00E229A9"/>
    <w:rsid w:val="00E22FF9"/>
    <w:rsid w:val="00E23114"/>
    <w:rsid w:val="00E2343F"/>
    <w:rsid w:val="00E23DEC"/>
    <w:rsid w:val="00E2629D"/>
    <w:rsid w:val="00E26893"/>
    <w:rsid w:val="00E26A34"/>
    <w:rsid w:val="00E26CBB"/>
    <w:rsid w:val="00E26D0F"/>
    <w:rsid w:val="00E26E55"/>
    <w:rsid w:val="00E26F91"/>
    <w:rsid w:val="00E27C6F"/>
    <w:rsid w:val="00E27D70"/>
    <w:rsid w:val="00E30099"/>
    <w:rsid w:val="00E311CA"/>
    <w:rsid w:val="00E32F62"/>
    <w:rsid w:val="00E3302C"/>
    <w:rsid w:val="00E33308"/>
    <w:rsid w:val="00E33400"/>
    <w:rsid w:val="00E33E27"/>
    <w:rsid w:val="00E345F6"/>
    <w:rsid w:val="00E3470D"/>
    <w:rsid w:val="00E34C40"/>
    <w:rsid w:val="00E34DB1"/>
    <w:rsid w:val="00E34DC1"/>
    <w:rsid w:val="00E35573"/>
    <w:rsid w:val="00E35B56"/>
    <w:rsid w:val="00E36654"/>
    <w:rsid w:val="00E366EB"/>
    <w:rsid w:val="00E36961"/>
    <w:rsid w:val="00E36A00"/>
    <w:rsid w:val="00E370B2"/>
    <w:rsid w:val="00E3742F"/>
    <w:rsid w:val="00E377A1"/>
    <w:rsid w:val="00E401C8"/>
    <w:rsid w:val="00E41B1B"/>
    <w:rsid w:val="00E428B8"/>
    <w:rsid w:val="00E42A69"/>
    <w:rsid w:val="00E43C36"/>
    <w:rsid w:val="00E43E65"/>
    <w:rsid w:val="00E4458B"/>
    <w:rsid w:val="00E445AD"/>
    <w:rsid w:val="00E449B4"/>
    <w:rsid w:val="00E4547E"/>
    <w:rsid w:val="00E4552E"/>
    <w:rsid w:val="00E4560D"/>
    <w:rsid w:val="00E4608B"/>
    <w:rsid w:val="00E46697"/>
    <w:rsid w:val="00E467F1"/>
    <w:rsid w:val="00E468DA"/>
    <w:rsid w:val="00E46E99"/>
    <w:rsid w:val="00E47440"/>
    <w:rsid w:val="00E47DED"/>
    <w:rsid w:val="00E5000C"/>
    <w:rsid w:val="00E51FCA"/>
    <w:rsid w:val="00E527A2"/>
    <w:rsid w:val="00E5284F"/>
    <w:rsid w:val="00E532DF"/>
    <w:rsid w:val="00E539EE"/>
    <w:rsid w:val="00E54319"/>
    <w:rsid w:val="00E5484D"/>
    <w:rsid w:val="00E54DDD"/>
    <w:rsid w:val="00E54F2A"/>
    <w:rsid w:val="00E55412"/>
    <w:rsid w:val="00E555DC"/>
    <w:rsid w:val="00E5577A"/>
    <w:rsid w:val="00E560AC"/>
    <w:rsid w:val="00E5612C"/>
    <w:rsid w:val="00E567A6"/>
    <w:rsid w:val="00E569D8"/>
    <w:rsid w:val="00E56BF4"/>
    <w:rsid w:val="00E56CB2"/>
    <w:rsid w:val="00E57CF7"/>
    <w:rsid w:val="00E603F9"/>
    <w:rsid w:val="00E61056"/>
    <w:rsid w:val="00E61130"/>
    <w:rsid w:val="00E6192B"/>
    <w:rsid w:val="00E6210E"/>
    <w:rsid w:val="00E62465"/>
    <w:rsid w:val="00E6292B"/>
    <w:rsid w:val="00E62B1D"/>
    <w:rsid w:val="00E62B36"/>
    <w:rsid w:val="00E63264"/>
    <w:rsid w:val="00E638E3"/>
    <w:rsid w:val="00E63966"/>
    <w:rsid w:val="00E63DDD"/>
    <w:rsid w:val="00E63EC7"/>
    <w:rsid w:val="00E6555D"/>
    <w:rsid w:val="00E66399"/>
    <w:rsid w:val="00E66AEC"/>
    <w:rsid w:val="00E66F30"/>
    <w:rsid w:val="00E67160"/>
    <w:rsid w:val="00E67766"/>
    <w:rsid w:val="00E702BE"/>
    <w:rsid w:val="00E70760"/>
    <w:rsid w:val="00E719F5"/>
    <w:rsid w:val="00E723E4"/>
    <w:rsid w:val="00E727D2"/>
    <w:rsid w:val="00E72812"/>
    <w:rsid w:val="00E72F75"/>
    <w:rsid w:val="00E732E6"/>
    <w:rsid w:val="00E73B86"/>
    <w:rsid w:val="00E73C17"/>
    <w:rsid w:val="00E73D03"/>
    <w:rsid w:val="00E74078"/>
    <w:rsid w:val="00E7414E"/>
    <w:rsid w:val="00E742B1"/>
    <w:rsid w:val="00E74BEC"/>
    <w:rsid w:val="00E74C5D"/>
    <w:rsid w:val="00E76345"/>
    <w:rsid w:val="00E7653F"/>
    <w:rsid w:val="00E76558"/>
    <w:rsid w:val="00E76B1D"/>
    <w:rsid w:val="00E76B33"/>
    <w:rsid w:val="00E76D6C"/>
    <w:rsid w:val="00E76E63"/>
    <w:rsid w:val="00E771F5"/>
    <w:rsid w:val="00E804B4"/>
    <w:rsid w:val="00E8055D"/>
    <w:rsid w:val="00E807A6"/>
    <w:rsid w:val="00E81810"/>
    <w:rsid w:val="00E82143"/>
    <w:rsid w:val="00E821C5"/>
    <w:rsid w:val="00E8237C"/>
    <w:rsid w:val="00E825F3"/>
    <w:rsid w:val="00E82AAA"/>
    <w:rsid w:val="00E8338A"/>
    <w:rsid w:val="00E84099"/>
    <w:rsid w:val="00E84190"/>
    <w:rsid w:val="00E84392"/>
    <w:rsid w:val="00E843A9"/>
    <w:rsid w:val="00E84419"/>
    <w:rsid w:val="00E84DDC"/>
    <w:rsid w:val="00E868CB"/>
    <w:rsid w:val="00E86EC2"/>
    <w:rsid w:val="00E871BE"/>
    <w:rsid w:val="00E90059"/>
    <w:rsid w:val="00E90515"/>
    <w:rsid w:val="00E9092F"/>
    <w:rsid w:val="00E90AFB"/>
    <w:rsid w:val="00E91F59"/>
    <w:rsid w:val="00E91FC7"/>
    <w:rsid w:val="00E92057"/>
    <w:rsid w:val="00E923F5"/>
    <w:rsid w:val="00E92568"/>
    <w:rsid w:val="00E92B1C"/>
    <w:rsid w:val="00E92FE4"/>
    <w:rsid w:val="00E93B84"/>
    <w:rsid w:val="00E9422E"/>
    <w:rsid w:val="00E954CA"/>
    <w:rsid w:val="00E95518"/>
    <w:rsid w:val="00E9553D"/>
    <w:rsid w:val="00E95A73"/>
    <w:rsid w:val="00E9606F"/>
    <w:rsid w:val="00E962D5"/>
    <w:rsid w:val="00E969FD"/>
    <w:rsid w:val="00E96A3A"/>
    <w:rsid w:val="00E97658"/>
    <w:rsid w:val="00E97F95"/>
    <w:rsid w:val="00EA054E"/>
    <w:rsid w:val="00EA21AC"/>
    <w:rsid w:val="00EA3343"/>
    <w:rsid w:val="00EA3399"/>
    <w:rsid w:val="00EA3BBB"/>
    <w:rsid w:val="00EA4092"/>
    <w:rsid w:val="00EA4570"/>
    <w:rsid w:val="00EA471E"/>
    <w:rsid w:val="00EA478E"/>
    <w:rsid w:val="00EA4DE6"/>
    <w:rsid w:val="00EA4EA8"/>
    <w:rsid w:val="00EA5627"/>
    <w:rsid w:val="00EA5D18"/>
    <w:rsid w:val="00EA5E01"/>
    <w:rsid w:val="00EA6064"/>
    <w:rsid w:val="00EA60A2"/>
    <w:rsid w:val="00EA61B7"/>
    <w:rsid w:val="00EA6E4C"/>
    <w:rsid w:val="00EA7056"/>
    <w:rsid w:val="00EA7A00"/>
    <w:rsid w:val="00EB07F9"/>
    <w:rsid w:val="00EB0D58"/>
    <w:rsid w:val="00EB0DC4"/>
    <w:rsid w:val="00EB124C"/>
    <w:rsid w:val="00EB1584"/>
    <w:rsid w:val="00EB1D90"/>
    <w:rsid w:val="00EB22BF"/>
    <w:rsid w:val="00EB2525"/>
    <w:rsid w:val="00EB2C51"/>
    <w:rsid w:val="00EB35F2"/>
    <w:rsid w:val="00EB3A83"/>
    <w:rsid w:val="00EB3BBD"/>
    <w:rsid w:val="00EB4267"/>
    <w:rsid w:val="00EB43EA"/>
    <w:rsid w:val="00EB4849"/>
    <w:rsid w:val="00EB4A1D"/>
    <w:rsid w:val="00EB4CA2"/>
    <w:rsid w:val="00EB5159"/>
    <w:rsid w:val="00EB5375"/>
    <w:rsid w:val="00EB5542"/>
    <w:rsid w:val="00EB6133"/>
    <w:rsid w:val="00EB6FE2"/>
    <w:rsid w:val="00EB720B"/>
    <w:rsid w:val="00EB746B"/>
    <w:rsid w:val="00EB74E8"/>
    <w:rsid w:val="00EB7DC0"/>
    <w:rsid w:val="00EB7E44"/>
    <w:rsid w:val="00EC0462"/>
    <w:rsid w:val="00EC0A38"/>
    <w:rsid w:val="00EC0E36"/>
    <w:rsid w:val="00EC12E6"/>
    <w:rsid w:val="00EC173A"/>
    <w:rsid w:val="00EC1BD4"/>
    <w:rsid w:val="00EC2707"/>
    <w:rsid w:val="00EC296E"/>
    <w:rsid w:val="00EC2B7D"/>
    <w:rsid w:val="00EC34B2"/>
    <w:rsid w:val="00EC3662"/>
    <w:rsid w:val="00EC474C"/>
    <w:rsid w:val="00EC4C33"/>
    <w:rsid w:val="00EC53DA"/>
    <w:rsid w:val="00EC5EBF"/>
    <w:rsid w:val="00EC640D"/>
    <w:rsid w:val="00EC66B2"/>
    <w:rsid w:val="00EC6810"/>
    <w:rsid w:val="00EC69A9"/>
    <w:rsid w:val="00EC6B6E"/>
    <w:rsid w:val="00EC6BE6"/>
    <w:rsid w:val="00EC6E37"/>
    <w:rsid w:val="00EC7791"/>
    <w:rsid w:val="00EC78A2"/>
    <w:rsid w:val="00EC7EDA"/>
    <w:rsid w:val="00ED0C25"/>
    <w:rsid w:val="00ED12F3"/>
    <w:rsid w:val="00ED1951"/>
    <w:rsid w:val="00ED208C"/>
    <w:rsid w:val="00ED20D8"/>
    <w:rsid w:val="00ED3311"/>
    <w:rsid w:val="00ED385E"/>
    <w:rsid w:val="00ED3A77"/>
    <w:rsid w:val="00ED3E45"/>
    <w:rsid w:val="00ED4171"/>
    <w:rsid w:val="00ED44B3"/>
    <w:rsid w:val="00ED481B"/>
    <w:rsid w:val="00ED5696"/>
    <w:rsid w:val="00ED598C"/>
    <w:rsid w:val="00ED5C18"/>
    <w:rsid w:val="00ED5E99"/>
    <w:rsid w:val="00ED696B"/>
    <w:rsid w:val="00ED6A59"/>
    <w:rsid w:val="00ED6C46"/>
    <w:rsid w:val="00ED729E"/>
    <w:rsid w:val="00ED7623"/>
    <w:rsid w:val="00ED7909"/>
    <w:rsid w:val="00EE006B"/>
    <w:rsid w:val="00EE00F6"/>
    <w:rsid w:val="00EE0A61"/>
    <w:rsid w:val="00EE18D9"/>
    <w:rsid w:val="00EE1BAD"/>
    <w:rsid w:val="00EE20E4"/>
    <w:rsid w:val="00EE22A3"/>
    <w:rsid w:val="00EE2C7F"/>
    <w:rsid w:val="00EE43BE"/>
    <w:rsid w:val="00EE4428"/>
    <w:rsid w:val="00EE4AA1"/>
    <w:rsid w:val="00EE5DEA"/>
    <w:rsid w:val="00EE6518"/>
    <w:rsid w:val="00EE6753"/>
    <w:rsid w:val="00EE6EFA"/>
    <w:rsid w:val="00EE700A"/>
    <w:rsid w:val="00EE789E"/>
    <w:rsid w:val="00EF1732"/>
    <w:rsid w:val="00EF1EBD"/>
    <w:rsid w:val="00EF2254"/>
    <w:rsid w:val="00EF2661"/>
    <w:rsid w:val="00EF2FD9"/>
    <w:rsid w:val="00EF37E6"/>
    <w:rsid w:val="00EF38D5"/>
    <w:rsid w:val="00EF43AC"/>
    <w:rsid w:val="00EF4588"/>
    <w:rsid w:val="00EF5378"/>
    <w:rsid w:val="00EF5F16"/>
    <w:rsid w:val="00EF6507"/>
    <w:rsid w:val="00EF6756"/>
    <w:rsid w:val="00EF7952"/>
    <w:rsid w:val="00EF7B27"/>
    <w:rsid w:val="00F004B8"/>
    <w:rsid w:val="00F006C0"/>
    <w:rsid w:val="00F00749"/>
    <w:rsid w:val="00F00B10"/>
    <w:rsid w:val="00F012F6"/>
    <w:rsid w:val="00F01519"/>
    <w:rsid w:val="00F016D2"/>
    <w:rsid w:val="00F01852"/>
    <w:rsid w:val="00F019DD"/>
    <w:rsid w:val="00F02CE8"/>
    <w:rsid w:val="00F0496D"/>
    <w:rsid w:val="00F04E55"/>
    <w:rsid w:val="00F04E89"/>
    <w:rsid w:val="00F0530C"/>
    <w:rsid w:val="00F05550"/>
    <w:rsid w:val="00F05A46"/>
    <w:rsid w:val="00F05F45"/>
    <w:rsid w:val="00F06DA5"/>
    <w:rsid w:val="00F0703D"/>
    <w:rsid w:val="00F074BB"/>
    <w:rsid w:val="00F07CC3"/>
    <w:rsid w:val="00F07D76"/>
    <w:rsid w:val="00F07F8C"/>
    <w:rsid w:val="00F1009F"/>
    <w:rsid w:val="00F10C54"/>
    <w:rsid w:val="00F11734"/>
    <w:rsid w:val="00F119D2"/>
    <w:rsid w:val="00F11C26"/>
    <w:rsid w:val="00F11F0C"/>
    <w:rsid w:val="00F128FB"/>
    <w:rsid w:val="00F12EEF"/>
    <w:rsid w:val="00F13DD8"/>
    <w:rsid w:val="00F1405B"/>
    <w:rsid w:val="00F145FD"/>
    <w:rsid w:val="00F147F4"/>
    <w:rsid w:val="00F14FFC"/>
    <w:rsid w:val="00F15C14"/>
    <w:rsid w:val="00F15DCA"/>
    <w:rsid w:val="00F162ED"/>
    <w:rsid w:val="00F1670E"/>
    <w:rsid w:val="00F168B6"/>
    <w:rsid w:val="00F16EB0"/>
    <w:rsid w:val="00F17DA7"/>
    <w:rsid w:val="00F17E4C"/>
    <w:rsid w:val="00F209CC"/>
    <w:rsid w:val="00F20D9B"/>
    <w:rsid w:val="00F21153"/>
    <w:rsid w:val="00F211A2"/>
    <w:rsid w:val="00F21B70"/>
    <w:rsid w:val="00F21E02"/>
    <w:rsid w:val="00F22049"/>
    <w:rsid w:val="00F22D00"/>
    <w:rsid w:val="00F22F17"/>
    <w:rsid w:val="00F23369"/>
    <w:rsid w:val="00F2419F"/>
    <w:rsid w:val="00F2435E"/>
    <w:rsid w:val="00F257EE"/>
    <w:rsid w:val="00F25F47"/>
    <w:rsid w:val="00F26FEE"/>
    <w:rsid w:val="00F27A8B"/>
    <w:rsid w:val="00F27E7C"/>
    <w:rsid w:val="00F30162"/>
    <w:rsid w:val="00F3086B"/>
    <w:rsid w:val="00F31779"/>
    <w:rsid w:val="00F31870"/>
    <w:rsid w:val="00F31BAA"/>
    <w:rsid w:val="00F32A16"/>
    <w:rsid w:val="00F32DE9"/>
    <w:rsid w:val="00F32E83"/>
    <w:rsid w:val="00F33551"/>
    <w:rsid w:val="00F33935"/>
    <w:rsid w:val="00F33BB8"/>
    <w:rsid w:val="00F33C39"/>
    <w:rsid w:val="00F33E25"/>
    <w:rsid w:val="00F34713"/>
    <w:rsid w:val="00F354D2"/>
    <w:rsid w:val="00F3628E"/>
    <w:rsid w:val="00F36839"/>
    <w:rsid w:val="00F37495"/>
    <w:rsid w:val="00F37598"/>
    <w:rsid w:val="00F376C1"/>
    <w:rsid w:val="00F40199"/>
    <w:rsid w:val="00F4062C"/>
    <w:rsid w:val="00F40B4A"/>
    <w:rsid w:val="00F413D6"/>
    <w:rsid w:val="00F41F81"/>
    <w:rsid w:val="00F4205F"/>
    <w:rsid w:val="00F422F4"/>
    <w:rsid w:val="00F42864"/>
    <w:rsid w:val="00F42D51"/>
    <w:rsid w:val="00F430A6"/>
    <w:rsid w:val="00F432B8"/>
    <w:rsid w:val="00F43502"/>
    <w:rsid w:val="00F43ED6"/>
    <w:rsid w:val="00F4420D"/>
    <w:rsid w:val="00F44A9A"/>
    <w:rsid w:val="00F44AC4"/>
    <w:rsid w:val="00F45487"/>
    <w:rsid w:val="00F454A4"/>
    <w:rsid w:val="00F45D20"/>
    <w:rsid w:val="00F46222"/>
    <w:rsid w:val="00F46620"/>
    <w:rsid w:val="00F46C30"/>
    <w:rsid w:val="00F47397"/>
    <w:rsid w:val="00F479F0"/>
    <w:rsid w:val="00F47A94"/>
    <w:rsid w:val="00F47D83"/>
    <w:rsid w:val="00F50025"/>
    <w:rsid w:val="00F50C84"/>
    <w:rsid w:val="00F5179F"/>
    <w:rsid w:val="00F51E00"/>
    <w:rsid w:val="00F522D8"/>
    <w:rsid w:val="00F52EAB"/>
    <w:rsid w:val="00F532D6"/>
    <w:rsid w:val="00F5381B"/>
    <w:rsid w:val="00F5402A"/>
    <w:rsid w:val="00F542A7"/>
    <w:rsid w:val="00F54B19"/>
    <w:rsid w:val="00F54EF2"/>
    <w:rsid w:val="00F55333"/>
    <w:rsid w:val="00F5584F"/>
    <w:rsid w:val="00F55A35"/>
    <w:rsid w:val="00F55FE5"/>
    <w:rsid w:val="00F5602E"/>
    <w:rsid w:val="00F56175"/>
    <w:rsid w:val="00F5702B"/>
    <w:rsid w:val="00F570A1"/>
    <w:rsid w:val="00F62111"/>
    <w:rsid w:val="00F62217"/>
    <w:rsid w:val="00F62C41"/>
    <w:rsid w:val="00F63204"/>
    <w:rsid w:val="00F63297"/>
    <w:rsid w:val="00F63326"/>
    <w:rsid w:val="00F64565"/>
    <w:rsid w:val="00F64B5F"/>
    <w:rsid w:val="00F6541D"/>
    <w:rsid w:val="00F65E77"/>
    <w:rsid w:val="00F6643E"/>
    <w:rsid w:val="00F67158"/>
    <w:rsid w:val="00F677FC"/>
    <w:rsid w:val="00F678D4"/>
    <w:rsid w:val="00F67E5F"/>
    <w:rsid w:val="00F70086"/>
    <w:rsid w:val="00F70877"/>
    <w:rsid w:val="00F71C83"/>
    <w:rsid w:val="00F72019"/>
    <w:rsid w:val="00F7201E"/>
    <w:rsid w:val="00F7215D"/>
    <w:rsid w:val="00F72A8D"/>
    <w:rsid w:val="00F72E04"/>
    <w:rsid w:val="00F72E0C"/>
    <w:rsid w:val="00F73005"/>
    <w:rsid w:val="00F73C09"/>
    <w:rsid w:val="00F73E5B"/>
    <w:rsid w:val="00F746BC"/>
    <w:rsid w:val="00F7498B"/>
    <w:rsid w:val="00F74F00"/>
    <w:rsid w:val="00F754FA"/>
    <w:rsid w:val="00F75869"/>
    <w:rsid w:val="00F7590D"/>
    <w:rsid w:val="00F75A72"/>
    <w:rsid w:val="00F75E72"/>
    <w:rsid w:val="00F75F68"/>
    <w:rsid w:val="00F76308"/>
    <w:rsid w:val="00F77578"/>
    <w:rsid w:val="00F8072F"/>
    <w:rsid w:val="00F80C6E"/>
    <w:rsid w:val="00F82065"/>
    <w:rsid w:val="00F830EE"/>
    <w:rsid w:val="00F835A9"/>
    <w:rsid w:val="00F83D2E"/>
    <w:rsid w:val="00F83F74"/>
    <w:rsid w:val="00F840E7"/>
    <w:rsid w:val="00F84A85"/>
    <w:rsid w:val="00F84E8B"/>
    <w:rsid w:val="00F84F98"/>
    <w:rsid w:val="00F8531C"/>
    <w:rsid w:val="00F85B68"/>
    <w:rsid w:val="00F85CBB"/>
    <w:rsid w:val="00F8677F"/>
    <w:rsid w:val="00F900EE"/>
    <w:rsid w:val="00F90CBD"/>
    <w:rsid w:val="00F91376"/>
    <w:rsid w:val="00F91A13"/>
    <w:rsid w:val="00F93146"/>
    <w:rsid w:val="00F941DF"/>
    <w:rsid w:val="00F94294"/>
    <w:rsid w:val="00F94302"/>
    <w:rsid w:val="00F95055"/>
    <w:rsid w:val="00F96074"/>
    <w:rsid w:val="00F963AA"/>
    <w:rsid w:val="00F96EC6"/>
    <w:rsid w:val="00F96F4C"/>
    <w:rsid w:val="00F96FA6"/>
    <w:rsid w:val="00F9775E"/>
    <w:rsid w:val="00FA0128"/>
    <w:rsid w:val="00FA07D2"/>
    <w:rsid w:val="00FA09A5"/>
    <w:rsid w:val="00FA0A7D"/>
    <w:rsid w:val="00FA1FC1"/>
    <w:rsid w:val="00FA2375"/>
    <w:rsid w:val="00FA2396"/>
    <w:rsid w:val="00FA33A0"/>
    <w:rsid w:val="00FA354E"/>
    <w:rsid w:val="00FA3983"/>
    <w:rsid w:val="00FA3FD4"/>
    <w:rsid w:val="00FA45B3"/>
    <w:rsid w:val="00FA4768"/>
    <w:rsid w:val="00FA6A17"/>
    <w:rsid w:val="00FA711E"/>
    <w:rsid w:val="00FA736D"/>
    <w:rsid w:val="00FA7539"/>
    <w:rsid w:val="00FA76B2"/>
    <w:rsid w:val="00FB0211"/>
    <w:rsid w:val="00FB0307"/>
    <w:rsid w:val="00FB0A6D"/>
    <w:rsid w:val="00FB131E"/>
    <w:rsid w:val="00FB15BB"/>
    <w:rsid w:val="00FB1984"/>
    <w:rsid w:val="00FB1B51"/>
    <w:rsid w:val="00FB263C"/>
    <w:rsid w:val="00FB279E"/>
    <w:rsid w:val="00FB3F8B"/>
    <w:rsid w:val="00FB4217"/>
    <w:rsid w:val="00FB4CC7"/>
    <w:rsid w:val="00FB5101"/>
    <w:rsid w:val="00FB5543"/>
    <w:rsid w:val="00FB5860"/>
    <w:rsid w:val="00FB5BC9"/>
    <w:rsid w:val="00FB62C9"/>
    <w:rsid w:val="00FB6358"/>
    <w:rsid w:val="00FB66EB"/>
    <w:rsid w:val="00FB6794"/>
    <w:rsid w:val="00FB6967"/>
    <w:rsid w:val="00FB6A0C"/>
    <w:rsid w:val="00FB6AEB"/>
    <w:rsid w:val="00FB6EA0"/>
    <w:rsid w:val="00FB746E"/>
    <w:rsid w:val="00FB755A"/>
    <w:rsid w:val="00FB761A"/>
    <w:rsid w:val="00FB7741"/>
    <w:rsid w:val="00FB78F5"/>
    <w:rsid w:val="00FB7EA9"/>
    <w:rsid w:val="00FC1072"/>
    <w:rsid w:val="00FC156A"/>
    <w:rsid w:val="00FC226B"/>
    <w:rsid w:val="00FC2886"/>
    <w:rsid w:val="00FC2D92"/>
    <w:rsid w:val="00FC3CD9"/>
    <w:rsid w:val="00FC422A"/>
    <w:rsid w:val="00FC4EFB"/>
    <w:rsid w:val="00FC4FDF"/>
    <w:rsid w:val="00FC5A16"/>
    <w:rsid w:val="00FC5E96"/>
    <w:rsid w:val="00FC5FDD"/>
    <w:rsid w:val="00FC6850"/>
    <w:rsid w:val="00FC6880"/>
    <w:rsid w:val="00FC6D3E"/>
    <w:rsid w:val="00FC74EC"/>
    <w:rsid w:val="00FD0109"/>
    <w:rsid w:val="00FD2E55"/>
    <w:rsid w:val="00FD31FB"/>
    <w:rsid w:val="00FD38E9"/>
    <w:rsid w:val="00FD3AEF"/>
    <w:rsid w:val="00FD61C5"/>
    <w:rsid w:val="00FD63B7"/>
    <w:rsid w:val="00FD6C9F"/>
    <w:rsid w:val="00FD77F7"/>
    <w:rsid w:val="00FD7A9A"/>
    <w:rsid w:val="00FE023A"/>
    <w:rsid w:val="00FE02FE"/>
    <w:rsid w:val="00FE1AE8"/>
    <w:rsid w:val="00FE2689"/>
    <w:rsid w:val="00FE2A7F"/>
    <w:rsid w:val="00FE2E54"/>
    <w:rsid w:val="00FE49B3"/>
    <w:rsid w:val="00FE49FF"/>
    <w:rsid w:val="00FE5C40"/>
    <w:rsid w:val="00FE6B78"/>
    <w:rsid w:val="00FE6F0C"/>
    <w:rsid w:val="00FE7122"/>
    <w:rsid w:val="00FE779E"/>
    <w:rsid w:val="00FF02A0"/>
    <w:rsid w:val="00FF0808"/>
    <w:rsid w:val="00FF08C2"/>
    <w:rsid w:val="00FF0C94"/>
    <w:rsid w:val="00FF0F80"/>
    <w:rsid w:val="00FF12B9"/>
    <w:rsid w:val="00FF29D4"/>
    <w:rsid w:val="00FF382D"/>
    <w:rsid w:val="00FF3838"/>
    <w:rsid w:val="00FF3842"/>
    <w:rsid w:val="00FF45FE"/>
    <w:rsid w:val="00FF491D"/>
    <w:rsid w:val="00FF575E"/>
    <w:rsid w:val="00FF5B73"/>
    <w:rsid w:val="00FF5CE0"/>
    <w:rsid w:val="00FF5DFC"/>
    <w:rsid w:val="00FF614A"/>
    <w:rsid w:val="00FF7093"/>
    <w:rsid w:val="00FF716D"/>
    <w:rsid w:val="0A21DF29"/>
    <w:rsid w:val="1130EA68"/>
    <w:rsid w:val="5F9A3686"/>
    <w:rsid w:val="7398B152"/>
    <w:rsid w:val="743BEF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2C391"/>
  <w15:chartTrackingRefBased/>
  <w15:docId w15:val="{70B50C1B-A40C-4510-8261-A960DCB0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26"/>
  </w:style>
  <w:style w:type="paragraph" w:styleId="Heading1">
    <w:name w:val="heading 1"/>
    <w:aliases w:val="Chapter,L1,(Section),h1,Ch,CH TITLE 1,Chapter Hdg,2.0 Heading,Chapter Heading,Chapter1,L11,h11,Chapter2,L12,h12,Ch1,RCL H1,'Document"/>
    <w:basedOn w:val="Normal"/>
    <w:next w:val="Normal"/>
    <w:link w:val="Heading1Char"/>
    <w:uiPriority w:val="9"/>
    <w:qFormat/>
    <w:rsid w:val="00A96E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6E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6E26"/>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96E26"/>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qFormat/>
    <w:rsid w:val="00A96E26"/>
    <w:pPr>
      <w:numPr>
        <w:ilvl w:val="4"/>
        <w:numId w:val="20"/>
      </w:numPr>
      <w:spacing w:before="240" w:after="60"/>
      <w:outlineLvl w:val="4"/>
    </w:pPr>
    <w:rPr>
      <w:b/>
      <w:bCs/>
      <w:i/>
      <w:iCs/>
      <w:sz w:val="26"/>
      <w:szCs w:val="26"/>
      <w:lang w:eastAsia="et-EE"/>
    </w:rPr>
  </w:style>
  <w:style w:type="paragraph" w:styleId="Heading6">
    <w:name w:val="heading 6"/>
    <w:basedOn w:val="Normal"/>
    <w:next w:val="Normal"/>
    <w:link w:val="Heading6Char"/>
    <w:uiPriority w:val="9"/>
    <w:qFormat/>
    <w:rsid w:val="00A96E26"/>
    <w:pPr>
      <w:numPr>
        <w:ilvl w:val="5"/>
        <w:numId w:val="21"/>
      </w:numPr>
      <w:spacing w:before="240" w:after="60"/>
      <w:outlineLvl w:val="5"/>
    </w:pPr>
    <w:rPr>
      <w:b/>
      <w:bCs/>
      <w:lang w:eastAsia="et-EE"/>
    </w:rPr>
  </w:style>
  <w:style w:type="paragraph" w:styleId="Heading7">
    <w:name w:val="heading 7"/>
    <w:basedOn w:val="Normal"/>
    <w:next w:val="Normal"/>
    <w:link w:val="Heading7Char"/>
    <w:uiPriority w:val="9"/>
    <w:qFormat/>
    <w:rsid w:val="00A96E26"/>
    <w:pPr>
      <w:numPr>
        <w:ilvl w:val="6"/>
        <w:numId w:val="21"/>
      </w:numPr>
      <w:spacing w:before="240" w:after="60"/>
      <w:outlineLvl w:val="6"/>
    </w:pPr>
    <w:rPr>
      <w:lang w:eastAsia="et-EE"/>
    </w:rPr>
  </w:style>
  <w:style w:type="paragraph" w:styleId="Heading8">
    <w:name w:val="heading 8"/>
    <w:basedOn w:val="Normal"/>
    <w:next w:val="Normal"/>
    <w:link w:val="Heading8Char"/>
    <w:uiPriority w:val="9"/>
    <w:qFormat/>
    <w:rsid w:val="00A96E26"/>
    <w:pPr>
      <w:numPr>
        <w:ilvl w:val="7"/>
        <w:numId w:val="21"/>
      </w:numPr>
      <w:spacing w:before="240" w:after="60"/>
      <w:outlineLvl w:val="7"/>
    </w:pPr>
    <w:rPr>
      <w:i/>
      <w:iCs/>
      <w:lang w:eastAsia="et-EE"/>
    </w:rPr>
  </w:style>
  <w:style w:type="paragraph" w:styleId="Heading9">
    <w:name w:val="heading 9"/>
    <w:basedOn w:val="Normal"/>
    <w:next w:val="Normal"/>
    <w:link w:val="Heading9Char"/>
    <w:uiPriority w:val="9"/>
    <w:qFormat/>
    <w:rsid w:val="00A96E26"/>
    <w:pPr>
      <w:numPr>
        <w:ilvl w:val="8"/>
        <w:numId w:val="21"/>
      </w:numPr>
      <w:spacing w:before="240" w:after="60"/>
      <w:outlineLvl w:val="8"/>
    </w:pPr>
    <w:rPr>
      <w:rFonts w:ascii="Arial"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A96E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6E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6E26"/>
    <w:rPr>
      <w:caps/>
      <w:color w:val="823B0B" w:themeColor="accent2" w:themeShade="7F"/>
      <w:sz w:val="24"/>
      <w:szCs w:val="24"/>
    </w:rPr>
  </w:style>
  <w:style w:type="character" w:customStyle="1" w:styleId="Heading4Char">
    <w:name w:val="Heading 4 Char"/>
    <w:basedOn w:val="DefaultParagraphFont"/>
    <w:link w:val="Heading4"/>
    <w:uiPriority w:val="9"/>
    <w:semiHidden/>
    <w:rsid w:val="00A96E26"/>
    <w:rPr>
      <w:caps/>
      <w:color w:val="823B0B" w:themeColor="accent2" w:themeShade="7F"/>
      <w:spacing w:val="10"/>
    </w:rPr>
  </w:style>
  <w:style w:type="character" w:customStyle="1" w:styleId="Heading5Char">
    <w:name w:val="Heading 5 Char"/>
    <w:basedOn w:val="DefaultParagraphFont"/>
    <w:link w:val="Heading5"/>
    <w:uiPriority w:val="9"/>
    <w:rsid w:val="00A96E26"/>
    <w:rPr>
      <w:b/>
      <w:bCs/>
      <w:i/>
      <w:iCs/>
      <w:sz w:val="26"/>
      <w:szCs w:val="26"/>
      <w:lang w:eastAsia="et-EE"/>
    </w:rPr>
  </w:style>
  <w:style w:type="character" w:customStyle="1" w:styleId="Heading6Char">
    <w:name w:val="Heading 6 Char"/>
    <w:basedOn w:val="DefaultParagraphFont"/>
    <w:link w:val="Heading6"/>
    <w:uiPriority w:val="9"/>
    <w:rsid w:val="00A96E26"/>
    <w:rPr>
      <w:b/>
      <w:bCs/>
      <w:lang w:eastAsia="et-EE"/>
    </w:rPr>
  </w:style>
  <w:style w:type="character" w:customStyle="1" w:styleId="Heading7Char">
    <w:name w:val="Heading 7 Char"/>
    <w:basedOn w:val="DefaultParagraphFont"/>
    <w:link w:val="Heading7"/>
    <w:uiPriority w:val="9"/>
    <w:rsid w:val="00A96E26"/>
    <w:rPr>
      <w:lang w:eastAsia="et-EE"/>
    </w:rPr>
  </w:style>
  <w:style w:type="character" w:customStyle="1" w:styleId="Heading8Char">
    <w:name w:val="Heading 8 Char"/>
    <w:basedOn w:val="DefaultParagraphFont"/>
    <w:link w:val="Heading8"/>
    <w:uiPriority w:val="9"/>
    <w:rsid w:val="00A96E26"/>
    <w:rPr>
      <w:i/>
      <w:iCs/>
      <w:lang w:eastAsia="et-EE"/>
    </w:rPr>
  </w:style>
  <w:style w:type="character" w:customStyle="1" w:styleId="Heading9Char">
    <w:name w:val="Heading 9 Char"/>
    <w:basedOn w:val="DefaultParagraphFont"/>
    <w:link w:val="Heading9"/>
    <w:uiPriority w:val="9"/>
    <w:rsid w:val="00A96E26"/>
    <w:rPr>
      <w:rFonts w:ascii="Arial" w:hAnsi="Arial" w:cs="Arial"/>
      <w:lang w:eastAsia="et-EE"/>
    </w:rPr>
  </w:style>
  <w:style w:type="character" w:customStyle="1" w:styleId="HeaderChar">
    <w:name w:val="Header Char"/>
    <w:basedOn w:val="DefaultParagraphFont"/>
    <w:link w:val="Header"/>
    <w:uiPriority w:val="99"/>
    <w:rsid w:val="00A96E26"/>
    <w:rPr>
      <w:sz w:val="20"/>
      <w:lang w:val="lv"/>
    </w:rPr>
  </w:style>
  <w:style w:type="character" w:customStyle="1" w:styleId="FooterChar">
    <w:name w:val="Footer Char"/>
    <w:basedOn w:val="DefaultParagraphFont"/>
    <w:link w:val="Footer"/>
    <w:rsid w:val="00A96E26"/>
    <w:rPr>
      <w:sz w:val="20"/>
      <w:lang w:val="lv"/>
    </w:rPr>
  </w:style>
  <w:style w:type="character" w:customStyle="1" w:styleId="CommentReference1">
    <w:name w:val="Comment Reference1"/>
    <w:rsid w:val="00A96E26"/>
    <w:rPr>
      <w:sz w:val="16"/>
      <w:szCs w:val="16"/>
    </w:rPr>
  </w:style>
  <w:style w:type="character" w:customStyle="1" w:styleId="CommentTextChar">
    <w:name w:val="Comment Text Char"/>
    <w:rsid w:val="00A96E26"/>
    <w:rPr>
      <w:sz w:val="20"/>
      <w:szCs w:val="20"/>
    </w:rPr>
  </w:style>
  <w:style w:type="character" w:customStyle="1" w:styleId="CommentSubjectChar">
    <w:name w:val="Comment Subject Char"/>
    <w:uiPriority w:val="99"/>
    <w:rsid w:val="00A96E26"/>
    <w:rPr>
      <w:b/>
      <w:bCs/>
      <w:sz w:val="20"/>
      <w:szCs w:val="20"/>
    </w:rPr>
  </w:style>
  <w:style w:type="character" w:customStyle="1" w:styleId="BalloonTextChar">
    <w:name w:val="Balloon Text Char"/>
    <w:uiPriority w:val="99"/>
    <w:rsid w:val="00A96E26"/>
    <w:rPr>
      <w:rFonts w:ascii="Tahoma" w:hAnsi="Tahoma" w:cs="Tahoma"/>
      <w:sz w:val="16"/>
      <w:szCs w:val="16"/>
    </w:rPr>
  </w:style>
  <w:style w:type="character" w:styleId="Hyperlink">
    <w:name w:val="Hyperlink"/>
    <w:uiPriority w:val="99"/>
    <w:rsid w:val="00A96E26"/>
    <w:rPr>
      <w:color w:val="0000FF"/>
      <w:u w:val="single"/>
    </w:rPr>
  </w:style>
  <w:style w:type="character" w:customStyle="1" w:styleId="ListLabel1">
    <w:name w:val="ListLabel 1"/>
    <w:rsid w:val="00A96E26"/>
    <w:rPr>
      <w:b/>
    </w:rPr>
  </w:style>
  <w:style w:type="character" w:customStyle="1" w:styleId="ListLabel2">
    <w:name w:val="ListLabel 2"/>
    <w:rsid w:val="00A96E26"/>
    <w:rPr>
      <w:rFonts w:cs="Courier New"/>
    </w:rPr>
  </w:style>
  <w:style w:type="character" w:customStyle="1" w:styleId="ListLabel3">
    <w:name w:val="ListLabel 3"/>
    <w:rsid w:val="00A96E26"/>
    <w:rPr>
      <w:lang w:val="lv"/>
    </w:rPr>
  </w:style>
  <w:style w:type="character" w:customStyle="1" w:styleId="ListLabel4">
    <w:name w:val="ListLabel 4"/>
    <w:rsid w:val="00A96E26"/>
    <w:rPr>
      <w:rFonts w:eastAsia="Calibri" w:cs="Arial"/>
    </w:rPr>
  </w:style>
  <w:style w:type="character" w:customStyle="1" w:styleId="Registrilink">
    <w:name w:val="Registri link"/>
    <w:rsid w:val="00A96E26"/>
  </w:style>
  <w:style w:type="paragraph" w:customStyle="1" w:styleId="Pealkiri1">
    <w:name w:val="Pealkiri1"/>
    <w:basedOn w:val="Normal"/>
    <w:next w:val="BodyText"/>
    <w:rsid w:val="00A96E26"/>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A96E26"/>
    <w:pPr>
      <w:spacing w:after="140" w:line="288" w:lineRule="auto"/>
    </w:pPr>
    <w:rPr>
      <w:rFonts w:cs="font271"/>
    </w:rPr>
  </w:style>
  <w:style w:type="character" w:customStyle="1" w:styleId="BodyTextChar">
    <w:name w:val="Body Text Char"/>
    <w:basedOn w:val="DefaultParagraphFont"/>
    <w:link w:val="BodyText"/>
    <w:rsid w:val="00A96E26"/>
    <w:rPr>
      <w:rFonts w:cs="font271"/>
    </w:rPr>
  </w:style>
  <w:style w:type="paragraph" w:styleId="List">
    <w:name w:val="List"/>
    <w:basedOn w:val="BodyText"/>
    <w:rsid w:val="00A96E26"/>
    <w:rPr>
      <w:rFonts w:cs="Mangal"/>
    </w:rPr>
  </w:style>
  <w:style w:type="paragraph" w:styleId="Caption">
    <w:name w:val="caption"/>
    <w:basedOn w:val="Normal"/>
    <w:next w:val="Normal"/>
    <w:uiPriority w:val="35"/>
    <w:unhideWhenUsed/>
    <w:qFormat/>
    <w:rsid w:val="00A96E26"/>
    <w:pPr>
      <w:spacing w:after="200"/>
    </w:pPr>
    <w:rPr>
      <w:b/>
      <w:bCs/>
      <w:color w:val="4472C4" w:themeColor="accent1"/>
      <w:sz w:val="18"/>
      <w:szCs w:val="18"/>
    </w:rPr>
  </w:style>
  <w:style w:type="paragraph" w:customStyle="1" w:styleId="Register">
    <w:name w:val="Register"/>
    <w:basedOn w:val="Normal"/>
    <w:rsid w:val="00A96E26"/>
    <w:pPr>
      <w:suppressLineNumbers/>
    </w:pPr>
    <w:rPr>
      <w:rFonts w:cs="Mangal"/>
    </w:rPr>
  </w:style>
  <w:style w:type="paragraph" w:customStyle="1" w:styleId="ListParagraph1">
    <w:name w:val="List Paragraph1"/>
    <w:basedOn w:val="Normal"/>
    <w:rsid w:val="00A96E26"/>
    <w:pPr>
      <w:ind w:left="720"/>
      <w:contextualSpacing/>
    </w:pPr>
    <w:rPr>
      <w:rFonts w:cs="font271"/>
    </w:rPr>
  </w:style>
  <w:style w:type="paragraph" w:styleId="Header">
    <w:name w:val="header"/>
    <w:basedOn w:val="SLONormalSmall"/>
    <w:link w:val="HeaderChar"/>
    <w:uiPriority w:val="99"/>
    <w:rsid w:val="00A96E26"/>
    <w:pPr>
      <w:tabs>
        <w:tab w:val="center" w:pos="4535"/>
        <w:tab w:val="right" w:pos="9071"/>
      </w:tabs>
    </w:pPr>
    <w:rPr>
      <w:rFonts w:asciiTheme="minorHAnsi" w:eastAsiaTheme="minorHAnsi" w:hAnsiTheme="minorHAnsi" w:cstheme="minorBidi"/>
      <w:szCs w:val="22"/>
    </w:rPr>
  </w:style>
  <w:style w:type="character" w:customStyle="1" w:styleId="HeaderChar1">
    <w:name w:val="Header Char1"/>
    <w:basedOn w:val="DefaultParagraphFont"/>
    <w:uiPriority w:val="99"/>
    <w:semiHidden/>
    <w:rsid w:val="00A96E26"/>
  </w:style>
  <w:style w:type="paragraph" w:styleId="Footer">
    <w:name w:val="footer"/>
    <w:basedOn w:val="SLONormalSmall"/>
    <w:link w:val="FooterChar"/>
    <w:uiPriority w:val="99"/>
    <w:rsid w:val="00A96E26"/>
    <w:pPr>
      <w:tabs>
        <w:tab w:val="center" w:pos="4535"/>
        <w:tab w:val="right" w:pos="9071"/>
      </w:tabs>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A96E26"/>
  </w:style>
  <w:style w:type="paragraph" w:customStyle="1" w:styleId="CommentText1">
    <w:name w:val="Comment Text1"/>
    <w:basedOn w:val="Normal"/>
    <w:rsid w:val="00A96E26"/>
    <w:rPr>
      <w:sz w:val="20"/>
    </w:rPr>
  </w:style>
  <w:style w:type="paragraph" w:customStyle="1" w:styleId="CommentSubject1">
    <w:name w:val="Comment Subject1"/>
    <w:basedOn w:val="CommentText1"/>
    <w:rsid w:val="00A96E26"/>
    <w:rPr>
      <w:b/>
      <w:bCs/>
    </w:rPr>
  </w:style>
  <w:style w:type="paragraph" w:styleId="BalloonText">
    <w:name w:val="Balloon Text"/>
    <w:basedOn w:val="Normal"/>
    <w:link w:val="BalloonTextChar1"/>
    <w:uiPriority w:val="99"/>
    <w:rsid w:val="00A96E26"/>
    <w:rPr>
      <w:rFonts w:ascii="Tahoma" w:hAnsi="Tahoma" w:cs="Tahoma"/>
      <w:sz w:val="16"/>
      <w:szCs w:val="16"/>
    </w:rPr>
  </w:style>
  <w:style w:type="character" w:customStyle="1" w:styleId="BalloonTextChar1">
    <w:name w:val="Balloon Text Char1"/>
    <w:basedOn w:val="DefaultParagraphFont"/>
    <w:link w:val="BalloonText"/>
    <w:rsid w:val="00A96E26"/>
    <w:rPr>
      <w:rFonts w:ascii="Tahoma" w:hAnsi="Tahoma" w:cs="Tahoma"/>
      <w:sz w:val="16"/>
      <w:szCs w:val="16"/>
    </w:rPr>
  </w:style>
  <w:style w:type="paragraph" w:styleId="TOAHeading">
    <w:name w:val="toa heading"/>
    <w:basedOn w:val="Heading1"/>
    <w:next w:val="Normal"/>
    <w:rsid w:val="00A96E26"/>
    <w:pPr>
      <w:spacing w:before="480" w:line="276" w:lineRule="auto"/>
    </w:pPr>
    <w:rPr>
      <w:rFonts w:ascii="Cambria" w:eastAsia="font271" w:hAnsi="Cambria" w:cs="font271"/>
      <w:color w:val="365F91"/>
      <w:lang w:eastAsia="ja-JP"/>
    </w:rPr>
  </w:style>
  <w:style w:type="paragraph" w:styleId="TOC1">
    <w:name w:val="toc 1"/>
    <w:basedOn w:val="Normal"/>
    <w:next w:val="Normal"/>
    <w:autoRedefine/>
    <w:uiPriority w:val="39"/>
    <w:rsid w:val="00A96E26"/>
    <w:pPr>
      <w:tabs>
        <w:tab w:val="left" w:pos="396"/>
        <w:tab w:val="right" w:leader="dot" w:pos="8920"/>
      </w:tabs>
      <w:spacing w:after="100"/>
    </w:pPr>
    <w:rPr>
      <w:rFonts w:ascii="Myriad Pro" w:hAnsi="Myriad Pro"/>
      <w:b/>
      <w:bCs/>
      <w:sz w:val="20"/>
    </w:rPr>
  </w:style>
  <w:style w:type="paragraph" w:styleId="TOC2">
    <w:name w:val="toc 2"/>
    <w:basedOn w:val="Normal"/>
    <w:next w:val="Normal"/>
    <w:autoRedefine/>
    <w:uiPriority w:val="39"/>
    <w:rsid w:val="00A96E26"/>
    <w:pPr>
      <w:tabs>
        <w:tab w:val="left" w:pos="711"/>
        <w:tab w:val="right" w:leader="dot" w:pos="8920"/>
      </w:tabs>
      <w:spacing w:before="120" w:after="100"/>
    </w:pPr>
    <w:rPr>
      <w:rFonts w:ascii="Myriad Pro" w:hAnsi="Myriad Pro"/>
      <w:iCs/>
      <w:sz w:val="20"/>
    </w:rPr>
  </w:style>
  <w:style w:type="paragraph" w:styleId="TOC3">
    <w:name w:val="toc 3"/>
    <w:basedOn w:val="Normal"/>
    <w:next w:val="Normal"/>
    <w:autoRedefine/>
    <w:uiPriority w:val="39"/>
    <w:rsid w:val="00A96E26"/>
    <w:pPr>
      <w:ind w:left="440"/>
    </w:pPr>
    <w:rPr>
      <w:sz w:val="20"/>
    </w:rPr>
  </w:style>
  <w:style w:type="character" w:styleId="CommentReference">
    <w:name w:val="annotation reference"/>
    <w:rsid w:val="00A96E26"/>
    <w:rPr>
      <w:sz w:val="16"/>
      <w:szCs w:val="16"/>
    </w:rPr>
  </w:style>
  <w:style w:type="paragraph" w:styleId="CommentText">
    <w:name w:val="annotation text"/>
    <w:basedOn w:val="Normal"/>
    <w:link w:val="CommentTextChar1"/>
    <w:rsid w:val="00A96E26"/>
    <w:rPr>
      <w:sz w:val="20"/>
    </w:rPr>
  </w:style>
  <w:style w:type="character" w:customStyle="1" w:styleId="CommentTextChar1">
    <w:name w:val="Comment Text Char1"/>
    <w:basedOn w:val="DefaultParagraphFont"/>
    <w:link w:val="CommentText"/>
    <w:rsid w:val="00A96E26"/>
    <w:rPr>
      <w:sz w:val="20"/>
    </w:rPr>
  </w:style>
  <w:style w:type="paragraph" w:styleId="CommentSubject">
    <w:name w:val="annotation subject"/>
    <w:basedOn w:val="CommentText"/>
    <w:next w:val="CommentText"/>
    <w:link w:val="CommentSubjectChar1"/>
    <w:uiPriority w:val="99"/>
    <w:rsid w:val="00A96E26"/>
    <w:rPr>
      <w:b/>
      <w:bCs/>
    </w:rPr>
  </w:style>
  <w:style w:type="character" w:customStyle="1" w:styleId="CommentSubjectChar1">
    <w:name w:val="Comment Subject Char1"/>
    <w:basedOn w:val="CommentTextChar1"/>
    <w:link w:val="CommentSubject"/>
    <w:rsid w:val="00A96E26"/>
    <w:rPr>
      <w:b/>
      <w:bCs/>
      <w:sz w:val="20"/>
    </w:rPr>
  </w:style>
  <w:style w:type="paragraph" w:styleId="Revision">
    <w:name w:val="Revision"/>
    <w:hidden/>
    <w:uiPriority w:val="99"/>
    <w:semiHidden/>
    <w:rsid w:val="00A96E26"/>
    <w:pPr>
      <w:spacing w:after="0" w:line="240" w:lineRule="auto"/>
    </w:pPr>
    <w:rPr>
      <w:rFonts w:ascii="Calibri" w:eastAsia="Calibri" w:hAnsi="Calibri" w:cs="font40"/>
      <w:kern w:val="1"/>
      <w:lang w:val="lv"/>
    </w:rPr>
  </w:style>
  <w:style w:type="paragraph" w:styleId="ListParagraph">
    <w:name w:val="List Paragraph"/>
    <w:aliases w:val="SP-List Paragraph,Number List"/>
    <w:basedOn w:val="Normal"/>
    <w:link w:val="ListParagraphChar"/>
    <w:uiPriority w:val="34"/>
    <w:unhideWhenUsed/>
    <w:qFormat/>
    <w:rsid w:val="00A96E26"/>
    <w:pPr>
      <w:ind w:left="720"/>
      <w:contextualSpacing/>
    </w:pPr>
  </w:style>
  <w:style w:type="character" w:customStyle="1" w:styleId="Kommentaariviide1">
    <w:name w:val="Kommentaari viide1"/>
    <w:rsid w:val="00A96E26"/>
    <w:rPr>
      <w:sz w:val="16"/>
      <w:szCs w:val="16"/>
    </w:rPr>
  </w:style>
  <w:style w:type="paragraph" w:customStyle="1" w:styleId="Kommentaaritekst1">
    <w:name w:val="Kommentaari tekst1"/>
    <w:basedOn w:val="Normal"/>
    <w:rsid w:val="00A96E26"/>
    <w:rPr>
      <w:rFonts w:cs="font260"/>
      <w:sz w:val="20"/>
    </w:rPr>
  </w:style>
  <w:style w:type="paragraph" w:customStyle="1" w:styleId="Kommentaariteema1">
    <w:name w:val="Kommentaari teema1"/>
    <w:basedOn w:val="Kommentaaritekst1"/>
    <w:rsid w:val="00A96E26"/>
    <w:rPr>
      <w:b/>
      <w:bCs/>
    </w:rPr>
  </w:style>
  <w:style w:type="character" w:customStyle="1" w:styleId="Kommentaariviide2">
    <w:name w:val="Kommentaari viide2"/>
    <w:rsid w:val="00A96E26"/>
    <w:rPr>
      <w:sz w:val="16"/>
      <w:szCs w:val="16"/>
    </w:rPr>
  </w:style>
  <w:style w:type="paragraph" w:customStyle="1" w:styleId="Kommentaaritekst2">
    <w:name w:val="Kommentaari tekst2"/>
    <w:basedOn w:val="Normal"/>
    <w:rsid w:val="00A96E26"/>
    <w:rPr>
      <w:rFonts w:cs="font271"/>
      <w:sz w:val="20"/>
    </w:rPr>
  </w:style>
  <w:style w:type="paragraph" w:customStyle="1" w:styleId="Kommentaariteema2">
    <w:name w:val="Kommentaari teema2"/>
    <w:basedOn w:val="Kommentaaritekst2"/>
    <w:rsid w:val="00A96E26"/>
    <w:rPr>
      <w:b/>
      <w:bCs/>
    </w:rPr>
  </w:style>
  <w:style w:type="paragraph" w:customStyle="1" w:styleId="Redaktsioon1">
    <w:name w:val="Redaktsioon1"/>
    <w:hidden/>
    <w:uiPriority w:val="99"/>
    <w:semiHidden/>
    <w:rsid w:val="00A96E26"/>
    <w:pPr>
      <w:spacing w:after="0" w:line="240" w:lineRule="auto"/>
    </w:pPr>
    <w:rPr>
      <w:rFonts w:ascii="Calibri" w:eastAsia="Calibri" w:hAnsi="Calibri" w:cs="font271"/>
      <w:kern w:val="1"/>
      <w:lang w:val="lv"/>
    </w:rPr>
  </w:style>
  <w:style w:type="table" w:styleId="TableGrid">
    <w:name w:val="Table Grid"/>
    <w:basedOn w:val="TableNormal"/>
    <w:uiPriority w:val="39"/>
    <w:rsid w:val="00A96E26"/>
    <w:pPr>
      <w:spacing w:after="0" w:line="240" w:lineRule="auto"/>
    </w:pPr>
    <w:rPr>
      <w:rFonts w:ascii="Times New Roman" w:eastAsia="Times New Roman" w:hAnsi="Times New Roman" w:cs="Times New Roman"/>
      <w:sz w:val="24"/>
      <w:szCs w:val="24"/>
      <w:lang w:val="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6E26"/>
    <w:pPr>
      <w:outlineLvl w:val="9"/>
    </w:pPr>
  </w:style>
  <w:style w:type="character" w:customStyle="1" w:styleId="apple-converted-space">
    <w:name w:val="apple-converted-space"/>
    <w:basedOn w:val="DefaultParagraphFont"/>
    <w:rsid w:val="00A96E26"/>
  </w:style>
  <w:style w:type="paragraph" w:styleId="ListNumber">
    <w:name w:val="List Number"/>
    <w:basedOn w:val="Normal"/>
    <w:unhideWhenUsed/>
    <w:rsid w:val="00A96E26"/>
    <w:pPr>
      <w:tabs>
        <w:tab w:val="num" w:pos="360"/>
      </w:tabs>
      <w:ind w:left="360" w:hanging="360"/>
      <w:contextualSpacing/>
    </w:pPr>
  </w:style>
  <w:style w:type="paragraph" w:customStyle="1" w:styleId="SignatureCompany">
    <w:name w:val="Signature Company"/>
    <w:basedOn w:val="Normal"/>
    <w:next w:val="SignatureNames"/>
    <w:rsid w:val="00A96E26"/>
    <w:pPr>
      <w:keepNext/>
      <w:spacing w:before="260" w:line="260" w:lineRule="exact"/>
    </w:pPr>
    <w:rPr>
      <w:rFonts w:ascii="Arial" w:hAnsi="Arial" w:cs="Arial"/>
      <w:b/>
      <w:sz w:val="20"/>
      <w:szCs w:val="24"/>
    </w:rPr>
  </w:style>
  <w:style w:type="paragraph" w:customStyle="1" w:styleId="SignatureNames">
    <w:name w:val="Signature Names"/>
    <w:basedOn w:val="Normal"/>
    <w:rsid w:val="00A96E26"/>
    <w:pPr>
      <w:tabs>
        <w:tab w:val="left" w:pos="3912"/>
      </w:tabs>
      <w:spacing w:line="260" w:lineRule="exact"/>
    </w:pPr>
    <w:rPr>
      <w:rFonts w:ascii="Arial" w:hAnsi="Arial" w:cs="Arial"/>
      <w:sz w:val="20"/>
      <w:szCs w:val="24"/>
    </w:rPr>
  </w:style>
  <w:style w:type="paragraph" w:customStyle="1" w:styleId="Default">
    <w:name w:val="Default"/>
    <w:rsid w:val="00A96E26"/>
    <w:pPr>
      <w:autoSpaceDE w:val="0"/>
      <w:autoSpaceDN w:val="0"/>
      <w:adjustRightInd w:val="0"/>
      <w:spacing w:after="0" w:line="240" w:lineRule="auto"/>
    </w:pPr>
    <w:rPr>
      <w:rFonts w:ascii="Arial" w:eastAsia="Times New Roman" w:hAnsi="Arial" w:cs="Arial"/>
      <w:color w:val="000000"/>
      <w:sz w:val="24"/>
      <w:szCs w:val="24"/>
      <w:lang w:val="lv" w:eastAsia="en-GB"/>
    </w:rPr>
  </w:style>
  <w:style w:type="paragraph" w:customStyle="1" w:styleId="ListNumber4BodyText">
    <w:name w:val="List Number 4 (Body Text)"/>
    <w:basedOn w:val="ListNumber3"/>
    <w:rsid w:val="00A96E26"/>
    <w:pPr>
      <w:numPr>
        <w:ilvl w:val="3"/>
      </w:numPr>
      <w:tabs>
        <w:tab w:val="clear" w:pos="2160"/>
      </w:tabs>
      <w:spacing w:before="120" w:after="120" w:line="360" w:lineRule="exact"/>
      <w:ind w:left="2880" w:firstLine="0"/>
      <w:contextualSpacing w:val="0"/>
    </w:pPr>
    <w:rPr>
      <w:rFonts w:ascii="Arial" w:hAnsi="Arial"/>
      <w:sz w:val="24"/>
    </w:rPr>
  </w:style>
  <w:style w:type="paragraph" w:styleId="ListNumber3">
    <w:name w:val="List Number 3"/>
    <w:basedOn w:val="Normal"/>
    <w:semiHidden/>
    <w:unhideWhenUsed/>
    <w:rsid w:val="00A96E26"/>
    <w:pPr>
      <w:numPr>
        <w:numId w:val="1"/>
      </w:numPr>
      <w:contextualSpacing/>
    </w:pPr>
  </w:style>
  <w:style w:type="paragraph" w:styleId="ListNumber2">
    <w:name w:val="List Number 2"/>
    <w:basedOn w:val="Normal"/>
    <w:rsid w:val="00A96E26"/>
    <w:pPr>
      <w:tabs>
        <w:tab w:val="num" w:pos="643"/>
      </w:tabs>
      <w:ind w:left="643" w:hanging="360"/>
      <w:contextualSpacing/>
    </w:pPr>
  </w:style>
  <w:style w:type="paragraph" w:styleId="NormalWeb">
    <w:name w:val="Normal (Web)"/>
    <w:basedOn w:val="Normal"/>
    <w:link w:val="NormalWebChar"/>
    <w:uiPriority w:val="99"/>
    <w:unhideWhenUsed/>
    <w:rsid w:val="00A96E26"/>
    <w:pPr>
      <w:spacing w:after="225"/>
      <w:jc w:val="both"/>
    </w:pPr>
    <w:rPr>
      <w:szCs w:val="24"/>
      <w:lang w:eastAsia="et-EE"/>
    </w:rPr>
  </w:style>
  <w:style w:type="paragraph" w:styleId="TOC4">
    <w:name w:val="toc 4"/>
    <w:basedOn w:val="Normal"/>
    <w:next w:val="Normal"/>
    <w:autoRedefine/>
    <w:uiPriority w:val="39"/>
    <w:unhideWhenUsed/>
    <w:rsid w:val="00A96E26"/>
    <w:pPr>
      <w:ind w:left="660"/>
    </w:pPr>
    <w:rPr>
      <w:sz w:val="20"/>
    </w:rPr>
  </w:style>
  <w:style w:type="paragraph" w:styleId="TOC5">
    <w:name w:val="toc 5"/>
    <w:basedOn w:val="Normal"/>
    <w:next w:val="Normal"/>
    <w:autoRedefine/>
    <w:uiPriority w:val="39"/>
    <w:unhideWhenUsed/>
    <w:rsid w:val="00A96E26"/>
    <w:pPr>
      <w:ind w:left="880"/>
    </w:pPr>
    <w:rPr>
      <w:sz w:val="20"/>
    </w:rPr>
  </w:style>
  <w:style w:type="paragraph" w:styleId="TOC6">
    <w:name w:val="toc 6"/>
    <w:basedOn w:val="Normal"/>
    <w:next w:val="Normal"/>
    <w:autoRedefine/>
    <w:uiPriority w:val="39"/>
    <w:unhideWhenUsed/>
    <w:rsid w:val="00A96E26"/>
    <w:pPr>
      <w:ind w:left="1100"/>
    </w:pPr>
    <w:rPr>
      <w:sz w:val="20"/>
    </w:rPr>
  </w:style>
  <w:style w:type="paragraph" w:styleId="TOC7">
    <w:name w:val="toc 7"/>
    <w:basedOn w:val="Normal"/>
    <w:next w:val="Normal"/>
    <w:autoRedefine/>
    <w:uiPriority w:val="39"/>
    <w:unhideWhenUsed/>
    <w:rsid w:val="00A96E26"/>
    <w:pPr>
      <w:ind w:left="1320"/>
    </w:pPr>
    <w:rPr>
      <w:sz w:val="20"/>
    </w:rPr>
  </w:style>
  <w:style w:type="paragraph" w:styleId="TOC8">
    <w:name w:val="toc 8"/>
    <w:basedOn w:val="Normal"/>
    <w:next w:val="Normal"/>
    <w:autoRedefine/>
    <w:uiPriority w:val="39"/>
    <w:unhideWhenUsed/>
    <w:rsid w:val="00A96E26"/>
    <w:pPr>
      <w:ind w:left="1540"/>
    </w:pPr>
    <w:rPr>
      <w:sz w:val="20"/>
    </w:rPr>
  </w:style>
  <w:style w:type="paragraph" w:styleId="TOC9">
    <w:name w:val="toc 9"/>
    <w:basedOn w:val="Normal"/>
    <w:next w:val="Normal"/>
    <w:autoRedefine/>
    <w:uiPriority w:val="39"/>
    <w:unhideWhenUsed/>
    <w:rsid w:val="00A96E26"/>
    <w:pPr>
      <w:ind w:left="1760"/>
    </w:pPr>
    <w:rPr>
      <w:sz w:val="20"/>
    </w:rPr>
  </w:style>
  <w:style w:type="paragraph" w:styleId="FootnoteText">
    <w:name w:val="footnote text"/>
    <w:aliases w:val="Footnote text,Style 5,Fußnote,fn,FT,ft,SD Footnote Text,Footnote Text AG"/>
    <w:basedOn w:val="SLONormal"/>
    <w:link w:val="FootnoteTextChar"/>
    <w:uiPriority w:val="7"/>
    <w:unhideWhenUsed/>
    <w:qFormat/>
    <w:rsid w:val="00A96E26"/>
    <w:rPr>
      <w:sz w:val="20"/>
      <w:szCs w:val="20"/>
    </w:rPr>
  </w:style>
  <w:style w:type="character" w:customStyle="1" w:styleId="FootnoteTextChar">
    <w:name w:val="Footnote Text Char"/>
    <w:aliases w:val="Footnote text Char,Style 5 Char,Fußnote Char,fn Char,FT Char,ft Char,SD Footnote Text Char,Footnote Text AG Char"/>
    <w:basedOn w:val="DefaultParagraphFont"/>
    <w:link w:val="FootnoteText"/>
    <w:uiPriority w:val="7"/>
    <w:rsid w:val="00A96E26"/>
    <w:rPr>
      <w:rFonts w:ascii="Times New Roman" w:eastAsia="Times New Roman" w:hAnsi="Times New Roman" w:cs="Times New Roman"/>
      <w:sz w:val="20"/>
      <w:szCs w:val="20"/>
      <w:lang w:val="lv"/>
    </w:rPr>
  </w:style>
  <w:style w:type="character" w:styleId="FootnoteReference">
    <w:name w:val="footnote reference"/>
    <w:aliases w:val="Footnote sign,Style 4,Footnote Reference Number,fr,Footnote symbol"/>
    <w:basedOn w:val="DefaultParagraphFont"/>
    <w:uiPriority w:val="99"/>
    <w:unhideWhenUsed/>
    <w:rsid w:val="00A96E26"/>
    <w:rPr>
      <w:vertAlign w:val="superscript"/>
    </w:rPr>
  </w:style>
  <w:style w:type="character" w:styleId="Strong">
    <w:name w:val="Strong"/>
    <w:uiPriority w:val="22"/>
    <w:unhideWhenUsed/>
    <w:qFormat/>
    <w:rsid w:val="00A96E26"/>
    <w:rPr>
      <w:b/>
      <w:bCs/>
      <w:color w:val="C45911" w:themeColor="accent2" w:themeShade="BF"/>
      <w:spacing w:val="5"/>
    </w:rPr>
  </w:style>
  <w:style w:type="character" w:styleId="PageNumber">
    <w:name w:val="page number"/>
    <w:basedOn w:val="DefaultParagraphFont"/>
    <w:uiPriority w:val="99"/>
    <w:unhideWhenUsed/>
    <w:rsid w:val="00A96E26"/>
  </w:style>
  <w:style w:type="paragraph" w:customStyle="1" w:styleId="HeaderEven">
    <w:name w:val="Header Even"/>
    <w:basedOn w:val="Normal"/>
    <w:qFormat/>
    <w:rsid w:val="00A96E26"/>
    <w:pPr>
      <w:pBdr>
        <w:bottom w:val="single" w:sz="4" w:space="1" w:color="4F81BD"/>
      </w:pBdr>
      <w:spacing w:after="120"/>
      <w:ind w:left="357" w:hanging="357"/>
    </w:pPr>
    <w:rPr>
      <w:rFonts w:eastAsia="MS Mincho"/>
      <w:b/>
      <w:bCs/>
      <w:color w:val="1F497D"/>
      <w:sz w:val="20"/>
      <w:szCs w:val="23"/>
      <w:lang w:eastAsia="en-GB"/>
    </w:rPr>
  </w:style>
  <w:style w:type="character" w:customStyle="1" w:styleId="StyleLatinTimesNewRomanLatin12pt">
    <w:name w:val="Style (Latin) Times New Roman (Latin) 12 pt"/>
    <w:uiPriority w:val="99"/>
    <w:rsid w:val="00A96E26"/>
    <w:rPr>
      <w:rFonts w:ascii="Times New Roman" w:hAnsi="Times New Roman" w:cs="Times New Roman"/>
      <w:sz w:val="24"/>
      <w:szCs w:val="24"/>
      <w:lang w:val="lv" w:eastAsia="en-GB"/>
    </w:rPr>
  </w:style>
  <w:style w:type="character" w:customStyle="1" w:styleId="Footnote">
    <w:name w:val="Footnote_"/>
    <w:basedOn w:val="DefaultParagraphFont"/>
    <w:link w:val="Footnote0"/>
    <w:rsid w:val="00A96E26"/>
    <w:rPr>
      <w:sz w:val="17"/>
      <w:szCs w:val="17"/>
      <w:shd w:val="clear" w:color="auto" w:fill="FFFFFF"/>
    </w:rPr>
  </w:style>
  <w:style w:type="paragraph" w:customStyle="1" w:styleId="Footnote0">
    <w:name w:val="Footnote"/>
    <w:basedOn w:val="Normal"/>
    <w:link w:val="Footnote"/>
    <w:rsid w:val="00A96E26"/>
    <w:pPr>
      <w:widowControl w:val="0"/>
      <w:shd w:val="clear" w:color="auto" w:fill="FFFFFF"/>
      <w:spacing w:line="230" w:lineRule="exact"/>
    </w:pPr>
    <w:rPr>
      <w:sz w:val="17"/>
      <w:szCs w:val="17"/>
    </w:rPr>
  </w:style>
  <w:style w:type="character" w:customStyle="1" w:styleId="Bodytext2">
    <w:name w:val="Body text (2)_"/>
    <w:basedOn w:val="DefaultParagraphFont"/>
    <w:link w:val="Bodytext20"/>
    <w:rsid w:val="00A96E26"/>
    <w:rPr>
      <w:i/>
      <w:iCs/>
      <w:shd w:val="clear" w:color="auto" w:fill="FFFFFF"/>
    </w:rPr>
  </w:style>
  <w:style w:type="paragraph" w:customStyle="1" w:styleId="Bodytext20">
    <w:name w:val="Body text (2)"/>
    <w:basedOn w:val="Normal"/>
    <w:link w:val="Bodytext2"/>
    <w:rsid w:val="00A96E26"/>
    <w:pPr>
      <w:widowControl w:val="0"/>
      <w:shd w:val="clear" w:color="auto" w:fill="FFFFFF"/>
      <w:spacing w:after="960" w:line="277" w:lineRule="exact"/>
      <w:jc w:val="right"/>
    </w:pPr>
    <w:rPr>
      <w:i/>
      <w:iCs/>
    </w:rPr>
  </w:style>
  <w:style w:type="character" w:customStyle="1" w:styleId="Heading12">
    <w:name w:val="Heading #1 (2)_"/>
    <w:basedOn w:val="DefaultParagraphFont"/>
    <w:link w:val="Heading120"/>
    <w:rsid w:val="00A96E26"/>
    <w:rPr>
      <w:b/>
      <w:bCs/>
      <w:sz w:val="26"/>
      <w:szCs w:val="26"/>
      <w:shd w:val="clear" w:color="auto" w:fill="FFFFFF"/>
    </w:rPr>
  </w:style>
  <w:style w:type="paragraph" w:customStyle="1" w:styleId="Heading120">
    <w:name w:val="Heading #1 (2)"/>
    <w:basedOn w:val="Normal"/>
    <w:link w:val="Heading12"/>
    <w:rsid w:val="00A96E26"/>
    <w:pPr>
      <w:widowControl w:val="0"/>
      <w:shd w:val="clear" w:color="auto" w:fill="FFFFFF"/>
      <w:spacing w:before="960" w:after="60" w:line="0" w:lineRule="atLeast"/>
      <w:jc w:val="center"/>
      <w:outlineLvl w:val="0"/>
    </w:pPr>
    <w:rPr>
      <w:b/>
      <w:bCs/>
      <w:sz w:val="26"/>
      <w:szCs w:val="26"/>
    </w:rPr>
  </w:style>
  <w:style w:type="character" w:customStyle="1" w:styleId="Bodytext0">
    <w:name w:val="Body text_"/>
    <w:basedOn w:val="DefaultParagraphFont"/>
    <w:link w:val="BodyText4"/>
    <w:rsid w:val="00A96E26"/>
    <w:rPr>
      <w:shd w:val="clear" w:color="auto" w:fill="FFFFFF"/>
    </w:rPr>
  </w:style>
  <w:style w:type="paragraph" w:customStyle="1" w:styleId="BodyText4">
    <w:name w:val="Body Text4"/>
    <w:basedOn w:val="Normal"/>
    <w:link w:val="Bodytext0"/>
    <w:rsid w:val="00A96E26"/>
    <w:pPr>
      <w:widowControl w:val="0"/>
      <w:shd w:val="clear" w:color="auto" w:fill="FFFFFF"/>
      <w:spacing w:before="360" w:after="240" w:line="270" w:lineRule="exact"/>
      <w:ind w:hanging="420"/>
      <w:jc w:val="both"/>
    </w:pPr>
  </w:style>
  <w:style w:type="character" w:customStyle="1" w:styleId="BodytextBold">
    <w:name w:val="Body text + Bold"/>
    <w:basedOn w:val="Bodytext0"/>
    <w:rsid w:val="00A96E26"/>
    <w:rPr>
      <w:b/>
      <w:bCs/>
      <w:color w:val="000000"/>
      <w:spacing w:val="0"/>
      <w:w w:val="100"/>
      <w:position w:val="0"/>
      <w:shd w:val="clear" w:color="auto" w:fill="FFFFFF"/>
      <w:lang w:val="lv" w:eastAsia="en-GB" w:bidi="en-GB"/>
    </w:rPr>
  </w:style>
  <w:style w:type="character" w:customStyle="1" w:styleId="BodytextItalic">
    <w:name w:val="Body text + Italic"/>
    <w:basedOn w:val="Bodytext0"/>
    <w:rsid w:val="00A96E26"/>
    <w:rPr>
      <w:i/>
      <w:iCs/>
      <w:color w:val="000000"/>
      <w:spacing w:val="0"/>
      <w:w w:val="100"/>
      <w:position w:val="0"/>
      <w:shd w:val="clear" w:color="auto" w:fill="FFFFFF"/>
      <w:lang w:val="lv" w:eastAsia="en-GB" w:bidi="en-GB"/>
    </w:rPr>
  </w:style>
  <w:style w:type="character" w:customStyle="1" w:styleId="Headerorfooter">
    <w:name w:val="Header or footer_"/>
    <w:basedOn w:val="DefaultParagraphFont"/>
    <w:link w:val="Headerorfooter0"/>
    <w:rsid w:val="00A96E26"/>
    <w:rPr>
      <w:spacing w:val="10"/>
      <w:sz w:val="17"/>
      <w:szCs w:val="17"/>
      <w:shd w:val="clear" w:color="auto" w:fill="FFFFFF"/>
    </w:rPr>
  </w:style>
  <w:style w:type="paragraph" w:customStyle="1" w:styleId="Headerorfooter0">
    <w:name w:val="Header or footer"/>
    <w:basedOn w:val="Normal"/>
    <w:link w:val="Headerorfooter"/>
    <w:rsid w:val="00A96E26"/>
    <w:pPr>
      <w:widowControl w:val="0"/>
      <w:shd w:val="clear" w:color="auto" w:fill="FFFFFF"/>
      <w:spacing w:line="0" w:lineRule="atLeast"/>
    </w:pPr>
    <w:rPr>
      <w:spacing w:val="10"/>
      <w:sz w:val="17"/>
      <w:szCs w:val="17"/>
    </w:rPr>
  </w:style>
  <w:style w:type="character" w:customStyle="1" w:styleId="Bodytext3">
    <w:name w:val="Body text (3)_"/>
    <w:basedOn w:val="DefaultParagraphFont"/>
    <w:link w:val="Bodytext30"/>
    <w:rsid w:val="00A96E26"/>
    <w:rPr>
      <w:sz w:val="17"/>
      <w:szCs w:val="17"/>
      <w:shd w:val="clear" w:color="auto" w:fill="FFFFFF"/>
    </w:rPr>
  </w:style>
  <w:style w:type="paragraph" w:customStyle="1" w:styleId="Bodytext30">
    <w:name w:val="Body text (3)"/>
    <w:basedOn w:val="Normal"/>
    <w:link w:val="Bodytext3"/>
    <w:rsid w:val="00A96E26"/>
    <w:pPr>
      <w:widowControl w:val="0"/>
      <w:shd w:val="clear" w:color="auto" w:fill="FFFFFF"/>
      <w:spacing w:before="180" w:line="230" w:lineRule="exact"/>
      <w:ind w:hanging="180"/>
      <w:jc w:val="both"/>
    </w:pPr>
    <w:rPr>
      <w:sz w:val="17"/>
      <w:szCs w:val="17"/>
    </w:rPr>
  </w:style>
  <w:style w:type="character" w:customStyle="1" w:styleId="Bodytext40">
    <w:name w:val="Body text (4)_"/>
    <w:basedOn w:val="DefaultParagraphFont"/>
    <w:link w:val="Bodytext41"/>
    <w:rsid w:val="00A96E26"/>
    <w:rPr>
      <w:b/>
      <w:bCs/>
      <w:shd w:val="clear" w:color="auto" w:fill="FFFFFF"/>
    </w:rPr>
  </w:style>
  <w:style w:type="paragraph" w:customStyle="1" w:styleId="Bodytext41">
    <w:name w:val="Body text (4)"/>
    <w:basedOn w:val="Normal"/>
    <w:link w:val="Bodytext40"/>
    <w:rsid w:val="00A96E26"/>
    <w:pPr>
      <w:widowControl w:val="0"/>
      <w:shd w:val="clear" w:color="auto" w:fill="FFFFFF"/>
      <w:spacing w:before="240" w:after="60" w:line="0" w:lineRule="atLeast"/>
      <w:jc w:val="center"/>
    </w:pPr>
    <w:rPr>
      <w:b/>
      <w:bCs/>
    </w:rPr>
  </w:style>
  <w:style w:type="character" w:customStyle="1" w:styleId="Bodytext311pt">
    <w:name w:val="Body text (3) + 11 pt"/>
    <w:basedOn w:val="Bodytext3"/>
    <w:rsid w:val="00A96E26"/>
    <w:rPr>
      <w:color w:val="000000"/>
      <w:spacing w:val="0"/>
      <w:w w:val="100"/>
      <w:position w:val="0"/>
      <w:sz w:val="22"/>
      <w:szCs w:val="22"/>
      <w:shd w:val="clear" w:color="auto" w:fill="FFFFFF"/>
      <w:lang w:val="lv" w:eastAsia="en-GB" w:bidi="en-GB"/>
    </w:rPr>
  </w:style>
  <w:style w:type="character" w:customStyle="1" w:styleId="Tablecaption">
    <w:name w:val="Table caption_"/>
    <w:basedOn w:val="DefaultParagraphFont"/>
    <w:link w:val="Tablecaption0"/>
    <w:rsid w:val="00A96E26"/>
    <w:rPr>
      <w:sz w:val="17"/>
      <w:szCs w:val="17"/>
      <w:shd w:val="clear" w:color="auto" w:fill="FFFFFF"/>
    </w:rPr>
  </w:style>
  <w:style w:type="paragraph" w:customStyle="1" w:styleId="Tablecaption0">
    <w:name w:val="Table caption"/>
    <w:basedOn w:val="Normal"/>
    <w:link w:val="Tablecaption"/>
    <w:rsid w:val="00A96E26"/>
    <w:pPr>
      <w:widowControl w:val="0"/>
      <w:shd w:val="clear" w:color="auto" w:fill="FFFFFF"/>
      <w:spacing w:line="0" w:lineRule="atLeast"/>
    </w:pPr>
    <w:rPr>
      <w:sz w:val="17"/>
      <w:szCs w:val="17"/>
    </w:rPr>
  </w:style>
  <w:style w:type="character" w:customStyle="1" w:styleId="Bodytext10pt">
    <w:name w:val="Body text + 10 pt"/>
    <w:aliases w:val="Bold"/>
    <w:basedOn w:val="Bodytext0"/>
    <w:rsid w:val="00A96E26"/>
    <w:rPr>
      <w:b/>
      <w:bCs/>
      <w:color w:val="000000"/>
      <w:spacing w:val="0"/>
      <w:w w:val="100"/>
      <w:position w:val="0"/>
      <w:sz w:val="20"/>
      <w:szCs w:val="20"/>
      <w:shd w:val="clear" w:color="auto" w:fill="FFFFFF"/>
      <w:lang w:val="lv" w:eastAsia="en-GB" w:bidi="en-GB"/>
    </w:rPr>
  </w:style>
  <w:style w:type="character" w:customStyle="1" w:styleId="Bodytext85pt">
    <w:name w:val="Body text + 8.5 pt"/>
    <w:basedOn w:val="Bodytext0"/>
    <w:rsid w:val="00A96E26"/>
    <w:rPr>
      <w:color w:val="000000"/>
      <w:spacing w:val="0"/>
      <w:w w:val="100"/>
      <w:position w:val="0"/>
      <w:sz w:val="17"/>
      <w:szCs w:val="17"/>
      <w:shd w:val="clear" w:color="auto" w:fill="FFFFFF"/>
      <w:lang w:val="lv" w:eastAsia="en-GB" w:bidi="en-GB"/>
    </w:rPr>
  </w:style>
  <w:style w:type="character" w:customStyle="1" w:styleId="Bodytext5">
    <w:name w:val="Body text (5)_"/>
    <w:basedOn w:val="DefaultParagraphFont"/>
    <w:link w:val="Bodytext50"/>
    <w:rsid w:val="00A96E26"/>
    <w:rPr>
      <w:sz w:val="14"/>
      <w:szCs w:val="14"/>
      <w:shd w:val="clear" w:color="auto" w:fill="FFFFFF"/>
    </w:rPr>
  </w:style>
  <w:style w:type="paragraph" w:customStyle="1" w:styleId="Bodytext50">
    <w:name w:val="Body text (5)"/>
    <w:basedOn w:val="Normal"/>
    <w:link w:val="Bodytext5"/>
    <w:rsid w:val="00A96E26"/>
    <w:pPr>
      <w:widowControl w:val="0"/>
      <w:shd w:val="clear" w:color="auto" w:fill="FFFFFF"/>
      <w:spacing w:line="184" w:lineRule="exact"/>
      <w:ind w:hanging="180"/>
      <w:jc w:val="both"/>
    </w:pPr>
    <w:rPr>
      <w:sz w:val="14"/>
      <w:szCs w:val="14"/>
    </w:rPr>
  </w:style>
  <w:style w:type="paragraph" w:styleId="BodyTextIndent">
    <w:name w:val="Body Text Indent"/>
    <w:basedOn w:val="Normal"/>
    <w:link w:val="BodyTextIndentChar"/>
    <w:uiPriority w:val="99"/>
    <w:unhideWhenUsed/>
    <w:rsid w:val="00A96E26"/>
    <w:pPr>
      <w:widowControl w:val="0"/>
      <w:spacing w:after="120"/>
      <w:ind w:left="283"/>
    </w:pPr>
    <w:rPr>
      <w:rFonts w:ascii="Courier New" w:eastAsia="Courier New" w:hAnsi="Courier New" w:cs="Courier New"/>
      <w:sz w:val="24"/>
      <w:szCs w:val="24"/>
      <w:lang w:eastAsia="en-GB" w:bidi="en-GB"/>
    </w:rPr>
  </w:style>
  <w:style w:type="character" w:customStyle="1" w:styleId="BodyTextIndentChar">
    <w:name w:val="Body Text Indent Char"/>
    <w:basedOn w:val="DefaultParagraphFont"/>
    <w:link w:val="BodyTextIndent"/>
    <w:uiPriority w:val="99"/>
    <w:rsid w:val="00A96E26"/>
    <w:rPr>
      <w:rFonts w:ascii="Courier New" w:eastAsia="Courier New" w:hAnsi="Courier New" w:cs="Courier New"/>
      <w:sz w:val="24"/>
      <w:szCs w:val="24"/>
      <w:lang w:eastAsia="en-GB" w:bidi="en-GB"/>
    </w:rPr>
  </w:style>
  <w:style w:type="paragraph" w:customStyle="1" w:styleId="3rdlevelsubprovision">
    <w:name w:val="3rd level (subprovision)"/>
    <w:basedOn w:val="3rdlevelheading"/>
    <w:link w:val="3rdlevelsubprovisionChar"/>
    <w:uiPriority w:val="2"/>
    <w:qFormat/>
    <w:rsid w:val="00A96E26"/>
    <w:pPr>
      <w:spacing w:before="120" w:after="120"/>
    </w:pPr>
    <w:rPr>
      <w:b w:val="0"/>
      <w:i w:val="0"/>
    </w:rPr>
  </w:style>
  <w:style w:type="character" w:customStyle="1" w:styleId="3rdlevelsubprovisionChar">
    <w:name w:val="3rd level (subprovision) Char"/>
    <w:basedOn w:val="SLONormalChar"/>
    <w:link w:val="3rdlevelsubprovision"/>
    <w:uiPriority w:val="2"/>
    <w:rsid w:val="00A96E26"/>
    <w:rPr>
      <w:rFonts w:ascii="Myriad Pro" w:eastAsia="Times New Roman" w:hAnsi="Myriad Pro" w:cs="Times New Roman"/>
      <w:sz w:val="20"/>
      <w:szCs w:val="24"/>
      <w:lang w:val="lv"/>
    </w:rPr>
  </w:style>
  <w:style w:type="paragraph" w:customStyle="1" w:styleId="SLONormal">
    <w:name w:val="SLO Normal"/>
    <w:link w:val="SLONormalChar"/>
    <w:qFormat/>
    <w:rsid w:val="00A96E26"/>
    <w:pPr>
      <w:spacing w:before="120" w:after="120" w:line="240" w:lineRule="auto"/>
      <w:jc w:val="both"/>
    </w:pPr>
    <w:rPr>
      <w:rFonts w:ascii="Times New Roman" w:eastAsia="Times New Roman" w:hAnsi="Times New Roman" w:cs="Times New Roman"/>
      <w:sz w:val="24"/>
      <w:szCs w:val="24"/>
      <w:lang w:val="lv"/>
    </w:rPr>
  </w:style>
  <w:style w:type="paragraph" w:customStyle="1" w:styleId="4thlevellist">
    <w:name w:val="4th level (list)"/>
    <w:basedOn w:val="4thlevelheading"/>
    <w:link w:val="4thlevellistChar"/>
    <w:uiPriority w:val="2"/>
    <w:qFormat/>
    <w:rsid w:val="00A96E26"/>
    <w:pPr>
      <w:spacing w:before="120"/>
    </w:pPr>
    <w:rPr>
      <w:i w:val="0"/>
    </w:rPr>
  </w:style>
  <w:style w:type="character" w:customStyle="1" w:styleId="SLONormalChar">
    <w:name w:val="SLO Normal Char"/>
    <w:basedOn w:val="DefaultParagraphFont"/>
    <w:link w:val="SLONormal"/>
    <w:rsid w:val="00A96E26"/>
    <w:rPr>
      <w:rFonts w:ascii="Times New Roman" w:eastAsia="Times New Roman" w:hAnsi="Times New Roman" w:cs="Times New Roman"/>
      <w:sz w:val="24"/>
      <w:szCs w:val="24"/>
      <w:lang w:val="lv"/>
    </w:rPr>
  </w:style>
  <w:style w:type="character" w:customStyle="1" w:styleId="4thlevellistChar">
    <w:name w:val="4th level (list) Char"/>
    <w:basedOn w:val="SLONormalChar"/>
    <w:link w:val="4thlevellist"/>
    <w:uiPriority w:val="2"/>
    <w:rsid w:val="00A96E26"/>
    <w:rPr>
      <w:rFonts w:ascii="Myriad Pro" w:eastAsia="Times New Roman" w:hAnsi="Myriad Pro" w:cs="Times New Roman"/>
      <w:sz w:val="20"/>
      <w:szCs w:val="24"/>
      <w:lang w:val="lv"/>
    </w:rPr>
  </w:style>
  <w:style w:type="paragraph" w:customStyle="1" w:styleId="Apakpunkts">
    <w:name w:val="Apakšpunkts"/>
    <w:basedOn w:val="Normal"/>
    <w:link w:val="ApakpunktsChar"/>
    <w:rsid w:val="00A96E26"/>
    <w:pPr>
      <w:numPr>
        <w:ilvl w:val="1"/>
        <w:numId w:val="2"/>
      </w:numPr>
    </w:pPr>
    <w:rPr>
      <w:rFonts w:ascii="Arial" w:hAnsi="Arial" w:cs="Vrinda"/>
      <w:b/>
      <w:sz w:val="20"/>
      <w:szCs w:val="24"/>
      <w:lang w:val="x-none" w:eastAsia="lv-LV" w:bidi="bn-BD"/>
    </w:rPr>
  </w:style>
  <w:style w:type="paragraph" w:customStyle="1" w:styleId="Punkts">
    <w:name w:val="Punkts"/>
    <w:basedOn w:val="Normal"/>
    <w:next w:val="Apakpunkts"/>
    <w:rsid w:val="00A96E26"/>
    <w:pPr>
      <w:numPr>
        <w:numId w:val="2"/>
      </w:numPr>
    </w:pPr>
    <w:rPr>
      <w:rFonts w:ascii="Arial" w:hAnsi="Arial"/>
      <w:b/>
      <w:sz w:val="20"/>
      <w:szCs w:val="24"/>
      <w:lang w:eastAsia="lv-LV"/>
    </w:rPr>
  </w:style>
  <w:style w:type="character" w:customStyle="1" w:styleId="ApakpunktsChar">
    <w:name w:val="Apakšpunkts Char"/>
    <w:link w:val="Apakpunkts"/>
    <w:locked/>
    <w:rsid w:val="00A96E26"/>
    <w:rPr>
      <w:rFonts w:ascii="Arial" w:hAnsi="Arial" w:cs="Vrinda"/>
      <w:b/>
      <w:sz w:val="20"/>
      <w:szCs w:val="24"/>
      <w:lang w:val="x-none" w:eastAsia="lv-LV" w:bidi="bn-BD"/>
    </w:rPr>
  </w:style>
  <w:style w:type="paragraph" w:customStyle="1" w:styleId="Paragrfs">
    <w:name w:val="Paragrāfs"/>
    <w:basedOn w:val="Normal"/>
    <w:next w:val="Normal"/>
    <w:rsid w:val="00A96E26"/>
    <w:pPr>
      <w:numPr>
        <w:ilvl w:val="2"/>
        <w:numId w:val="2"/>
      </w:numPr>
      <w:jc w:val="both"/>
    </w:pPr>
    <w:rPr>
      <w:rFonts w:ascii="Arial" w:hAnsi="Arial"/>
      <w:sz w:val="20"/>
      <w:szCs w:val="24"/>
      <w:lang w:eastAsia="lv-LV"/>
    </w:rPr>
  </w:style>
  <w:style w:type="paragraph" w:styleId="Title">
    <w:name w:val="Title"/>
    <w:basedOn w:val="Normal"/>
    <w:next w:val="Normal"/>
    <w:link w:val="TitleChar"/>
    <w:uiPriority w:val="10"/>
    <w:qFormat/>
    <w:rsid w:val="00A96E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E26"/>
    <w:rPr>
      <w:rFonts w:asciiTheme="majorHAnsi" w:eastAsiaTheme="majorEastAsia" w:hAnsiTheme="majorHAnsi" w:cstheme="majorBidi"/>
      <w:spacing w:val="-10"/>
      <w:kern w:val="28"/>
      <w:sz w:val="56"/>
      <w:szCs w:val="56"/>
    </w:rPr>
  </w:style>
  <w:style w:type="paragraph" w:customStyle="1" w:styleId="1stlevelheading">
    <w:name w:val="1st level (heading)"/>
    <w:next w:val="SLONormal"/>
    <w:uiPriority w:val="1"/>
    <w:qFormat/>
    <w:rsid w:val="00A96E26"/>
    <w:pPr>
      <w:keepNext/>
      <w:numPr>
        <w:numId w:val="4"/>
      </w:numPr>
      <w:spacing w:before="360" w:after="240" w:line="240" w:lineRule="auto"/>
      <w:jc w:val="both"/>
      <w:outlineLvl w:val="0"/>
    </w:pPr>
    <w:rPr>
      <w:rFonts w:ascii="Myriad Pro" w:eastAsia="Times New Roman" w:hAnsi="Myriad Pro" w:cs="Times New Roman"/>
      <w:b/>
      <w:caps/>
      <w:spacing w:val="20"/>
      <w:sz w:val="20"/>
      <w:szCs w:val="24"/>
      <w:lang w:val="lv"/>
    </w:rPr>
  </w:style>
  <w:style w:type="paragraph" w:customStyle="1" w:styleId="2ndlevelheading">
    <w:name w:val="2nd level (heading)"/>
    <w:basedOn w:val="1stlevelheading"/>
    <w:next w:val="SLONormal"/>
    <w:uiPriority w:val="1"/>
    <w:qFormat/>
    <w:rsid w:val="00A96E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A96E26"/>
    <w:pPr>
      <w:numPr>
        <w:ilvl w:val="2"/>
      </w:numPr>
      <w:outlineLvl w:val="2"/>
    </w:pPr>
    <w:rPr>
      <w:i/>
    </w:rPr>
  </w:style>
  <w:style w:type="paragraph" w:customStyle="1" w:styleId="4thlevelheading">
    <w:name w:val="4th level (heading)"/>
    <w:basedOn w:val="3rdlevelheading"/>
    <w:next w:val="SLONormal"/>
    <w:uiPriority w:val="1"/>
    <w:qFormat/>
    <w:rsid w:val="00A96E26"/>
    <w:pPr>
      <w:numPr>
        <w:ilvl w:val="3"/>
      </w:numPr>
      <w:tabs>
        <w:tab w:val="clear" w:pos="1560"/>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A96E26"/>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A96E26"/>
    <w:pPr>
      <w:spacing w:before="120" w:after="120"/>
    </w:pPr>
    <w:rPr>
      <w:b w:val="0"/>
    </w:rPr>
  </w:style>
  <w:style w:type="paragraph" w:customStyle="1" w:styleId="5thlevel">
    <w:name w:val="5th level"/>
    <w:basedOn w:val="5thlevelheading"/>
    <w:link w:val="5thlevelChar"/>
    <w:uiPriority w:val="2"/>
    <w:qFormat/>
    <w:rsid w:val="00A96E26"/>
    <w:pPr>
      <w:spacing w:before="120"/>
    </w:pPr>
    <w:rPr>
      <w:u w:val="none"/>
    </w:rPr>
  </w:style>
  <w:style w:type="paragraph" w:customStyle="1" w:styleId="SLOReportTitle">
    <w:name w:val="SLO Report Title"/>
    <w:basedOn w:val="SLONormal"/>
    <w:next w:val="SLONormal"/>
    <w:uiPriority w:val="3"/>
    <w:qFormat/>
    <w:rsid w:val="00A96E26"/>
    <w:pPr>
      <w:keepNext/>
      <w:spacing w:before="360" w:after="360"/>
      <w:jc w:val="left"/>
    </w:pPr>
    <w:rPr>
      <w:b/>
      <w:caps/>
      <w:sz w:val="28"/>
    </w:rPr>
  </w:style>
  <w:style w:type="paragraph" w:customStyle="1" w:styleId="SLOAgreementTitle">
    <w:name w:val="SLO Agreement Title"/>
    <w:basedOn w:val="SLOReportTitle"/>
    <w:next w:val="SLONormal"/>
    <w:qFormat/>
    <w:rsid w:val="00A96E26"/>
    <w:pPr>
      <w:jc w:val="center"/>
    </w:pPr>
  </w:style>
  <w:style w:type="paragraph" w:customStyle="1" w:styleId="SLOList">
    <w:name w:val="SLO List"/>
    <w:uiPriority w:val="4"/>
    <w:qFormat/>
    <w:rsid w:val="00A96E26"/>
    <w:pPr>
      <w:numPr>
        <w:numId w:val="5"/>
      </w:numPr>
      <w:spacing w:before="60" w:after="60" w:line="240" w:lineRule="auto"/>
      <w:jc w:val="both"/>
    </w:pPr>
    <w:rPr>
      <w:rFonts w:ascii="Times New Roman" w:eastAsia="Times New Roman" w:hAnsi="Times New Roman" w:cs="Times New Roman"/>
      <w:kern w:val="24"/>
      <w:sz w:val="24"/>
      <w:szCs w:val="24"/>
      <w:lang w:val="lv"/>
    </w:rPr>
  </w:style>
  <w:style w:type="paragraph" w:customStyle="1" w:styleId="SLONumberedList">
    <w:name w:val="SLO Numbered List"/>
    <w:uiPriority w:val="4"/>
    <w:qFormat/>
    <w:rsid w:val="00A96E26"/>
    <w:pPr>
      <w:numPr>
        <w:numId w:val="3"/>
      </w:numPr>
      <w:spacing w:before="60" w:after="60" w:line="240" w:lineRule="auto"/>
      <w:jc w:val="both"/>
    </w:pPr>
    <w:rPr>
      <w:rFonts w:ascii="Times New Roman" w:eastAsia="Times New Roman" w:hAnsi="Times New Roman" w:cs="Times New Roman"/>
      <w:kern w:val="24"/>
      <w:sz w:val="24"/>
      <w:szCs w:val="24"/>
      <w:lang w:val="lv"/>
    </w:rPr>
  </w:style>
  <w:style w:type="paragraph" w:customStyle="1" w:styleId="NCNumbering">
    <w:name w:val="NC Numbering"/>
    <w:link w:val="NCNumberingChar"/>
    <w:uiPriority w:val="4"/>
    <w:qFormat/>
    <w:rsid w:val="00A96E26"/>
    <w:pPr>
      <w:numPr>
        <w:numId w:val="23"/>
      </w:numPr>
      <w:spacing w:before="60" w:after="60" w:line="240" w:lineRule="auto"/>
      <w:jc w:val="both"/>
    </w:pPr>
    <w:rPr>
      <w:rFonts w:ascii="Times New Roman" w:eastAsia="Times New Roman" w:hAnsi="Times New Roman" w:cs="Times New Roman"/>
      <w:kern w:val="24"/>
      <w:sz w:val="24"/>
      <w:szCs w:val="24"/>
      <w:lang w:val="lv"/>
    </w:rPr>
  </w:style>
  <w:style w:type="paragraph" w:customStyle="1" w:styleId="Agreement1stlevelheadingnonumber">
    <w:name w:val="Agreement 1st level (heading) no number"/>
    <w:basedOn w:val="1stlevelheading"/>
    <w:next w:val="SLONormal"/>
    <w:rsid w:val="00A96E26"/>
    <w:pPr>
      <w:numPr>
        <w:numId w:val="0"/>
      </w:numPr>
      <w:outlineLvl w:val="9"/>
    </w:pPr>
    <w:rPr>
      <w:kern w:val="22"/>
    </w:rPr>
  </w:style>
  <w:style w:type="paragraph" w:customStyle="1" w:styleId="AgreementPartiesandRecitals">
    <w:name w:val="Agreement Parties and Recitals"/>
    <w:basedOn w:val="1stlevelheading"/>
    <w:rsid w:val="00A96E26"/>
    <w:pPr>
      <w:numPr>
        <w:numId w:val="0"/>
      </w:numPr>
      <w:outlineLvl w:val="9"/>
    </w:pPr>
    <w:rPr>
      <w:kern w:val="22"/>
    </w:rPr>
  </w:style>
  <w:style w:type="paragraph" w:customStyle="1" w:styleId="HeadingofAppendix">
    <w:name w:val="Heading of Appendix"/>
    <w:next w:val="SLONormal"/>
    <w:rsid w:val="00A96E26"/>
    <w:pPr>
      <w:keepNext/>
      <w:pageBreakBefore/>
      <w:numPr>
        <w:numId w:val="21"/>
      </w:numPr>
      <w:spacing w:before="360" w:after="360" w:line="240" w:lineRule="auto"/>
      <w:outlineLvl w:val="0"/>
    </w:pPr>
    <w:rPr>
      <w:rFonts w:ascii="Times New Roman" w:eastAsia="Times New Roman" w:hAnsi="Times New Roman" w:cs="Times New Roman"/>
      <w:b/>
      <w:sz w:val="24"/>
      <w:szCs w:val="24"/>
      <w:lang w:val="lv"/>
    </w:rPr>
  </w:style>
  <w:style w:type="paragraph" w:customStyle="1" w:styleId="SLOlistofparties">
    <w:name w:val="SLO list of parties"/>
    <w:rsid w:val="00A96E26"/>
    <w:pPr>
      <w:numPr>
        <w:numId w:val="6"/>
      </w:numPr>
      <w:spacing w:before="120" w:after="120" w:line="240" w:lineRule="auto"/>
      <w:jc w:val="both"/>
    </w:pPr>
    <w:rPr>
      <w:rFonts w:ascii="Times New Roman" w:eastAsia="Times New Roman" w:hAnsi="Times New Roman" w:cs="Times New Roman"/>
      <w:sz w:val="24"/>
      <w:szCs w:val="24"/>
      <w:lang w:val="lv"/>
    </w:rPr>
  </w:style>
  <w:style w:type="paragraph" w:customStyle="1" w:styleId="SLOlistofrecitals">
    <w:name w:val="SLO list of recitals"/>
    <w:basedOn w:val="Normal"/>
    <w:rsid w:val="00A96E26"/>
    <w:pPr>
      <w:numPr>
        <w:ilvl w:val="1"/>
        <w:numId w:val="6"/>
      </w:numPr>
      <w:spacing w:before="120" w:after="120"/>
    </w:pPr>
    <w:rPr>
      <w:szCs w:val="24"/>
    </w:rPr>
  </w:style>
  <w:style w:type="paragraph" w:customStyle="1" w:styleId="TextofAppendixlevel1">
    <w:name w:val="Text of Appendix level 1"/>
    <w:basedOn w:val="HeadingofAppendix"/>
    <w:rsid w:val="00A96E26"/>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A96E26"/>
    <w:pPr>
      <w:numPr>
        <w:ilvl w:val="2"/>
      </w:numPr>
      <w:outlineLvl w:val="2"/>
    </w:pPr>
  </w:style>
  <w:style w:type="paragraph" w:customStyle="1" w:styleId="TextofAppendixlevel3">
    <w:name w:val="Text of Appendix level 3"/>
    <w:basedOn w:val="TextofAppendixlevel2"/>
    <w:rsid w:val="00A96E26"/>
    <w:pPr>
      <w:numPr>
        <w:ilvl w:val="3"/>
      </w:numPr>
      <w:outlineLvl w:val="3"/>
    </w:pPr>
  </w:style>
  <w:style w:type="paragraph" w:customStyle="1" w:styleId="TextofAppendixlevel4">
    <w:name w:val="Text of Appendix level 4"/>
    <w:basedOn w:val="TextofAppendixlevel3"/>
    <w:rsid w:val="00A96E26"/>
    <w:pPr>
      <w:numPr>
        <w:ilvl w:val="4"/>
      </w:numPr>
      <w:outlineLvl w:val="4"/>
    </w:pPr>
  </w:style>
  <w:style w:type="paragraph" w:customStyle="1" w:styleId="2ndlevelnonumber">
    <w:name w:val="2nd level (no number)"/>
    <w:basedOn w:val="2ndlevelheading"/>
    <w:next w:val="SLONormal"/>
    <w:uiPriority w:val="9"/>
    <w:unhideWhenUsed/>
    <w:rsid w:val="00A96E26"/>
    <w:pPr>
      <w:numPr>
        <w:ilvl w:val="0"/>
        <w:numId w:val="0"/>
      </w:numPr>
    </w:pPr>
  </w:style>
  <w:style w:type="paragraph" w:customStyle="1" w:styleId="LDDComment1">
    <w:name w:val="LDD Comment 1"/>
    <w:next w:val="Normal"/>
    <w:link w:val="LDDComment1CharChar"/>
    <w:rsid w:val="00A96E26"/>
    <w:pPr>
      <w:keepNext/>
      <w:numPr>
        <w:numId w:val="7"/>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lv"/>
    </w:rPr>
  </w:style>
  <w:style w:type="character" w:customStyle="1" w:styleId="LDDComment1CharChar">
    <w:name w:val="LDD Comment 1 Char Char"/>
    <w:basedOn w:val="DefaultParagraphFont"/>
    <w:link w:val="LDDComment1"/>
    <w:locked/>
    <w:rsid w:val="00A96E26"/>
    <w:rPr>
      <w:rFonts w:ascii="Times New Roman" w:eastAsia="Times New Roman" w:hAnsi="Times New Roman" w:cs="Times New Roman"/>
      <w:b/>
      <w:i/>
      <w:kern w:val="22"/>
      <w:sz w:val="18"/>
      <w:szCs w:val="24"/>
      <w:lang w:val="lv"/>
    </w:rPr>
  </w:style>
  <w:style w:type="paragraph" w:customStyle="1" w:styleId="LDDComment2">
    <w:name w:val="LDD Comment 2"/>
    <w:basedOn w:val="LDDComment1"/>
    <w:next w:val="Normal"/>
    <w:link w:val="LDDComment2Char"/>
    <w:rsid w:val="00A96E26"/>
    <w:pPr>
      <w:numPr>
        <w:ilvl w:val="1"/>
      </w:numPr>
    </w:pPr>
  </w:style>
  <w:style w:type="character" w:customStyle="1" w:styleId="LDDComment2Char">
    <w:name w:val="LDD Comment 2 Char"/>
    <w:basedOn w:val="LDDComment1CharChar"/>
    <w:link w:val="LDDComment2"/>
    <w:locked/>
    <w:rsid w:val="00A96E26"/>
    <w:rPr>
      <w:rFonts w:ascii="Times New Roman" w:eastAsia="Times New Roman" w:hAnsi="Times New Roman" w:cs="Times New Roman"/>
      <w:b/>
      <w:i/>
      <w:kern w:val="22"/>
      <w:sz w:val="18"/>
      <w:szCs w:val="24"/>
      <w:lang w:val="lv"/>
    </w:rPr>
  </w:style>
  <w:style w:type="paragraph" w:customStyle="1" w:styleId="LDDComment3">
    <w:name w:val="LDD Comment 3"/>
    <w:basedOn w:val="LDDComment2"/>
    <w:next w:val="Normal"/>
    <w:link w:val="LDDComment3Char"/>
    <w:rsid w:val="00A96E26"/>
    <w:pPr>
      <w:numPr>
        <w:ilvl w:val="2"/>
      </w:numPr>
    </w:pPr>
  </w:style>
  <w:style w:type="character" w:customStyle="1" w:styleId="LDDComment3Char">
    <w:name w:val="LDD Comment 3 Char"/>
    <w:basedOn w:val="LDDComment2Char"/>
    <w:link w:val="LDDComment3"/>
    <w:locked/>
    <w:rsid w:val="00A96E26"/>
    <w:rPr>
      <w:rFonts w:ascii="Times New Roman" w:eastAsia="Times New Roman" w:hAnsi="Times New Roman" w:cs="Times New Roman"/>
      <w:b/>
      <w:i/>
      <w:kern w:val="22"/>
      <w:sz w:val="18"/>
      <w:szCs w:val="24"/>
      <w:lang w:val="lv"/>
    </w:rPr>
  </w:style>
  <w:style w:type="paragraph" w:customStyle="1" w:styleId="LDDComment4">
    <w:name w:val="LDD Comment 4"/>
    <w:basedOn w:val="LDDComment3"/>
    <w:next w:val="Normal"/>
    <w:link w:val="LDDComment4Char"/>
    <w:rsid w:val="00A96E26"/>
    <w:pPr>
      <w:numPr>
        <w:ilvl w:val="3"/>
      </w:numPr>
    </w:pPr>
  </w:style>
  <w:style w:type="character" w:customStyle="1" w:styleId="LDDComment4Char">
    <w:name w:val="LDD Comment 4 Char"/>
    <w:basedOn w:val="LDDComment3Char"/>
    <w:link w:val="LDDComment4"/>
    <w:locked/>
    <w:rsid w:val="00A96E26"/>
    <w:rPr>
      <w:rFonts w:ascii="Times New Roman" w:eastAsia="Times New Roman" w:hAnsi="Times New Roman" w:cs="Times New Roman"/>
      <w:b/>
      <w:i/>
      <w:kern w:val="22"/>
      <w:sz w:val="18"/>
      <w:szCs w:val="24"/>
      <w:lang w:val="lv"/>
    </w:rPr>
  </w:style>
  <w:style w:type="paragraph" w:customStyle="1" w:styleId="LDDCommenttext">
    <w:name w:val="LDD Comment text"/>
    <w:basedOn w:val="Normal"/>
    <w:rsid w:val="00A96E26"/>
    <w:rPr>
      <w:szCs w:val="24"/>
    </w:rPr>
  </w:style>
  <w:style w:type="paragraph" w:customStyle="1" w:styleId="SLONormalLarge">
    <w:name w:val="SLO Normal (Large)"/>
    <w:basedOn w:val="SLONormal"/>
    <w:rsid w:val="00A96E26"/>
  </w:style>
  <w:style w:type="paragraph" w:customStyle="1" w:styleId="SLONormalnospace">
    <w:name w:val="SLO Normal (no space)"/>
    <w:basedOn w:val="SLONormal"/>
    <w:rsid w:val="00A96E26"/>
    <w:pPr>
      <w:spacing w:before="0" w:after="0"/>
    </w:pPr>
  </w:style>
  <w:style w:type="paragraph" w:customStyle="1" w:styleId="SLONormalSmall">
    <w:name w:val="SLO Normal (Small)"/>
    <w:basedOn w:val="SLONormal"/>
    <w:link w:val="SLONormalSmallChar"/>
    <w:rsid w:val="00A96E26"/>
    <w:pPr>
      <w:spacing w:before="60" w:after="60"/>
    </w:pPr>
    <w:rPr>
      <w:sz w:val="20"/>
    </w:rPr>
  </w:style>
  <w:style w:type="character" w:customStyle="1" w:styleId="SLONormalSmallChar">
    <w:name w:val="SLO Normal (Small) Char"/>
    <w:basedOn w:val="DefaultParagraphFont"/>
    <w:link w:val="SLONormalSmall"/>
    <w:locked/>
    <w:rsid w:val="00A96E26"/>
    <w:rPr>
      <w:rFonts w:ascii="Times New Roman" w:eastAsia="Times New Roman" w:hAnsi="Times New Roman" w:cs="Times New Roman"/>
      <w:sz w:val="20"/>
      <w:szCs w:val="24"/>
      <w:lang w:val="lv"/>
    </w:rPr>
  </w:style>
  <w:style w:type="paragraph" w:customStyle="1" w:styleId="SLONormalWhite">
    <w:name w:val="SLO Normal White"/>
    <w:basedOn w:val="SLONormal"/>
    <w:rsid w:val="00A96E26"/>
    <w:rPr>
      <w:color w:val="FFFFFF"/>
    </w:rPr>
  </w:style>
  <w:style w:type="paragraph" w:styleId="Subtitle">
    <w:name w:val="Subtitle"/>
    <w:basedOn w:val="Normal"/>
    <w:next w:val="Normal"/>
    <w:link w:val="SubtitleChar"/>
    <w:uiPriority w:val="11"/>
    <w:unhideWhenUsed/>
    <w:qFormat/>
    <w:rsid w:val="00A96E26"/>
    <w:pPr>
      <w:spacing w:after="560"/>
      <w:jc w:val="center"/>
    </w:pPr>
    <w:rPr>
      <w:caps/>
      <w:spacing w:val="20"/>
      <w:sz w:val="18"/>
      <w:szCs w:val="18"/>
    </w:rPr>
  </w:style>
  <w:style w:type="character" w:customStyle="1" w:styleId="SubtitleChar">
    <w:name w:val="Subtitle Char"/>
    <w:basedOn w:val="DefaultParagraphFont"/>
    <w:link w:val="Subtitle"/>
    <w:uiPriority w:val="11"/>
    <w:rsid w:val="00A96E26"/>
    <w:rPr>
      <w:caps/>
      <w:spacing w:val="20"/>
      <w:sz w:val="18"/>
      <w:szCs w:val="18"/>
    </w:rPr>
  </w:style>
  <w:style w:type="character" w:styleId="Emphasis">
    <w:name w:val="Emphasis"/>
    <w:uiPriority w:val="25"/>
    <w:unhideWhenUsed/>
    <w:rsid w:val="00A96E26"/>
    <w:rPr>
      <w:caps/>
      <w:spacing w:val="5"/>
      <w:sz w:val="20"/>
      <w:szCs w:val="20"/>
    </w:rPr>
  </w:style>
  <w:style w:type="paragraph" w:styleId="NoSpacing">
    <w:name w:val="No Spacing"/>
    <w:link w:val="NoSpacingChar"/>
    <w:uiPriority w:val="1"/>
    <w:rsid w:val="00A96E26"/>
    <w:pPr>
      <w:spacing w:after="0" w:line="240" w:lineRule="auto"/>
    </w:pPr>
    <w:rPr>
      <w:lang w:val="et-EE"/>
    </w:rPr>
  </w:style>
  <w:style w:type="paragraph" w:styleId="Quote">
    <w:name w:val="Quote"/>
    <w:basedOn w:val="Normal"/>
    <w:next w:val="Normal"/>
    <w:link w:val="QuoteChar"/>
    <w:uiPriority w:val="29"/>
    <w:rsid w:val="00A96E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6E26"/>
    <w:rPr>
      <w:i/>
      <w:iCs/>
      <w:color w:val="404040" w:themeColor="text1" w:themeTint="BF"/>
    </w:rPr>
  </w:style>
  <w:style w:type="paragraph" w:styleId="IntenseQuote">
    <w:name w:val="Intense Quote"/>
    <w:basedOn w:val="Normal"/>
    <w:next w:val="Normal"/>
    <w:link w:val="IntenseQuoteChar"/>
    <w:uiPriority w:val="35"/>
    <w:unhideWhenUsed/>
    <w:rsid w:val="00A96E26"/>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rPr>
  </w:style>
  <w:style w:type="character" w:customStyle="1" w:styleId="IntenseQuoteChar">
    <w:name w:val="Intense Quote Char"/>
    <w:basedOn w:val="DefaultParagraphFont"/>
    <w:link w:val="IntenseQuote"/>
    <w:uiPriority w:val="35"/>
    <w:rsid w:val="00A96E26"/>
    <w:rPr>
      <w:caps/>
      <w:color w:val="823B0B" w:themeColor="accent2" w:themeShade="7F"/>
      <w:spacing w:val="5"/>
      <w:sz w:val="20"/>
    </w:rPr>
  </w:style>
  <w:style w:type="character" w:styleId="SubtleEmphasis">
    <w:name w:val="Subtle Emphasis"/>
    <w:uiPriority w:val="19"/>
    <w:unhideWhenUsed/>
    <w:qFormat/>
    <w:rsid w:val="00A96E26"/>
    <w:rPr>
      <w:i/>
      <w:iCs/>
    </w:rPr>
  </w:style>
  <w:style w:type="character" w:styleId="IntenseEmphasis">
    <w:name w:val="Intense Emphasis"/>
    <w:uiPriority w:val="26"/>
    <w:unhideWhenUsed/>
    <w:rsid w:val="00A96E26"/>
    <w:rPr>
      <w:i/>
      <w:iCs/>
      <w:caps/>
      <w:spacing w:val="10"/>
      <w:sz w:val="20"/>
      <w:szCs w:val="20"/>
    </w:rPr>
  </w:style>
  <w:style w:type="character" w:styleId="SubtleReference">
    <w:name w:val="Subtle Reference"/>
    <w:basedOn w:val="DefaultParagraphFont"/>
    <w:uiPriority w:val="36"/>
    <w:unhideWhenUsed/>
    <w:rsid w:val="00A96E26"/>
    <w:rPr>
      <w:rFonts w:asciiTheme="minorHAnsi" w:eastAsiaTheme="minorEastAsia" w:hAnsiTheme="minorHAnsi" w:cstheme="minorBidi"/>
      <w:i/>
      <w:iCs/>
      <w:color w:val="823B0B" w:themeColor="accent2" w:themeShade="7F"/>
    </w:rPr>
  </w:style>
  <w:style w:type="character" w:styleId="IntenseReference">
    <w:name w:val="Intense Reference"/>
    <w:uiPriority w:val="37"/>
    <w:unhideWhenUsed/>
    <w:rsid w:val="00A96E26"/>
    <w:rPr>
      <w:rFonts w:asciiTheme="minorHAnsi" w:eastAsiaTheme="minorEastAsia" w:hAnsiTheme="minorHAnsi" w:cstheme="minorBidi"/>
      <w:b/>
      <w:bCs/>
      <w:i/>
      <w:iCs/>
      <w:color w:val="823B0B" w:themeColor="accent2" w:themeShade="7F"/>
    </w:rPr>
  </w:style>
  <w:style w:type="character" w:styleId="BookTitle">
    <w:name w:val="Book Title"/>
    <w:uiPriority w:val="38"/>
    <w:unhideWhenUsed/>
    <w:rsid w:val="00A96E26"/>
    <w:rPr>
      <w:caps/>
      <w:color w:val="823B0B" w:themeColor="accent2" w:themeShade="7F"/>
      <w:spacing w:val="5"/>
      <w:u w:color="823B0B" w:themeColor="accent2" w:themeShade="7F"/>
    </w:rPr>
  </w:style>
  <w:style w:type="character" w:customStyle="1" w:styleId="NoSpacingChar">
    <w:name w:val="No Spacing Char"/>
    <w:basedOn w:val="DefaultParagraphFont"/>
    <w:link w:val="NoSpacing"/>
    <w:uiPriority w:val="1"/>
    <w:rsid w:val="00A96E26"/>
    <w:rPr>
      <w:lang w:val="et-EE"/>
    </w:rPr>
  </w:style>
  <w:style w:type="character" w:customStyle="1" w:styleId="2ndlevelprovisionChar">
    <w:name w:val="2nd level (provision) Char"/>
    <w:basedOn w:val="SLONormalChar"/>
    <w:link w:val="2ndlevelprovision"/>
    <w:uiPriority w:val="2"/>
    <w:rsid w:val="00A96E26"/>
    <w:rPr>
      <w:rFonts w:ascii="Myriad Pro" w:eastAsia="Times New Roman" w:hAnsi="Myriad Pro" w:cs="Times New Roman"/>
      <w:sz w:val="20"/>
      <w:szCs w:val="24"/>
      <w:lang w:val="lv"/>
    </w:rPr>
  </w:style>
  <w:style w:type="character" w:customStyle="1" w:styleId="5thlevelChar">
    <w:name w:val="5th level Char"/>
    <w:basedOn w:val="SLONormalChar"/>
    <w:link w:val="5thlevel"/>
    <w:uiPriority w:val="2"/>
    <w:rsid w:val="00A96E26"/>
    <w:rPr>
      <w:rFonts w:ascii="Myriad Pro" w:eastAsia="Times New Roman" w:hAnsi="Myriad Pro" w:cs="Times New Roman"/>
      <w:sz w:val="20"/>
      <w:szCs w:val="24"/>
      <w:lang w:val="lv"/>
    </w:rPr>
  </w:style>
  <w:style w:type="paragraph" w:customStyle="1" w:styleId="4thlevelheadingnoindent">
    <w:name w:val="4th level (heading) no indent"/>
    <w:basedOn w:val="4thlevelheading"/>
    <w:next w:val="SLONormal"/>
    <w:uiPriority w:val="6"/>
    <w:rsid w:val="00A96E26"/>
    <w:pPr>
      <w:numPr>
        <w:ilvl w:val="0"/>
        <w:numId w:val="0"/>
      </w:numPr>
      <w:tabs>
        <w:tab w:val="num" w:pos="1928"/>
      </w:tabs>
      <w:ind w:left="851" w:hanging="851"/>
    </w:pPr>
  </w:style>
  <w:style w:type="character" w:customStyle="1" w:styleId="SC">
    <w:name w:val="SC"/>
    <w:basedOn w:val="DefaultParagraphFont"/>
    <w:rsid w:val="00A96E26"/>
    <w:rPr>
      <w:u w:val="single"/>
    </w:rPr>
  </w:style>
  <w:style w:type="paragraph" w:customStyle="1" w:styleId="SORAINENComment">
    <w:name w:val="SORAINEN Comment"/>
    <w:basedOn w:val="SLONormal"/>
    <w:rsid w:val="00A96E26"/>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A96E26"/>
    <w:pPr>
      <w:numPr>
        <w:numId w:val="32"/>
      </w:numPr>
    </w:pPr>
  </w:style>
  <w:style w:type="paragraph" w:customStyle="1" w:styleId="SLONormalCentered">
    <w:name w:val="SLO Normal (Centered)"/>
    <w:basedOn w:val="SLONormal"/>
    <w:uiPriority w:val="6"/>
    <w:rsid w:val="00A96E26"/>
    <w:pPr>
      <w:jc w:val="center"/>
    </w:pPr>
  </w:style>
  <w:style w:type="paragraph" w:customStyle="1" w:styleId="SLONormalLeft">
    <w:name w:val="SLO Normal (Left)"/>
    <w:basedOn w:val="SLONormal"/>
    <w:uiPriority w:val="6"/>
    <w:rsid w:val="00A96E26"/>
    <w:pPr>
      <w:jc w:val="left"/>
    </w:pPr>
  </w:style>
  <w:style w:type="paragraph" w:customStyle="1" w:styleId="SLONormalRight">
    <w:name w:val="SLO Normal (Right)"/>
    <w:basedOn w:val="SLONormal"/>
    <w:uiPriority w:val="6"/>
    <w:rsid w:val="00A96E26"/>
    <w:pPr>
      <w:jc w:val="right"/>
    </w:pPr>
  </w:style>
  <w:style w:type="paragraph" w:customStyle="1" w:styleId="4thlevellistnoindent">
    <w:name w:val="4th level (list) no indent"/>
    <w:basedOn w:val="4thlevelheading"/>
    <w:uiPriority w:val="6"/>
    <w:rsid w:val="00A96E26"/>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A96E26"/>
    <w:pPr>
      <w:numPr>
        <w:ilvl w:val="0"/>
        <w:numId w:val="0"/>
      </w:numPr>
      <w:tabs>
        <w:tab w:val="num" w:pos="2835"/>
      </w:tabs>
      <w:ind w:left="851" w:hanging="851"/>
    </w:pPr>
  </w:style>
  <w:style w:type="paragraph" w:customStyle="1" w:styleId="5thlevelnoindent">
    <w:name w:val="5th level no indent"/>
    <w:basedOn w:val="5thlevelheading"/>
    <w:uiPriority w:val="6"/>
    <w:rsid w:val="00A96E26"/>
    <w:pPr>
      <w:numPr>
        <w:ilvl w:val="0"/>
        <w:numId w:val="0"/>
      </w:numPr>
      <w:tabs>
        <w:tab w:val="num" w:pos="2835"/>
      </w:tabs>
      <w:spacing w:before="120"/>
      <w:ind w:left="851" w:hanging="851"/>
    </w:pPr>
    <w:rPr>
      <w:u w:val="none"/>
    </w:rPr>
  </w:style>
  <w:style w:type="paragraph" w:customStyle="1" w:styleId="NCNumbering11pt">
    <w:name w:val="NC Numbering 11pt"/>
    <w:basedOn w:val="NCNumbering"/>
    <w:link w:val="NCNumbering11ptChar"/>
    <w:uiPriority w:val="6"/>
    <w:rsid w:val="00A96E26"/>
    <w:pPr>
      <w:ind w:left="567" w:hanging="567"/>
    </w:pPr>
  </w:style>
  <w:style w:type="character" w:customStyle="1" w:styleId="NCNumberingChar">
    <w:name w:val="NC Numbering Char"/>
    <w:basedOn w:val="DefaultParagraphFont"/>
    <w:link w:val="NCNumbering"/>
    <w:uiPriority w:val="4"/>
    <w:rsid w:val="00A96E26"/>
    <w:rPr>
      <w:rFonts w:ascii="Times New Roman" w:eastAsia="Times New Roman" w:hAnsi="Times New Roman" w:cs="Times New Roman"/>
      <w:kern w:val="24"/>
      <w:sz w:val="24"/>
      <w:szCs w:val="24"/>
      <w:lang w:val="lv"/>
    </w:rPr>
  </w:style>
  <w:style w:type="character" w:customStyle="1" w:styleId="NCNumbering11ptChar">
    <w:name w:val="NC Numbering 11pt Char"/>
    <w:basedOn w:val="NCNumberingChar"/>
    <w:link w:val="NCNumbering11pt"/>
    <w:uiPriority w:val="6"/>
    <w:rsid w:val="00A96E26"/>
    <w:rPr>
      <w:rFonts w:ascii="Times New Roman" w:eastAsia="Times New Roman" w:hAnsi="Times New Roman" w:cs="Times New Roman"/>
      <w:kern w:val="24"/>
      <w:sz w:val="24"/>
      <w:szCs w:val="24"/>
      <w:lang w:val="lv"/>
    </w:rPr>
  </w:style>
  <w:style w:type="paragraph" w:customStyle="1" w:styleId="SORLDDNormal">
    <w:name w:val="SOR_LDD_Normal"/>
    <w:rsid w:val="00A96E26"/>
    <w:pPr>
      <w:spacing w:after="80" w:line="220" w:lineRule="exact"/>
      <w:jc w:val="both"/>
    </w:pPr>
    <w:rPr>
      <w:rFonts w:ascii="Calibri" w:hAnsi="Calibri"/>
      <w:sz w:val="18"/>
      <w:lang w:val="lv"/>
    </w:rPr>
  </w:style>
  <w:style w:type="paragraph" w:customStyle="1" w:styleId="SORLDDClientInformation">
    <w:name w:val="SOR_LDD_Client Information"/>
    <w:basedOn w:val="SORLDDNormal"/>
    <w:rsid w:val="00A96E26"/>
    <w:pPr>
      <w:spacing w:after="0" w:line="305" w:lineRule="auto"/>
      <w:jc w:val="right"/>
    </w:pPr>
    <w:rPr>
      <w:sz w:val="20"/>
    </w:rPr>
  </w:style>
  <w:style w:type="paragraph" w:customStyle="1" w:styleId="SORLDDCommentText">
    <w:name w:val="SOR_LDD_Comment_Text"/>
    <w:uiPriority w:val="2"/>
    <w:rsid w:val="00A96E26"/>
    <w:pPr>
      <w:spacing w:line="180" w:lineRule="exact"/>
    </w:pPr>
    <w:rPr>
      <w:rFonts w:ascii="Calibri" w:hAnsi="Calibri"/>
      <w:i/>
      <w:iCs/>
      <w:sz w:val="16"/>
      <w:szCs w:val="16"/>
      <w:lang w:val="lv"/>
    </w:rPr>
  </w:style>
  <w:style w:type="paragraph" w:customStyle="1" w:styleId="SORLDDListParagraph">
    <w:name w:val="SOR_LDD_List Paragraph"/>
    <w:basedOn w:val="SORLDDNormal"/>
    <w:link w:val="SORLDDListParagraphChar"/>
    <w:uiPriority w:val="4"/>
    <w:rsid w:val="00A96E26"/>
    <w:pPr>
      <w:ind w:left="360" w:hanging="360"/>
      <w:contextualSpacing/>
    </w:pPr>
  </w:style>
  <w:style w:type="character" w:customStyle="1" w:styleId="SORLDDListParagraphChar">
    <w:name w:val="SOR_LDD_List Paragraph Char"/>
    <w:basedOn w:val="DefaultParagraphFont"/>
    <w:link w:val="SORLDDListParagraph"/>
    <w:uiPriority w:val="4"/>
    <w:rsid w:val="00A96E26"/>
    <w:rPr>
      <w:rFonts w:ascii="Calibri" w:hAnsi="Calibri"/>
      <w:sz w:val="18"/>
      <w:lang w:val="lv"/>
    </w:rPr>
  </w:style>
  <w:style w:type="paragraph" w:customStyle="1" w:styleId="SORLDDListParagraph-Bold">
    <w:name w:val="SOR_LDD_List Paragraph - Bold"/>
    <w:basedOn w:val="SORLDDListParagraph"/>
    <w:next w:val="SORLDDQuote"/>
    <w:uiPriority w:val="3"/>
    <w:rsid w:val="00A96E26"/>
    <w:pPr>
      <w:ind w:left="0" w:firstLine="0"/>
    </w:pPr>
    <w:rPr>
      <w:b/>
    </w:rPr>
  </w:style>
  <w:style w:type="paragraph" w:customStyle="1" w:styleId="SORLDDCommentTitle">
    <w:name w:val="SOR_LDD_Comment_Title"/>
    <w:basedOn w:val="SORLDDListParagraph-Bold"/>
    <w:next w:val="SORLDDCommentText"/>
    <w:uiPriority w:val="1"/>
    <w:rsid w:val="00A96E26"/>
    <w:pPr>
      <w:spacing w:line="180" w:lineRule="exact"/>
    </w:pPr>
    <w:rPr>
      <w:i/>
      <w:sz w:val="16"/>
      <w:szCs w:val="16"/>
    </w:rPr>
  </w:style>
  <w:style w:type="paragraph" w:customStyle="1" w:styleId="SORLDDHeading1">
    <w:name w:val="SOR_LDD_Heading 1"/>
    <w:next w:val="SORLDDNormal"/>
    <w:uiPriority w:val="2"/>
    <w:rsid w:val="00A96E26"/>
    <w:pPr>
      <w:keepNext/>
      <w:keepLines/>
      <w:numPr>
        <w:numId w:val="22"/>
      </w:numPr>
      <w:spacing w:before="120" w:after="480" w:line="220" w:lineRule="exact"/>
    </w:pPr>
    <w:rPr>
      <w:rFonts w:ascii="Calibri" w:eastAsiaTheme="majorEastAsia" w:hAnsi="Calibri" w:cstheme="majorBidi"/>
      <w:b/>
      <w:caps/>
      <w:color w:val="005293"/>
      <w:sz w:val="24"/>
      <w:szCs w:val="32"/>
      <w:lang w:val="lv"/>
    </w:rPr>
  </w:style>
  <w:style w:type="paragraph" w:customStyle="1" w:styleId="SORLDDHeading1nonumber">
    <w:name w:val="SOR_LDD_Heading 1_no number"/>
    <w:basedOn w:val="SORLDDHeading1"/>
    <w:next w:val="SORLDDNormal"/>
    <w:uiPriority w:val="2"/>
    <w:rsid w:val="00A96E26"/>
    <w:pPr>
      <w:numPr>
        <w:numId w:val="0"/>
      </w:numPr>
    </w:pPr>
  </w:style>
  <w:style w:type="paragraph" w:customStyle="1" w:styleId="SORLDDHeading2">
    <w:name w:val="SOR_LDD_Heading 2"/>
    <w:basedOn w:val="SORLDDHeading1"/>
    <w:next w:val="SORLDDNormal"/>
    <w:uiPriority w:val="2"/>
    <w:rsid w:val="00A96E26"/>
    <w:pPr>
      <w:numPr>
        <w:ilvl w:val="1"/>
      </w:numPr>
      <w:spacing w:after="240"/>
    </w:pPr>
    <w:rPr>
      <w:caps w:val="0"/>
      <w:sz w:val="20"/>
    </w:rPr>
  </w:style>
  <w:style w:type="paragraph" w:customStyle="1" w:styleId="SORLDDTableHead-B-W-Bold">
    <w:name w:val="SOR_LDD_Table Head - B-W-Bold"/>
    <w:basedOn w:val="SORLDDNormal"/>
    <w:uiPriority w:val="2"/>
    <w:rsid w:val="00A96E26"/>
    <w:pPr>
      <w:numPr>
        <w:numId w:val="10"/>
      </w:numPr>
      <w:jc w:val="center"/>
    </w:pPr>
    <w:rPr>
      <w:b/>
      <w:color w:val="FFFFFF" w:themeColor="background1"/>
    </w:rPr>
  </w:style>
  <w:style w:type="paragraph" w:customStyle="1" w:styleId="SORLDDHeading2-Table">
    <w:name w:val="SOR_LDD_Heading 2 - Table"/>
    <w:basedOn w:val="SORLDDTableHead-B-W-Bold"/>
    <w:rsid w:val="00A96E26"/>
    <w:pPr>
      <w:numPr>
        <w:numId w:val="8"/>
      </w:numPr>
      <w:spacing w:before="120" w:after="120" w:line="240" w:lineRule="auto"/>
      <w:jc w:val="left"/>
    </w:pPr>
  </w:style>
  <w:style w:type="paragraph" w:customStyle="1" w:styleId="SORLDDHeading2ESNumbering">
    <w:name w:val="SOR_LDD_Heading 2_ES_Numbering"/>
    <w:basedOn w:val="SORLDDHeading2-Table"/>
    <w:uiPriority w:val="3"/>
    <w:rsid w:val="00A96E26"/>
    <w:pPr>
      <w:numPr>
        <w:numId w:val="12"/>
      </w:numPr>
    </w:pPr>
  </w:style>
  <w:style w:type="paragraph" w:customStyle="1" w:styleId="SORLDDHeading3">
    <w:name w:val="SOR_LDD_Heading 3"/>
    <w:basedOn w:val="SORLDDHeading2"/>
    <w:uiPriority w:val="6"/>
    <w:rsid w:val="00A96E26"/>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A96E26"/>
    <w:pPr>
      <w:numPr>
        <w:ilvl w:val="3"/>
        <w:numId w:val="22"/>
      </w:numPr>
      <w:spacing w:before="200"/>
    </w:pPr>
    <w:rPr>
      <w:rFonts w:asciiTheme="majorHAnsi" w:eastAsiaTheme="majorEastAsia" w:hAnsiTheme="majorHAnsi" w:cstheme="majorBidi"/>
      <w:i/>
      <w:iCs/>
      <w:color w:val="2F5496" w:themeColor="accent1" w:themeShade="BF"/>
      <w:sz w:val="18"/>
      <w:lang w:val="lv"/>
    </w:rPr>
  </w:style>
  <w:style w:type="paragraph" w:customStyle="1" w:styleId="SORLDDHeading5">
    <w:name w:val="SOR_LDD_Heading 5"/>
    <w:uiPriority w:val="6"/>
    <w:rsid w:val="00A96E26"/>
    <w:pPr>
      <w:keepNext/>
      <w:numPr>
        <w:ilvl w:val="4"/>
        <w:numId w:val="22"/>
      </w:numPr>
      <w:spacing w:before="360" w:after="120" w:line="220" w:lineRule="exact"/>
    </w:pPr>
    <w:rPr>
      <w:rFonts w:asciiTheme="majorHAnsi" w:eastAsiaTheme="majorEastAsia" w:hAnsiTheme="majorHAnsi" w:cstheme="majorBidi"/>
      <w:b/>
      <w:iCs/>
      <w:sz w:val="18"/>
      <w:lang w:val="lv"/>
    </w:rPr>
  </w:style>
  <w:style w:type="paragraph" w:customStyle="1" w:styleId="SORLDDHeading6">
    <w:name w:val="SOR_LDD_Heading 6"/>
    <w:uiPriority w:val="6"/>
    <w:rsid w:val="00A96E26"/>
    <w:pPr>
      <w:numPr>
        <w:ilvl w:val="5"/>
        <w:numId w:val="22"/>
      </w:numPr>
    </w:pPr>
    <w:rPr>
      <w:rFonts w:ascii="Calibri" w:eastAsiaTheme="majorEastAsia" w:hAnsi="Calibri" w:cstheme="majorBidi"/>
      <w:iCs/>
      <w:sz w:val="18"/>
      <w:lang w:val="lv"/>
    </w:rPr>
  </w:style>
  <w:style w:type="paragraph" w:customStyle="1" w:styleId="SORLDDHeading7">
    <w:name w:val="SOR_LDD_Heading 7"/>
    <w:uiPriority w:val="6"/>
    <w:rsid w:val="00A96E26"/>
    <w:pPr>
      <w:numPr>
        <w:ilvl w:val="6"/>
        <w:numId w:val="22"/>
      </w:numPr>
    </w:pPr>
    <w:rPr>
      <w:rFonts w:asciiTheme="majorHAnsi" w:eastAsiaTheme="majorEastAsia" w:hAnsiTheme="majorHAnsi" w:cstheme="majorBidi"/>
      <w:i/>
      <w:iCs/>
      <w:color w:val="404040" w:themeColor="text1" w:themeTint="BF"/>
      <w:sz w:val="18"/>
      <w:lang w:val="lv"/>
    </w:rPr>
  </w:style>
  <w:style w:type="paragraph" w:customStyle="1" w:styleId="SORLDDHeading8">
    <w:name w:val="SOR_LDD_Heading 8"/>
    <w:uiPriority w:val="6"/>
    <w:rsid w:val="00A96E26"/>
    <w:pPr>
      <w:numPr>
        <w:ilvl w:val="7"/>
        <w:numId w:val="22"/>
      </w:numPr>
    </w:pPr>
    <w:rPr>
      <w:rFonts w:asciiTheme="majorHAnsi" w:eastAsiaTheme="majorEastAsia" w:hAnsiTheme="majorHAnsi" w:cstheme="majorBidi"/>
      <w:color w:val="404040" w:themeColor="text1" w:themeTint="BF"/>
      <w:sz w:val="20"/>
      <w:szCs w:val="20"/>
      <w:lang w:val="lv"/>
    </w:rPr>
  </w:style>
  <w:style w:type="paragraph" w:customStyle="1" w:styleId="SORLDDHeading9">
    <w:name w:val="SOR_LDD_Heading 9"/>
    <w:uiPriority w:val="6"/>
    <w:rsid w:val="00A96E26"/>
    <w:pPr>
      <w:numPr>
        <w:ilvl w:val="8"/>
        <w:numId w:val="22"/>
      </w:numPr>
    </w:pPr>
    <w:rPr>
      <w:rFonts w:asciiTheme="majorHAnsi" w:eastAsiaTheme="majorEastAsia" w:hAnsiTheme="majorHAnsi" w:cstheme="majorBidi"/>
      <w:i/>
      <w:iCs/>
      <w:color w:val="404040" w:themeColor="text1" w:themeTint="BF"/>
      <w:sz w:val="20"/>
      <w:szCs w:val="20"/>
      <w:lang w:val="lv"/>
    </w:rPr>
  </w:style>
  <w:style w:type="paragraph" w:customStyle="1" w:styleId="SORLDDTitle">
    <w:name w:val="SOR_LDD_Title"/>
    <w:link w:val="SORLDDTitleChar"/>
    <w:uiPriority w:val="6"/>
    <w:rsid w:val="00A96E26"/>
    <w:pPr>
      <w:spacing w:after="0" w:line="264" w:lineRule="auto"/>
      <w:jc w:val="right"/>
    </w:pPr>
    <w:rPr>
      <w:rFonts w:ascii="Calibri" w:eastAsiaTheme="majorEastAsia" w:hAnsi="Calibri" w:cstheme="majorBidi"/>
      <w:color w:val="005293"/>
      <w:spacing w:val="-10"/>
      <w:kern w:val="28"/>
      <w:sz w:val="56"/>
      <w:szCs w:val="56"/>
      <w:lang w:val="lv"/>
    </w:rPr>
  </w:style>
  <w:style w:type="character" w:customStyle="1" w:styleId="SORLDDTitleChar">
    <w:name w:val="SOR_LDD_Title Char"/>
    <w:basedOn w:val="TitleChar"/>
    <w:link w:val="SORLDDTitle"/>
    <w:uiPriority w:val="6"/>
    <w:rsid w:val="00A96E26"/>
    <w:rPr>
      <w:rFonts w:ascii="Calibri" w:eastAsiaTheme="majorEastAsia" w:hAnsi="Calibri" w:cstheme="majorBidi"/>
      <w:color w:val="005293"/>
      <w:spacing w:val="-10"/>
      <w:kern w:val="28"/>
      <w:sz w:val="56"/>
      <w:szCs w:val="56"/>
      <w:lang w:val="lv"/>
    </w:rPr>
  </w:style>
  <w:style w:type="paragraph" w:customStyle="1" w:styleId="SORLDDHeadingSlide">
    <w:name w:val="SOR_LDD_Heading Slide"/>
    <w:basedOn w:val="SORLDDTitle"/>
    <w:rsid w:val="00A96E26"/>
    <w:pPr>
      <w:spacing w:before="3840"/>
    </w:pPr>
  </w:style>
  <w:style w:type="numbering" w:customStyle="1" w:styleId="SORLDDHeadings">
    <w:name w:val="SOR_LDD_Headings"/>
    <w:uiPriority w:val="99"/>
    <w:rsid w:val="00A96E26"/>
    <w:pPr>
      <w:numPr>
        <w:numId w:val="9"/>
      </w:numPr>
    </w:pPr>
  </w:style>
  <w:style w:type="paragraph" w:customStyle="1" w:styleId="SORLDDNoSpacing">
    <w:name w:val="SOR_LDD_No Spacing"/>
    <w:uiPriority w:val="6"/>
    <w:rsid w:val="00A96E26"/>
    <w:pPr>
      <w:spacing w:after="0" w:line="240" w:lineRule="auto"/>
    </w:pPr>
    <w:rPr>
      <w:rFonts w:ascii="Calibri" w:eastAsiaTheme="minorEastAsia" w:hAnsi="Calibri" w:cs="Times New Roman"/>
      <w:sz w:val="18"/>
      <w:lang w:val="lv"/>
    </w:rPr>
  </w:style>
  <w:style w:type="paragraph" w:customStyle="1" w:styleId="SORLDDNormal-Centered">
    <w:name w:val="SOR_LDD_Normal - Centered"/>
    <w:basedOn w:val="SORLDDNormal"/>
    <w:uiPriority w:val="6"/>
    <w:rsid w:val="00A96E26"/>
    <w:pPr>
      <w:jc w:val="center"/>
    </w:pPr>
  </w:style>
  <w:style w:type="paragraph" w:customStyle="1" w:styleId="SORLDDQuote">
    <w:name w:val="SOR_LDD_Quote"/>
    <w:basedOn w:val="Quote"/>
    <w:uiPriority w:val="6"/>
    <w:rsid w:val="00A96E26"/>
    <w:pPr>
      <w:spacing w:before="0" w:after="80" w:line="180" w:lineRule="exact"/>
      <w:ind w:left="34" w:right="28"/>
      <w:jc w:val="both"/>
    </w:pPr>
    <w:rPr>
      <w:rFonts w:ascii="Calibri" w:hAnsi="Calibri"/>
      <w:color w:val="auto"/>
      <w:sz w:val="16"/>
      <w:szCs w:val="16"/>
    </w:rPr>
  </w:style>
  <w:style w:type="paragraph" w:customStyle="1" w:styleId="SORLDDSubtitle">
    <w:name w:val="SOR_LDD_Subtitle"/>
    <w:uiPriority w:val="6"/>
    <w:rsid w:val="00A96E26"/>
    <w:pPr>
      <w:spacing w:after="0" w:line="240" w:lineRule="auto"/>
    </w:pPr>
    <w:rPr>
      <w:rFonts w:ascii="Calibri" w:eastAsiaTheme="minorEastAsia" w:hAnsi="Calibri" w:cs="Times New Roman"/>
      <w:spacing w:val="15"/>
      <w:sz w:val="32"/>
      <w:lang w:val="lv"/>
    </w:rPr>
  </w:style>
  <w:style w:type="paragraph" w:customStyle="1" w:styleId="SORLDDTableBreak">
    <w:name w:val="SOR_LDD_Table Break"/>
    <w:basedOn w:val="SORLDDNormal"/>
    <w:rsid w:val="00A96E26"/>
    <w:pPr>
      <w:spacing w:after="0" w:line="240" w:lineRule="auto"/>
    </w:pPr>
    <w:rPr>
      <w:sz w:val="8"/>
      <w:szCs w:val="8"/>
    </w:rPr>
  </w:style>
  <w:style w:type="paragraph" w:customStyle="1" w:styleId="SORLDDTableParagraph">
    <w:name w:val="SOR_LDD_Table Paragraph"/>
    <w:basedOn w:val="SORLDDNormal"/>
    <w:uiPriority w:val="2"/>
    <w:rsid w:val="00A96E26"/>
    <w:pPr>
      <w:numPr>
        <w:numId w:val="11"/>
      </w:numPr>
      <w:tabs>
        <w:tab w:val="left" w:pos="408"/>
      </w:tabs>
      <w:suppressAutoHyphens/>
      <w:jc w:val="left"/>
    </w:pPr>
  </w:style>
  <w:style w:type="paragraph" w:customStyle="1" w:styleId="SORLDDTableParagraph-simplenumbering">
    <w:name w:val="SOR_LDD_Table Paragraph - simple numbering"/>
    <w:basedOn w:val="SORLDDTableParagraph"/>
    <w:uiPriority w:val="4"/>
    <w:rsid w:val="00A96E26"/>
    <w:pPr>
      <w:numPr>
        <w:ilvl w:val="1"/>
        <w:numId w:val="10"/>
      </w:numPr>
    </w:pPr>
  </w:style>
  <w:style w:type="paragraph" w:customStyle="1" w:styleId="SORLDDTableParagraphlist">
    <w:name w:val="SOR_LDD_Table Paragraph_list"/>
    <w:basedOn w:val="SORLDDTableParagraph"/>
    <w:uiPriority w:val="4"/>
    <w:rsid w:val="00A96E26"/>
    <w:pPr>
      <w:numPr>
        <w:ilvl w:val="1"/>
      </w:numPr>
    </w:pPr>
  </w:style>
  <w:style w:type="paragraph" w:customStyle="1" w:styleId="SORLDDTableParagraphESImportance">
    <w:name w:val="SOR_LDD_Table_Paragraph_ES_Importance"/>
    <w:basedOn w:val="SORLDDTableParagraph"/>
    <w:uiPriority w:val="4"/>
    <w:rsid w:val="00A96E26"/>
    <w:pPr>
      <w:numPr>
        <w:numId w:val="0"/>
      </w:numPr>
      <w:jc w:val="center"/>
    </w:pPr>
    <w:rPr>
      <w:b/>
    </w:rPr>
  </w:style>
  <w:style w:type="paragraph" w:customStyle="1" w:styleId="SORLDDTableParagraphESnumbering">
    <w:name w:val="SOR_LDD_Table_Paragraph_ES_numbering"/>
    <w:basedOn w:val="SORLDDTableParagraph"/>
    <w:uiPriority w:val="4"/>
    <w:rsid w:val="00A96E26"/>
    <w:pPr>
      <w:numPr>
        <w:ilvl w:val="1"/>
        <w:numId w:val="12"/>
      </w:numPr>
    </w:pPr>
  </w:style>
  <w:style w:type="paragraph" w:customStyle="1" w:styleId="SORLDDTimelineArrowYear">
    <w:name w:val="SOR_LDD_Timeline_Arrow_Year"/>
    <w:basedOn w:val="Normal"/>
    <w:uiPriority w:val="6"/>
    <w:rsid w:val="00A96E26"/>
    <w:pPr>
      <w:spacing w:after="80" w:line="220" w:lineRule="exact"/>
      <w:jc w:val="center"/>
    </w:pPr>
    <w:rPr>
      <w:rFonts w:ascii="Calibri" w:hAnsi="Calibri"/>
      <w:b/>
      <w:color w:val="FFFFFF" w:themeColor="background1"/>
      <w:sz w:val="20"/>
    </w:rPr>
  </w:style>
  <w:style w:type="paragraph" w:customStyle="1" w:styleId="SORLDDTimelineEventText">
    <w:name w:val="SOR_LDD_Timeline_Event_Text"/>
    <w:basedOn w:val="Normal"/>
    <w:uiPriority w:val="6"/>
    <w:rsid w:val="00A96E26"/>
    <w:pPr>
      <w:spacing w:after="80" w:line="180" w:lineRule="atLeast"/>
      <w:jc w:val="both"/>
    </w:pPr>
    <w:rPr>
      <w:rFonts w:ascii="Calibri" w:hAnsi="Calibri"/>
      <w:sz w:val="16"/>
      <w:szCs w:val="16"/>
    </w:rPr>
  </w:style>
  <w:style w:type="paragraph" w:customStyle="1" w:styleId="SORLDDTimelineEventYear">
    <w:name w:val="SOR_LDD_Timeline_Event_Year"/>
    <w:basedOn w:val="Normal"/>
    <w:next w:val="SORLDDTimelineEventText"/>
    <w:uiPriority w:val="6"/>
    <w:rsid w:val="00A96E26"/>
    <w:pPr>
      <w:spacing w:after="80" w:line="220" w:lineRule="exact"/>
      <w:jc w:val="both"/>
    </w:pPr>
    <w:rPr>
      <w:rFonts w:ascii="Calibri" w:hAnsi="Calibri"/>
      <w:b/>
      <w:color w:val="14518B"/>
      <w:sz w:val="18"/>
      <w:szCs w:val="18"/>
    </w:rPr>
  </w:style>
  <w:style w:type="paragraph" w:customStyle="1" w:styleId="SORLDDWatermark">
    <w:name w:val="SOR_LDD_Watermark"/>
    <w:basedOn w:val="Normal"/>
    <w:uiPriority w:val="6"/>
    <w:rsid w:val="00A96E26"/>
    <w:pPr>
      <w:suppressAutoHyphens/>
      <w:spacing w:after="80"/>
    </w:pPr>
    <w:rPr>
      <w:rFonts w:ascii="Calibri" w:hAnsi="Calibri"/>
      <w:color w:val="DDDEDD"/>
      <w:sz w:val="72"/>
      <w:szCs w:val="72"/>
    </w:rPr>
  </w:style>
  <w:style w:type="paragraph" w:styleId="BodyTextIndent2">
    <w:name w:val="Body Text Indent 2"/>
    <w:basedOn w:val="Normal"/>
    <w:link w:val="BodyTextIndent2Char"/>
    <w:uiPriority w:val="99"/>
    <w:rsid w:val="00A96E26"/>
    <w:pPr>
      <w:spacing w:after="120" w:line="480" w:lineRule="auto"/>
      <w:ind w:left="283"/>
    </w:pPr>
  </w:style>
  <w:style w:type="character" w:customStyle="1" w:styleId="BodyTextIndent2Char">
    <w:name w:val="Body Text Indent 2 Char"/>
    <w:basedOn w:val="DefaultParagraphFont"/>
    <w:link w:val="BodyTextIndent2"/>
    <w:uiPriority w:val="99"/>
    <w:rsid w:val="00A96E26"/>
  </w:style>
  <w:style w:type="paragraph" w:customStyle="1" w:styleId="SLOExhibitListENG">
    <w:name w:val="SLO_Exhibit_List_ENG"/>
    <w:basedOn w:val="SLONormal"/>
    <w:uiPriority w:val="6"/>
    <w:rsid w:val="00A96E26"/>
    <w:pPr>
      <w:numPr>
        <w:numId w:val="13"/>
      </w:numPr>
      <w:jc w:val="left"/>
    </w:pPr>
    <w:rPr>
      <w:kern w:val="24"/>
      <w:sz w:val="22"/>
    </w:rPr>
  </w:style>
  <w:style w:type="paragraph" w:customStyle="1" w:styleId="SLOExhibitListEST">
    <w:name w:val="SLO_Exhibit_List_EST"/>
    <w:basedOn w:val="SLONormal"/>
    <w:uiPriority w:val="6"/>
    <w:rsid w:val="00A96E26"/>
    <w:pPr>
      <w:numPr>
        <w:numId w:val="14"/>
      </w:numPr>
      <w:jc w:val="left"/>
    </w:pPr>
    <w:rPr>
      <w:kern w:val="24"/>
      <w:sz w:val="22"/>
    </w:rPr>
  </w:style>
  <w:style w:type="character" w:styleId="Mention">
    <w:name w:val="Mention"/>
    <w:basedOn w:val="DefaultParagraphFont"/>
    <w:uiPriority w:val="99"/>
    <w:semiHidden/>
    <w:unhideWhenUsed/>
    <w:rsid w:val="00A96E26"/>
    <w:rPr>
      <w:color w:val="2B579A"/>
      <w:shd w:val="clear" w:color="auto" w:fill="E6E6E6"/>
    </w:rPr>
  </w:style>
  <w:style w:type="table" w:styleId="GridTable4-Accent1">
    <w:name w:val="Grid Table 4 Accent 1"/>
    <w:basedOn w:val="TableNormal"/>
    <w:uiPriority w:val="49"/>
    <w:rsid w:val="00A96E26"/>
    <w:pPr>
      <w:spacing w:after="0" w:line="240" w:lineRule="auto"/>
    </w:pPr>
    <w:rPr>
      <w:rFonts w:ascii="Times New Roman" w:eastAsia="Times New Roman" w:hAnsi="Times New Roman" w:cs="Times New Roman"/>
      <w:sz w:val="24"/>
      <w:szCs w:val="24"/>
      <w:lang w:val="l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rsid w:val="00A96E26"/>
    <w:rPr>
      <w:color w:val="954F72" w:themeColor="followedHyperlink"/>
      <w:u w:val="single"/>
    </w:rPr>
  </w:style>
  <w:style w:type="table" w:styleId="ListTable3-Accent1">
    <w:name w:val="List Table 3 Accent 1"/>
    <w:basedOn w:val="TableNormal"/>
    <w:uiPriority w:val="48"/>
    <w:rsid w:val="00A96E26"/>
    <w:pPr>
      <w:spacing w:after="0" w:line="240" w:lineRule="auto"/>
    </w:pPr>
    <w:rPr>
      <w:rFonts w:ascii="Times New Roman" w:eastAsia="Times New Roman" w:hAnsi="Times New Roman" w:cs="Times New Roman"/>
      <w:sz w:val="24"/>
      <w:szCs w:val="24"/>
      <w:lang w:val="l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
    <w:name w:val="Table Grid1"/>
    <w:basedOn w:val="TableNormal"/>
    <w:next w:val="TableGrid"/>
    <w:uiPriority w:val="39"/>
    <w:rsid w:val="00A96E26"/>
    <w:pPr>
      <w:spacing w:after="0" w:line="240" w:lineRule="auto"/>
    </w:pPr>
    <w:rPr>
      <w:rFonts w:ascii="Calibri" w:eastAsia="Calibri" w:hAnsi="Calibri" w:cs="Times New Roman"/>
      <w:lang w:val="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96E26"/>
    <w:rPr>
      <w:rFonts w:ascii="Calibri" w:hAnsi="Calibri"/>
      <w:sz w:val="24"/>
      <w:szCs w:val="21"/>
    </w:rPr>
  </w:style>
  <w:style w:type="character" w:customStyle="1" w:styleId="PlainTextChar">
    <w:name w:val="Plain Text Char"/>
    <w:basedOn w:val="DefaultParagraphFont"/>
    <w:link w:val="PlainText"/>
    <w:uiPriority w:val="99"/>
    <w:semiHidden/>
    <w:rsid w:val="00A96E26"/>
    <w:rPr>
      <w:rFonts w:ascii="Calibri" w:hAnsi="Calibri"/>
      <w:sz w:val="24"/>
      <w:szCs w:val="21"/>
    </w:rPr>
  </w:style>
  <w:style w:type="character" w:customStyle="1" w:styleId="ListParagraphChar">
    <w:name w:val="List Paragraph Char"/>
    <w:aliases w:val="SP-List Paragraph Char,Number List Char"/>
    <w:link w:val="ListParagraph"/>
    <w:uiPriority w:val="34"/>
    <w:locked/>
    <w:rsid w:val="00A96E26"/>
  </w:style>
  <w:style w:type="paragraph" w:customStyle="1" w:styleId="SORLDDTOCHeading">
    <w:name w:val="SOR_LDD_TOC_Heading"/>
    <w:uiPriority w:val="6"/>
    <w:rsid w:val="00A96E26"/>
    <w:pPr>
      <w:spacing w:after="0" w:line="240" w:lineRule="auto"/>
    </w:pPr>
    <w:rPr>
      <w:rFonts w:ascii="Calibri Light" w:eastAsiaTheme="majorEastAsia" w:hAnsi="Calibri Light" w:cstheme="majorBidi"/>
      <w:b/>
      <w:bCs/>
      <w:color w:val="2F5496" w:themeColor="accent1" w:themeShade="BF"/>
      <w:sz w:val="28"/>
      <w:szCs w:val="28"/>
      <w:lang w:val="lv"/>
    </w:rPr>
  </w:style>
  <w:style w:type="paragraph" w:customStyle="1" w:styleId="SORLDDFooter">
    <w:name w:val="SOR_LDD_Footer"/>
    <w:basedOn w:val="SORLDDNormal"/>
    <w:uiPriority w:val="6"/>
    <w:rsid w:val="00A96E26"/>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A96E26"/>
    <w:pPr>
      <w:spacing w:after="0" w:line="240" w:lineRule="auto"/>
    </w:pPr>
    <w:rPr>
      <w:rFonts w:ascii="Calibri" w:eastAsia="Times New Roman" w:hAnsi="Calibri" w:cs="Times New Roman"/>
      <w:sz w:val="18"/>
      <w:lang w:val="lv"/>
    </w:rPr>
  </w:style>
  <w:style w:type="paragraph" w:customStyle="1" w:styleId="Sorainen-Quote">
    <w:name w:val="Sorainen - Quote"/>
    <w:link w:val="Sorainen-QuoteChar"/>
    <w:rsid w:val="00A96E26"/>
    <w:pPr>
      <w:shd w:val="clear" w:color="auto" w:fill="004B87"/>
      <w:spacing w:before="120" w:after="120" w:line="200" w:lineRule="exact"/>
    </w:pPr>
    <w:rPr>
      <w:rFonts w:ascii="Calibri" w:hAnsi="Calibri" w:cs="Calibri"/>
      <w:color w:val="FFFFFF"/>
      <w:sz w:val="18"/>
      <w:szCs w:val="18"/>
      <w:lang w:val="lv"/>
    </w:rPr>
  </w:style>
  <w:style w:type="character" w:customStyle="1" w:styleId="Sorainen-QuoteChar">
    <w:name w:val="Sorainen - Quote Char"/>
    <w:link w:val="Sorainen-Quote"/>
    <w:locked/>
    <w:rsid w:val="00A96E26"/>
    <w:rPr>
      <w:rFonts w:ascii="Calibri" w:hAnsi="Calibri" w:cs="Calibri"/>
      <w:color w:val="FFFFFF"/>
      <w:sz w:val="18"/>
      <w:szCs w:val="18"/>
      <w:shd w:val="clear" w:color="auto" w:fill="004B87"/>
      <w:lang w:val="lv"/>
    </w:rPr>
  </w:style>
  <w:style w:type="paragraph" w:customStyle="1" w:styleId="Sorainen-Quotesignature">
    <w:name w:val="Sorainen - Quote signature"/>
    <w:link w:val="Sorainen-QuotesignatureChar"/>
    <w:rsid w:val="00A96E26"/>
    <w:pPr>
      <w:shd w:val="clear" w:color="auto" w:fill="004B87"/>
      <w:spacing w:after="360" w:line="200" w:lineRule="exact"/>
      <w:jc w:val="right"/>
    </w:pPr>
    <w:rPr>
      <w:rFonts w:ascii="Calibri" w:hAnsi="Calibri" w:cs="Calibri"/>
      <w:i/>
      <w:iCs/>
      <w:color w:val="FFFFFF"/>
      <w:sz w:val="18"/>
      <w:szCs w:val="18"/>
      <w:lang w:val="lv"/>
    </w:rPr>
  </w:style>
  <w:style w:type="character" w:customStyle="1" w:styleId="Sorainen-QuotesignatureChar">
    <w:name w:val="Sorainen - Quote signature Char"/>
    <w:link w:val="Sorainen-Quotesignature"/>
    <w:locked/>
    <w:rsid w:val="00A96E26"/>
    <w:rPr>
      <w:rFonts w:ascii="Calibri" w:hAnsi="Calibri" w:cs="Calibri"/>
      <w:i/>
      <w:iCs/>
      <w:color w:val="FFFFFF"/>
      <w:sz w:val="18"/>
      <w:szCs w:val="18"/>
      <w:shd w:val="clear" w:color="auto" w:fill="004B87"/>
      <w:lang w:val="lv"/>
    </w:rPr>
  </w:style>
  <w:style w:type="paragraph" w:customStyle="1" w:styleId="SorainenOffer10">
    <w:name w:val="Sorainen Offer 10"/>
    <w:basedOn w:val="Normal"/>
    <w:uiPriority w:val="99"/>
    <w:rsid w:val="00A96E26"/>
    <w:pPr>
      <w:spacing w:before="120" w:after="120"/>
      <w:jc w:val="both"/>
    </w:pPr>
    <w:rPr>
      <w:rFonts w:ascii="Calibri" w:hAnsi="Calibri" w:cs="Calibri"/>
      <w:color w:val="5B6770"/>
      <w:sz w:val="20"/>
    </w:rPr>
  </w:style>
  <w:style w:type="paragraph" w:customStyle="1" w:styleId="SorainenOffer10centre">
    <w:name w:val="Sorainen Offer 10 centre"/>
    <w:basedOn w:val="SorainenOffer10"/>
    <w:uiPriority w:val="99"/>
    <w:rsid w:val="00A96E26"/>
    <w:pPr>
      <w:jc w:val="center"/>
    </w:pPr>
  </w:style>
  <w:style w:type="paragraph" w:customStyle="1" w:styleId="SorainenOffer10right">
    <w:name w:val="Sorainen Offer 10 right"/>
    <w:basedOn w:val="SorainenOffer10"/>
    <w:uiPriority w:val="99"/>
    <w:rsid w:val="00A96E26"/>
    <w:pPr>
      <w:jc w:val="right"/>
    </w:pPr>
  </w:style>
  <w:style w:type="paragraph" w:customStyle="1" w:styleId="SorainenOffer9">
    <w:name w:val="Sorainen Offer 9"/>
    <w:basedOn w:val="SorainenOffer10"/>
    <w:uiPriority w:val="99"/>
    <w:rsid w:val="00A96E26"/>
    <w:rPr>
      <w:sz w:val="18"/>
      <w:szCs w:val="18"/>
    </w:rPr>
  </w:style>
  <w:style w:type="paragraph" w:customStyle="1" w:styleId="SorainenOffer9Centre">
    <w:name w:val="Sorainen Offer 9 Centre"/>
    <w:basedOn w:val="SorainenOffer9"/>
    <w:uiPriority w:val="99"/>
    <w:rsid w:val="00A96E26"/>
    <w:pPr>
      <w:jc w:val="center"/>
    </w:pPr>
  </w:style>
  <w:style w:type="paragraph" w:customStyle="1" w:styleId="SorainenOfferNormal">
    <w:name w:val="Sorainen Offer Normal"/>
    <w:basedOn w:val="Normal"/>
    <w:uiPriority w:val="6"/>
    <w:rsid w:val="00A96E26"/>
    <w:pPr>
      <w:spacing w:before="120" w:after="120"/>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A96E26"/>
    <w:pPr>
      <w:spacing w:before="240"/>
    </w:pPr>
    <w:rPr>
      <w:i/>
      <w:iCs/>
    </w:rPr>
  </w:style>
  <w:style w:type="paragraph" w:customStyle="1" w:styleId="SorainenOfferAwardName">
    <w:name w:val="Sorainen Offer Award Name"/>
    <w:basedOn w:val="SorainenOfferAwardPublicationName"/>
    <w:uiPriority w:val="99"/>
    <w:rsid w:val="00A96E26"/>
    <w:pPr>
      <w:spacing w:before="0" w:after="240"/>
    </w:pPr>
    <w:rPr>
      <w:i w:val="0"/>
      <w:iCs w:val="0"/>
    </w:rPr>
  </w:style>
  <w:style w:type="paragraph" w:customStyle="1" w:styleId="SorainenOfferBulletlist2">
    <w:name w:val="Sorainen Offer Bullet list 2"/>
    <w:uiPriority w:val="99"/>
    <w:rsid w:val="00A96E26"/>
    <w:pPr>
      <w:numPr>
        <w:numId w:val="24"/>
      </w:numPr>
      <w:spacing w:before="120" w:after="120" w:line="240" w:lineRule="exact"/>
    </w:pPr>
    <w:rPr>
      <w:rFonts w:ascii="Calibri" w:hAnsi="Calibri" w:cs="Calibri"/>
      <w:color w:val="7C7E83"/>
      <w:position w:val="1"/>
      <w:lang w:val="lv"/>
    </w:rPr>
  </w:style>
  <w:style w:type="paragraph" w:customStyle="1" w:styleId="SorainenOfferBulletList1">
    <w:name w:val="Sorainen Offer Bullet List 1"/>
    <w:basedOn w:val="SorainenOfferBulletlist2"/>
    <w:link w:val="SorainenOfferBulletList1Char"/>
    <w:uiPriority w:val="99"/>
    <w:rsid w:val="00A96E26"/>
    <w:pPr>
      <w:ind w:left="714" w:right="851" w:hanging="357"/>
      <w:jc w:val="both"/>
    </w:pPr>
  </w:style>
  <w:style w:type="character" w:customStyle="1" w:styleId="SorainenOfferBulletList1Char">
    <w:name w:val="Sorainen Offer Bullet List 1 Char"/>
    <w:link w:val="SorainenOfferBulletList1"/>
    <w:uiPriority w:val="99"/>
    <w:locked/>
    <w:rsid w:val="00A96E26"/>
    <w:rPr>
      <w:rFonts w:ascii="Calibri" w:hAnsi="Calibri" w:cs="Calibri"/>
      <w:color w:val="7C7E83"/>
      <w:position w:val="1"/>
      <w:lang w:val="lv"/>
    </w:rPr>
  </w:style>
  <w:style w:type="paragraph" w:customStyle="1" w:styleId="SorainenOfferBulletlist10">
    <w:name w:val="Sorainen Offer Bullet list 10"/>
    <w:basedOn w:val="SorainenOfferBulletlist2"/>
    <w:uiPriority w:val="99"/>
    <w:rsid w:val="00A96E26"/>
    <w:pPr>
      <w:ind w:left="426" w:hanging="284"/>
    </w:pPr>
    <w:rPr>
      <w:sz w:val="20"/>
      <w:szCs w:val="20"/>
    </w:rPr>
  </w:style>
  <w:style w:type="paragraph" w:customStyle="1" w:styleId="SorainenOfferBulletList3">
    <w:name w:val="Sorainen Offer Bullet List 3"/>
    <w:basedOn w:val="SorainenOfferBulletList1"/>
    <w:uiPriority w:val="99"/>
    <w:rsid w:val="00A96E26"/>
    <w:pPr>
      <w:ind w:right="0"/>
      <w:jc w:val="left"/>
    </w:pPr>
    <w:rPr>
      <w:sz w:val="20"/>
      <w:szCs w:val="20"/>
    </w:rPr>
  </w:style>
  <w:style w:type="paragraph" w:customStyle="1" w:styleId="SorainenOfferBulletListBold">
    <w:name w:val="Sorainen Offer Bullet List Bold"/>
    <w:basedOn w:val="SorainenOfferBulletList1"/>
    <w:uiPriority w:val="99"/>
    <w:rsid w:val="00A96E26"/>
    <w:rPr>
      <w:b/>
      <w:bCs/>
    </w:rPr>
  </w:style>
  <w:style w:type="paragraph" w:customStyle="1" w:styleId="SorainenOfferTitle">
    <w:name w:val="Sorainen Offer Title"/>
    <w:link w:val="SorainenOfferTitleChar"/>
    <w:uiPriority w:val="99"/>
    <w:rsid w:val="00A96E26"/>
    <w:pPr>
      <w:jc w:val="center"/>
    </w:pPr>
    <w:rPr>
      <w:rFonts w:ascii="Calibri" w:hAnsi="Calibri" w:cs="Calibri"/>
      <w:caps/>
      <w:color w:val="FFFFFF"/>
      <w:spacing w:val="5"/>
      <w:kern w:val="28"/>
      <w:position w:val="1"/>
      <w:sz w:val="44"/>
      <w:szCs w:val="44"/>
      <w:lang w:val="lv"/>
    </w:rPr>
  </w:style>
  <w:style w:type="character" w:customStyle="1" w:styleId="SorainenOfferTitleChar">
    <w:name w:val="Sorainen Offer Title Char"/>
    <w:link w:val="SorainenOfferTitle"/>
    <w:uiPriority w:val="99"/>
    <w:locked/>
    <w:rsid w:val="00A96E26"/>
    <w:rPr>
      <w:rFonts w:ascii="Calibri" w:hAnsi="Calibri" w:cs="Calibri"/>
      <w:caps/>
      <w:color w:val="FFFFFF"/>
      <w:spacing w:val="5"/>
      <w:kern w:val="28"/>
      <w:position w:val="1"/>
      <w:sz w:val="44"/>
      <w:szCs w:val="44"/>
      <w:lang w:val="lv"/>
    </w:rPr>
  </w:style>
  <w:style w:type="paragraph" w:customStyle="1" w:styleId="SorainenOfferSubtitle">
    <w:name w:val="Sorainen Offer Subtitle"/>
    <w:basedOn w:val="SorainenOfferTitle"/>
    <w:link w:val="SorainenOfferSubtitleChar"/>
    <w:uiPriority w:val="99"/>
    <w:rsid w:val="00A96E26"/>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A96E26"/>
    <w:rPr>
      <w:rFonts w:ascii="Calibri" w:hAnsi="Calibri" w:cs="Calibri"/>
      <w:caps/>
      <w:color w:val="FFFFFF"/>
      <w:spacing w:val="15"/>
      <w:kern w:val="28"/>
      <w:position w:val="1"/>
      <w:lang w:val="lv"/>
    </w:rPr>
  </w:style>
  <w:style w:type="paragraph" w:customStyle="1" w:styleId="SorainenOfferClientName">
    <w:name w:val="Sorainen Offer Client Name"/>
    <w:basedOn w:val="SorainenOfferSubtitle"/>
    <w:uiPriority w:val="99"/>
    <w:rsid w:val="00A96E26"/>
  </w:style>
  <w:style w:type="paragraph" w:customStyle="1" w:styleId="SORAINENOfferHEAD-WHITE">
    <w:name w:val="SORAINEN Offer HEAD-WHITE"/>
    <w:basedOn w:val="SorainenOfferNormal"/>
    <w:uiPriority w:val="99"/>
    <w:rsid w:val="00A96E26"/>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A96E26"/>
    <w:pPr>
      <w:shd w:val="clear" w:color="auto" w:fill="auto"/>
      <w:jc w:val="both"/>
    </w:pPr>
    <w:rPr>
      <w:color w:val="004B87"/>
    </w:rPr>
  </w:style>
  <w:style w:type="paragraph" w:customStyle="1" w:styleId="SorainenOfferHeader">
    <w:name w:val="Sorainen Offer Header"/>
    <w:basedOn w:val="SorainenOfferNormal"/>
    <w:uiPriority w:val="99"/>
    <w:rsid w:val="00A96E26"/>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A96E26"/>
    <w:pPr>
      <w:jc w:val="left"/>
    </w:pPr>
    <w:rPr>
      <w:b/>
      <w:bCs/>
    </w:rPr>
  </w:style>
  <w:style w:type="paragraph" w:customStyle="1" w:styleId="SorainenOfferNormalnospace">
    <w:name w:val="Sorainen Offer Normal (no space)"/>
    <w:basedOn w:val="SorainenOfferNormal"/>
    <w:uiPriority w:val="6"/>
    <w:rsid w:val="00A96E26"/>
    <w:pPr>
      <w:spacing w:before="0" w:after="0"/>
    </w:pPr>
  </w:style>
  <w:style w:type="paragraph" w:customStyle="1" w:styleId="SorainenOfferNormalLeft">
    <w:name w:val="Sorainen Offer Normal Left"/>
    <w:basedOn w:val="SorainenOfferNormal"/>
    <w:uiPriority w:val="6"/>
    <w:rsid w:val="00A96E26"/>
    <w:pPr>
      <w:jc w:val="left"/>
    </w:pPr>
  </w:style>
  <w:style w:type="paragraph" w:customStyle="1" w:styleId="SorainenOfferNormalWhiteCentre">
    <w:name w:val="Sorainen Offer Normal White Centre"/>
    <w:basedOn w:val="SorainenOfferNormal"/>
    <w:uiPriority w:val="99"/>
    <w:rsid w:val="00A96E26"/>
    <w:pPr>
      <w:jc w:val="center"/>
    </w:pPr>
    <w:rPr>
      <w:color w:val="FFFFFF"/>
    </w:rPr>
  </w:style>
  <w:style w:type="paragraph" w:customStyle="1" w:styleId="SorainenOfferTable1">
    <w:name w:val="Sorainen Offer Table 1"/>
    <w:basedOn w:val="NoSpacing"/>
    <w:uiPriority w:val="99"/>
    <w:rsid w:val="00A96E26"/>
    <w:pPr>
      <w:spacing w:after="160" w:line="240" w:lineRule="exact"/>
      <w:ind w:right="125"/>
    </w:pPr>
    <w:rPr>
      <w:rFonts w:ascii="Calibri" w:hAnsi="Calibri" w:cs="Calibri"/>
      <w:color w:val="5B6770"/>
      <w:lang w:val="lv"/>
    </w:rPr>
  </w:style>
  <w:style w:type="paragraph" w:customStyle="1" w:styleId="SorainenOfferTable1Centre">
    <w:name w:val="Sorainen Offer Table 1 Centre"/>
    <w:basedOn w:val="SorainenOfferTable1"/>
    <w:uiPriority w:val="99"/>
    <w:rsid w:val="00A96E26"/>
    <w:pPr>
      <w:jc w:val="center"/>
    </w:pPr>
  </w:style>
  <w:style w:type="paragraph" w:customStyle="1" w:styleId="SorainenOfferTable1CentreBold">
    <w:name w:val="Sorainen Offer Table 1 Centre Bold"/>
    <w:basedOn w:val="SorainenOfferTable1"/>
    <w:uiPriority w:val="99"/>
    <w:rsid w:val="00A96E26"/>
    <w:pPr>
      <w:jc w:val="center"/>
    </w:pPr>
    <w:rPr>
      <w:b/>
      <w:bCs/>
    </w:rPr>
  </w:style>
  <w:style w:type="paragraph" w:customStyle="1" w:styleId="SorainenOfferTable1Right">
    <w:name w:val="Sorainen Offer Table 1 Right"/>
    <w:basedOn w:val="SorainenOfferTable1"/>
    <w:uiPriority w:val="99"/>
    <w:rsid w:val="00A96E26"/>
    <w:pPr>
      <w:jc w:val="right"/>
    </w:pPr>
  </w:style>
  <w:style w:type="paragraph" w:customStyle="1" w:styleId="SorainenOfferTableHeading1">
    <w:name w:val="Sorainen Offer Table Heading 1"/>
    <w:basedOn w:val="SorainenOfferNormal"/>
    <w:uiPriority w:val="99"/>
    <w:rsid w:val="00A96E26"/>
    <w:pPr>
      <w:jc w:val="center"/>
    </w:pPr>
    <w:rPr>
      <w:b/>
      <w:bCs/>
      <w:color w:val="004B87"/>
    </w:rPr>
  </w:style>
  <w:style w:type="paragraph" w:customStyle="1" w:styleId="SorainenOfferTableHeading2">
    <w:name w:val="Sorainen Offer Table Heading 2"/>
    <w:basedOn w:val="SorainenOfferTableHeading1"/>
    <w:uiPriority w:val="99"/>
    <w:rsid w:val="00A96E26"/>
    <w:rPr>
      <w:color w:val="FFFFFF"/>
    </w:rPr>
  </w:style>
  <w:style w:type="paragraph" w:customStyle="1" w:styleId="SorainenOfferTableHeadingblue-right">
    <w:name w:val="Sorainen Offer Table Heading blue-right"/>
    <w:basedOn w:val="SorainenOfferTableHeading1"/>
    <w:uiPriority w:val="99"/>
    <w:rsid w:val="00A96E26"/>
    <w:pPr>
      <w:ind w:right="123"/>
      <w:jc w:val="right"/>
    </w:pPr>
  </w:style>
  <w:style w:type="paragraph" w:customStyle="1" w:styleId="SorainenOfferTableHeadingblue-right-nospace">
    <w:name w:val="Sorainen Offer Table Heading blue-right-nospace"/>
    <w:basedOn w:val="SorainenOfferTableHeadingblue-right"/>
    <w:uiPriority w:val="99"/>
    <w:rsid w:val="00A96E26"/>
    <w:pPr>
      <w:spacing w:before="360" w:after="0"/>
      <w:ind w:right="125"/>
    </w:pPr>
  </w:style>
  <w:style w:type="paragraph" w:customStyle="1" w:styleId="SorainenOfferTableHeadingLeft">
    <w:name w:val="Sorainen Offer Table Heading Left"/>
    <w:basedOn w:val="Normal"/>
    <w:uiPriority w:val="99"/>
    <w:rsid w:val="00A96E26"/>
    <w:pPr>
      <w:spacing w:before="120" w:after="120"/>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A96E26"/>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A96E26"/>
    <w:pPr>
      <w:jc w:val="left"/>
    </w:pPr>
  </w:style>
  <w:style w:type="paragraph" w:customStyle="1" w:styleId="SorainenOfferTitleBold">
    <w:name w:val="Sorainen Offer Title Bold"/>
    <w:basedOn w:val="SorainenOfferTitle"/>
    <w:uiPriority w:val="99"/>
    <w:rsid w:val="00A96E26"/>
    <w:rPr>
      <w:b/>
      <w:bCs/>
    </w:rPr>
  </w:style>
  <w:style w:type="paragraph" w:customStyle="1" w:styleId="SorainenOfferfootnote">
    <w:name w:val="Sorainen_Offer_footnote"/>
    <w:basedOn w:val="SorainenOfferNormal"/>
    <w:rsid w:val="00A96E26"/>
    <w:rPr>
      <w:sz w:val="20"/>
    </w:rPr>
  </w:style>
  <w:style w:type="paragraph" w:customStyle="1" w:styleId="Numatytasis">
    <w:name w:val="Numatytasis"/>
    <w:rsid w:val="00A96E26"/>
    <w:pPr>
      <w:tabs>
        <w:tab w:val="left" w:pos="720"/>
      </w:tabs>
      <w:suppressAutoHyphens/>
      <w:spacing w:after="0" w:line="100" w:lineRule="atLeast"/>
    </w:pPr>
    <w:rPr>
      <w:rFonts w:ascii="Times New Roman" w:eastAsia="Times New Roman" w:hAnsi="Times New Roman" w:cs="Times New Roman"/>
      <w:sz w:val="24"/>
      <w:szCs w:val="24"/>
      <w:lang w:val="lv"/>
    </w:rPr>
  </w:style>
  <w:style w:type="character" w:customStyle="1" w:styleId="NormalWebChar">
    <w:name w:val="Normal (Web) Char"/>
    <w:link w:val="NormalWeb"/>
    <w:uiPriority w:val="99"/>
    <w:locked/>
    <w:rsid w:val="00A96E26"/>
    <w:rPr>
      <w:szCs w:val="24"/>
      <w:lang w:eastAsia="et-EE"/>
    </w:rPr>
  </w:style>
  <w:style w:type="character" w:styleId="UnresolvedMention">
    <w:name w:val="Unresolved Mention"/>
    <w:basedOn w:val="DefaultParagraphFont"/>
    <w:uiPriority w:val="99"/>
    <w:semiHidden/>
    <w:unhideWhenUsed/>
    <w:rsid w:val="00A96E26"/>
    <w:rPr>
      <w:color w:val="808080"/>
      <w:shd w:val="clear" w:color="auto" w:fill="E6E6E6"/>
    </w:rPr>
  </w:style>
  <w:style w:type="character" w:customStyle="1" w:styleId="WW8Num53z1">
    <w:name w:val="WW8Num53z1"/>
    <w:uiPriority w:val="99"/>
    <w:rsid w:val="00A96E26"/>
    <w:rPr>
      <w:rFonts w:ascii="Symbol" w:hAnsi="Symbol"/>
      <w:color w:val="auto"/>
    </w:rPr>
  </w:style>
  <w:style w:type="character" w:customStyle="1" w:styleId="Noklusjumarindkopasfonts1">
    <w:name w:val="Noklusējuma rindkopas fonts1"/>
    <w:uiPriority w:val="99"/>
    <w:rsid w:val="00A96E26"/>
  </w:style>
  <w:style w:type="character" w:customStyle="1" w:styleId="fontstyle01">
    <w:name w:val="fontstyle01"/>
    <w:basedOn w:val="DefaultParagraphFont"/>
    <w:rsid w:val="00A96E26"/>
    <w:rPr>
      <w:rFonts w:ascii="Times-Roman" w:hAnsi="Times-Roman" w:hint="default"/>
      <w:b w:val="0"/>
      <w:bCs w:val="0"/>
      <w:i w:val="0"/>
      <w:iCs w:val="0"/>
      <w:color w:val="000000"/>
      <w:sz w:val="24"/>
      <w:szCs w:val="24"/>
    </w:rPr>
  </w:style>
  <w:style w:type="paragraph" w:customStyle="1" w:styleId="NormalA">
    <w:name w:val="Normal AŠ"/>
    <w:basedOn w:val="3rdlevelsubprovision"/>
    <w:link w:val="NormalAChar"/>
    <w:uiPriority w:val="6"/>
    <w:qFormat/>
    <w:rsid w:val="00A96E26"/>
    <w:pPr>
      <w:numPr>
        <w:ilvl w:val="0"/>
        <w:numId w:val="0"/>
      </w:numPr>
    </w:pPr>
    <w:rPr>
      <w:kern w:val="24"/>
    </w:rPr>
  </w:style>
  <w:style w:type="character" w:customStyle="1" w:styleId="NormalAChar">
    <w:name w:val="Normal AŠ Char"/>
    <w:basedOn w:val="3rdlevelsubprovisionChar"/>
    <w:link w:val="NormalA"/>
    <w:uiPriority w:val="6"/>
    <w:rsid w:val="00A96E26"/>
    <w:rPr>
      <w:rFonts w:ascii="Myriad Pro" w:eastAsia="Times New Roman" w:hAnsi="Myriad Pro" w:cs="Times New Roman"/>
      <w:kern w:val="24"/>
      <w:sz w:val="20"/>
      <w:szCs w:val="24"/>
      <w:lang w:val="lv"/>
    </w:rPr>
  </w:style>
  <w:style w:type="table" w:styleId="ListTable3">
    <w:name w:val="List Table 3"/>
    <w:basedOn w:val="TableNormal"/>
    <w:uiPriority w:val="48"/>
    <w:rsid w:val="00A96E26"/>
    <w:pPr>
      <w:spacing w:after="0" w:line="240" w:lineRule="auto"/>
    </w:pPr>
    <w:rPr>
      <w:rFonts w:ascii="Times New Roman" w:eastAsia="Times New Roman" w:hAnsi="Times New Roman" w:cs="Times New Roman"/>
      <w:lang w:eastAsia="lv-LV"/>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old4">
    <w:name w:val="bold4"/>
    <w:basedOn w:val="DefaultParagraphFont"/>
    <w:rsid w:val="00A96E26"/>
  </w:style>
  <w:style w:type="numbering" w:customStyle="1" w:styleId="NoList1">
    <w:name w:val="No List1"/>
    <w:next w:val="NoList"/>
    <w:uiPriority w:val="99"/>
    <w:semiHidden/>
    <w:unhideWhenUsed/>
    <w:rsid w:val="00A96E26"/>
  </w:style>
  <w:style w:type="table" w:customStyle="1" w:styleId="TableGrid2">
    <w:name w:val="Table Grid2"/>
    <w:basedOn w:val="TableNormal"/>
    <w:next w:val="TableGrid"/>
    <w:uiPriority w:val="59"/>
    <w:rsid w:val="00A96E26"/>
    <w:pPr>
      <w:spacing w:after="0" w:line="240" w:lineRule="auto"/>
    </w:pPr>
    <w:rPr>
      <w:rFonts w:ascii="Verdana" w:eastAsia="Calibri"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dentials">
    <w:name w:val="Credentials"/>
    <w:basedOn w:val="DefaultParagraphFont"/>
    <w:uiPriority w:val="1"/>
    <w:rsid w:val="00A96E26"/>
    <w:rPr>
      <w:noProof w:val="0"/>
      <w:lang w:val="lv-LV"/>
    </w:rPr>
  </w:style>
  <w:style w:type="paragraph" w:customStyle="1" w:styleId="Background">
    <w:name w:val="Background"/>
    <w:qFormat/>
    <w:rsid w:val="00A96E26"/>
    <w:pPr>
      <w:numPr>
        <w:numId w:val="29"/>
      </w:numPr>
      <w:tabs>
        <w:tab w:val="clear" w:pos="851"/>
      </w:tabs>
      <w:spacing w:after="240" w:line="240" w:lineRule="auto"/>
      <w:ind w:left="360" w:hanging="360"/>
      <w:jc w:val="both"/>
    </w:pPr>
    <w:rPr>
      <w:rFonts w:ascii="Verdana" w:eastAsia="Calibri" w:hAnsi="Verdana" w:cs="Times New Roman"/>
      <w:sz w:val="18"/>
      <w:szCs w:val="18"/>
    </w:rPr>
  </w:style>
  <w:style w:type="paragraph" w:customStyle="1" w:styleId="Normal12Sp">
    <w:name w:val="Normal 12Sp"/>
    <w:basedOn w:val="ListParagraph"/>
    <w:qFormat/>
    <w:rsid w:val="00A96E26"/>
    <w:pPr>
      <w:suppressAutoHyphens/>
      <w:autoSpaceDN w:val="0"/>
      <w:spacing w:line="240" w:lineRule="auto"/>
      <w:ind w:left="0"/>
      <w:contextualSpacing w:val="0"/>
      <w:jc w:val="both"/>
      <w:textAlignment w:val="baseline"/>
    </w:pPr>
    <w:rPr>
      <w:rFonts w:ascii="Verdana" w:eastAsia="Calibri" w:hAnsi="Verdana"/>
      <w:sz w:val="18"/>
    </w:rPr>
  </w:style>
  <w:style w:type="paragraph" w:customStyle="1" w:styleId="Level2">
    <w:name w:val="Level 2"/>
    <w:qFormat/>
    <w:rsid w:val="00A96E26"/>
    <w:pPr>
      <w:numPr>
        <w:ilvl w:val="2"/>
        <w:numId w:val="28"/>
      </w:numPr>
      <w:autoSpaceDN w:val="0"/>
      <w:spacing w:line="240" w:lineRule="auto"/>
      <w:jc w:val="both"/>
      <w:textAlignment w:val="baseline"/>
    </w:pPr>
    <w:rPr>
      <w:rFonts w:ascii="Verdana" w:eastAsia="Calibri" w:hAnsi="Verdana" w:cs="Times New Roman"/>
      <w:sz w:val="18"/>
      <w:lang w:val="lv"/>
    </w:rPr>
  </w:style>
  <w:style w:type="paragraph" w:customStyle="1" w:styleId="Level3">
    <w:name w:val="Level 3"/>
    <w:qFormat/>
    <w:rsid w:val="00A96E26"/>
    <w:pPr>
      <w:numPr>
        <w:ilvl w:val="3"/>
        <w:numId w:val="28"/>
      </w:numPr>
      <w:autoSpaceDN w:val="0"/>
      <w:spacing w:line="240" w:lineRule="auto"/>
      <w:ind w:left="1134" w:hanging="567"/>
      <w:jc w:val="both"/>
      <w:textAlignment w:val="baseline"/>
    </w:pPr>
    <w:rPr>
      <w:rFonts w:ascii="Verdana" w:eastAsia="Calibri" w:hAnsi="Verdana" w:cs="Times New Roman"/>
      <w:sz w:val="18"/>
      <w:lang w:val="lv"/>
    </w:rPr>
  </w:style>
  <w:style w:type="character" w:styleId="PlaceholderText">
    <w:name w:val="Placeholder Text"/>
    <w:basedOn w:val="DefaultParagraphFont"/>
    <w:uiPriority w:val="99"/>
    <w:semiHidden/>
    <w:rsid w:val="00A96E26"/>
    <w:rPr>
      <w:color w:val="808080"/>
    </w:rPr>
  </w:style>
  <w:style w:type="paragraph" w:customStyle="1" w:styleId="CommentText2">
    <w:name w:val="Comment Text2"/>
    <w:basedOn w:val="Normal"/>
    <w:next w:val="CommentText"/>
    <w:rsid w:val="00A96E26"/>
    <w:rPr>
      <w:rFonts w:ascii="Cambria" w:eastAsia="Cambria" w:hAnsi="Cambria" w:cs="Times New Roman"/>
      <w:sz w:val="20"/>
    </w:rPr>
  </w:style>
  <w:style w:type="character" w:customStyle="1" w:styleId="heading40">
    <w:name w:val="heading 40"/>
    <w:basedOn w:val="DefaultParagraphFont"/>
    <w:rsid w:val="00A96E26"/>
    <w:rPr>
      <w:b/>
      <w:bCs/>
      <w:sz w:val="22"/>
      <w:szCs w:val="22"/>
      <w:shd w:val="clear" w:color="auto" w:fill="FFFFFF"/>
    </w:rPr>
  </w:style>
  <w:style w:type="paragraph" w:customStyle="1" w:styleId="RBbody">
    <w:name w:val="RB_body"/>
    <w:qFormat/>
    <w:rsid w:val="00A96E26"/>
    <w:pPr>
      <w:spacing w:after="200" w:line="360" w:lineRule="auto"/>
      <w:jc w:val="both"/>
    </w:pPr>
    <w:rPr>
      <w:rFonts w:ascii="Myriad Pro" w:eastAsia="Times New Roman" w:hAnsi="Myriad Pro" w:cs="Times New Roman"/>
      <w:color w:val="5D5D5D"/>
      <w:sz w:val="20"/>
      <w:szCs w:val="20"/>
      <w:shd w:val="clear" w:color="auto" w:fill="FFFFFF"/>
      <w:lang w:val="lv"/>
    </w:rPr>
  </w:style>
  <w:style w:type="character" w:customStyle="1" w:styleId="normaltextrun">
    <w:name w:val="normaltextrun"/>
    <w:basedOn w:val="DefaultParagraphFont"/>
    <w:rsid w:val="00A96E26"/>
  </w:style>
  <w:style w:type="character" w:customStyle="1" w:styleId="eop">
    <w:name w:val="eop"/>
    <w:basedOn w:val="DefaultParagraphFont"/>
    <w:rsid w:val="00A96E26"/>
  </w:style>
  <w:style w:type="numbering" w:customStyle="1" w:styleId="SLONumberings6">
    <w:name w:val="SLO_Numberings6"/>
    <w:uiPriority w:val="99"/>
    <w:rsid w:val="00A96E26"/>
  </w:style>
  <w:style w:type="table" w:customStyle="1" w:styleId="ListTable3-Accent11">
    <w:name w:val="List Table 3 - Accent 11"/>
    <w:basedOn w:val="TableNormal"/>
    <w:next w:val="ListTable3-Accent1"/>
    <w:uiPriority w:val="48"/>
    <w:rsid w:val="00A96E26"/>
    <w:pPr>
      <w:spacing w:after="0" w:line="240" w:lineRule="auto"/>
    </w:pPr>
    <w:rPr>
      <w:rFonts w:ascii="Times New Roman" w:eastAsia="Times New Roman" w:hAnsi="Times New Roman" w:cs="Times New Roman"/>
      <w:sz w:val="24"/>
      <w:szCs w:val="24"/>
      <w:lang w:val="l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NoList2">
    <w:name w:val="No List2"/>
    <w:next w:val="NoList"/>
    <w:uiPriority w:val="99"/>
    <w:semiHidden/>
    <w:unhideWhenUsed/>
    <w:rsid w:val="00D07756"/>
  </w:style>
  <w:style w:type="numbering" w:customStyle="1" w:styleId="SLONumberings1">
    <w:name w:val="SLO_Numberings1"/>
    <w:basedOn w:val="NoList"/>
    <w:rsid w:val="00D07756"/>
    <w:pPr>
      <w:numPr>
        <w:numId w:val="33"/>
      </w:numPr>
    </w:pPr>
  </w:style>
  <w:style w:type="table" w:customStyle="1" w:styleId="TableGrid3">
    <w:name w:val="Table Grid3"/>
    <w:basedOn w:val="TableNormal"/>
    <w:next w:val="TableGrid"/>
    <w:uiPriority w:val="59"/>
    <w:rsid w:val="00D0775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D07756"/>
  </w:style>
  <w:style w:type="paragraph" w:customStyle="1" w:styleId="paragraph">
    <w:name w:val="paragraph"/>
    <w:basedOn w:val="Normal"/>
    <w:rsid w:val="00D07756"/>
    <w:pPr>
      <w:spacing w:before="100" w:beforeAutospacing="1" w:after="100" w:afterAutospacing="1" w:line="240" w:lineRule="auto"/>
    </w:pPr>
    <w:rPr>
      <w:rFonts w:ascii="Times New Roman" w:eastAsia="Times New Roman" w:hAnsi="Times New Roman" w:cs="Times New Roman"/>
      <w:sz w:val="24"/>
      <w:szCs w:val="24"/>
      <w:lang w:val="lv"/>
    </w:rPr>
  </w:style>
  <w:style w:type="character" w:customStyle="1" w:styleId="advancedproofingissue">
    <w:name w:val="advancedproofingissue"/>
    <w:basedOn w:val="DefaultParagraphFont"/>
    <w:rsid w:val="00D07756"/>
  </w:style>
  <w:style w:type="character" w:customStyle="1" w:styleId="Heading41">
    <w:name w:val="Heading #4_"/>
    <w:basedOn w:val="DefaultParagraphFont"/>
    <w:link w:val="Heading42"/>
    <w:rsid w:val="008077D3"/>
    <w:rPr>
      <w:b/>
      <w:bCs/>
      <w:shd w:val="clear" w:color="auto" w:fill="FFFFFF"/>
    </w:rPr>
  </w:style>
  <w:style w:type="paragraph" w:customStyle="1" w:styleId="Heading42">
    <w:name w:val="Heading #4"/>
    <w:basedOn w:val="Normal"/>
    <w:link w:val="Heading41"/>
    <w:rsid w:val="008077D3"/>
    <w:pPr>
      <w:widowControl w:val="0"/>
      <w:shd w:val="clear" w:color="auto" w:fill="FFFFFF"/>
      <w:spacing w:before="60" w:after="360" w:line="0" w:lineRule="atLeast"/>
      <w:jc w:val="center"/>
      <w:outlineLvl w:val="3"/>
    </w:pPr>
    <w:rPr>
      <w:b/>
      <w:bCs/>
    </w:rPr>
  </w:style>
  <w:style w:type="paragraph" w:customStyle="1" w:styleId="TableParagraph">
    <w:name w:val="Table Paragraph"/>
    <w:basedOn w:val="Normal"/>
    <w:uiPriority w:val="1"/>
    <w:qFormat/>
    <w:rsid w:val="00F94294"/>
    <w:pPr>
      <w:widowControl w:val="0"/>
      <w:autoSpaceDE w:val="0"/>
      <w:autoSpaceDN w:val="0"/>
      <w:spacing w:after="0" w:line="240" w:lineRule="auto"/>
      <w:ind w:left="107"/>
    </w:pPr>
    <w:rPr>
      <w:rFonts w:ascii="Times New Roman" w:eastAsia="Times New Roman" w:hAnsi="Times New Roman" w:cs="Times New Roman"/>
      <w:lang w:val="lv"/>
    </w:rPr>
  </w:style>
  <w:style w:type="paragraph" w:styleId="HTMLPreformatted">
    <w:name w:val="HTML Preformatted"/>
    <w:basedOn w:val="Normal"/>
    <w:link w:val="HTMLPreformattedChar"/>
    <w:uiPriority w:val="99"/>
    <w:unhideWhenUsed/>
    <w:rsid w:val="0062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6212EE"/>
    <w:rPr>
      <w:rFonts w:ascii="Courier New" w:eastAsia="Times New Roman" w:hAnsi="Courier New" w:cs="Courier New"/>
      <w:sz w:val="20"/>
      <w:szCs w:val="20"/>
      <w:lang w:eastAsia="lv-LV"/>
    </w:rPr>
  </w:style>
  <w:style w:type="table" w:customStyle="1" w:styleId="ListTable3-Accent12">
    <w:name w:val="List Table 3 - Accent 12"/>
    <w:basedOn w:val="TableNormal"/>
    <w:next w:val="ListTable3-Accent1"/>
    <w:uiPriority w:val="48"/>
    <w:rsid w:val="008A3742"/>
    <w:pPr>
      <w:spacing w:after="0" w:line="240" w:lineRule="auto"/>
    </w:pPr>
    <w:rPr>
      <w:rFonts w:ascii="Times New Roman" w:eastAsia="Times New Roman" w:hAnsi="Times New Roman" w:cs="Times New Roman"/>
      <w:sz w:val="24"/>
      <w:szCs w:val="24"/>
      <w:lang w:val="l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68">
      <w:bodyDiv w:val="1"/>
      <w:marLeft w:val="0"/>
      <w:marRight w:val="0"/>
      <w:marTop w:val="0"/>
      <w:marBottom w:val="0"/>
      <w:divBdr>
        <w:top w:val="none" w:sz="0" w:space="0" w:color="auto"/>
        <w:left w:val="none" w:sz="0" w:space="0" w:color="auto"/>
        <w:bottom w:val="none" w:sz="0" w:space="0" w:color="auto"/>
        <w:right w:val="none" w:sz="0" w:space="0" w:color="auto"/>
      </w:divBdr>
    </w:div>
    <w:div w:id="193004164">
      <w:bodyDiv w:val="1"/>
      <w:marLeft w:val="0"/>
      <w:marRight w:val="0"/>
      <w:marTop w:val="0"/>
      <w:marBottom w:val="0"/>
      <w:divBdr>
        <w:top w:val="none" w:sz="0" w:space="0" w:color="auto"/>
        <w:left w:val="none" w:sz="0" w:space="0" w:color="auto"/>
        <w:bottom w:val="none" w:sz="0" w:space="0" w:color="auto"/>
        <w:right w:val="none" w:sz="0" w:space="0" w:color="auto"/>
      </w:divBdr>
    </w:div>
    <w:div w:id="209195699">
      <w:bodyDiv w:val="1"/>
      <w:marLeft w:val="0"/>
      <w:marRight w:val="0"/>
      <w:marTop w:val="0"/>
      <w:marBottom w:val="0"/>
      <w:divBdr>
        <w:top w:val="none" w:sz="0" w:space="0" w:color="auto"/>
        <w:left w:val="none" w:sz="0" w:space="0" w:color="auto"/>
        <w:bottom w:val="none" w:sz="0" w:space="0" w:color="auto"/>
        <w:right w:val="none" w:sz="0" w:space="0" w:color="auto"/>
      </w:divBdr>
    </w:div>
    <w:div w:id="212156593">
      <w:bodyDiv w:val="1"/>
      <w:marLeft w:val="0"/>
      <w:marRight w:val="0"/>
      <w:marTop w:val="0"/>
      <w:marBottom w:val="0"/>
      <w:divBdr>
        <w:top w:val="none" w:sz="0" w:space="0" w:color="auto"/>
        <w:left w:val="none" w:sz="0" w:space="0" w:color="auto"/>
        <w:bottom w:val="none" w:sz="0" w:space="0" w:color="auto"/>
        <w:right w:val="none" w:sz="0" w:space="0" w:color="auto"/>
      </w:divBdr>
    </w:div>
    <w:div w:id="371074966">
      <w:bodyDiv w:val="1"/>
      <w:marLeft w:val="0"/>
      <w:marRight w:val="0"/>
      <w:marTop w:val="0"/>
      <w:marBottom w:val="0"/>
      <w:divBdr>
        <w:top w:val="none" w:sz="0" w:space="0" w:color="auto"/>
        <w:left w:val="none" w:sz="0" w:space="0" w:color="auto"/>
        <w:bottom w:val="none" w:sz="0" w:space="0" w:color="auto"/>
        <w:right w:val="none" w:sz="0" w:space="0" w:color="auto"/>
      </w:divBdr>
    </w:div>
    <w:div w:id="532689272">
      <w:bodyDiv w:val="1"/>
      <w:marLeft w:val="0"/>
      <w:marRight w:val="0"/>
      <w:marTop w:val="0"/>
      <w:marBottom w:val="0"/>
      <w:divBdr>
        <w:top w:val="none" w:sz="0" w:space="0" w:color="auto"/>
        <w:left w:val="none" w:sz="0" w:space="0" w:color="auto"/>
        <w:bottom w:val="none" w:sz="0" w:space="0" w:color="auto"/>
        <w:right w:val="none" w:sz="0" w:space="0" w:color="auto"/>
      </w:divBdr>
    </w:div>
    <w:div w:id="755856623">
      <w:bodyDiv w:val="1"/>
      <w:marLeft w:val="0"/>
      <w:marRight w:val="0"/>
      <w:marTop w:val="0"/>
      <w:marBottom w:val="0"/>
      <w:divBdr>
        <w:top w:val="none" w:sz="0" w:space="0" w:color="auto"/>
        <w:left w:val="none" w:sz="0" w:space="0" w:color="auto"/>
        <w:bottom w:val="none" w:sz="0" w:space="0" w:color="auto"/>
        <w:right w:val="none" w:sz="0" w:space="0" w:color="auto"/>
      </w:divBdr>
    </w:div>
    <w:div w:id="854153601">
      <w:bodyDiv w:val="1"/>
      <w:marLeft w:val="0"/>
      <w:marRight w:val="0"/>
      <w:marTop w:val="0"/>
      <w:marBottom w:val="0"/>
      <w:divBdr>
        <w:top w:val="none" w:sz="0" w:space="0" w:color="auto"/>
        <w:left w:val="none" w:sz="0" w:space="0" w:color="auto"/>
        <w:bottom w:val="none" w:sz="0" w:space="0" w:color="auto"/>
        <w:right w:val="none" w:sz="0" w:space="0" w:color="auto"/>
      </w:divBdr>
    </w:div>
    <w:div w:id="979844921">
      <w:bodyDiv w:val="1"/>
      <w:marLeft w:val="0"/>
      <w:marRight w:val="0"/>
      <w:marTop w:val="0"/>
      <w:marBottom w:val="0"/>
      <w:divBdr>
        <w:top w:val="none" w:sz="0" w:space="0" w:color="auto"/>
        <w:left w:val="none" w:sz="0" w:space="0" w:color="auto"/>
        <w:bottom w:val="none" w:sz="0" w:space="0" w:color="auto"/>
        <w:right w:val="none" w:sz="0" w:space="0" w:color="auto"/>
      </w:divBdr>
    </w:div>
    <w:div w:id="1037436965">
      <w:bodyDiv w:val="1"/>
      <w:marLeft w:val="0"/>
      <w:marRight w:val="0"/>
      <w:marTop w:val="0"/>
      <w:marBottom w:val="0"/>
      <w:divBdr>
        <w:top w:val="none" w:sz="0" w:space="0" w:color="auto"/>
        <w:left w:val="none" w:sz="0" w:space="0" w:color="auto"/>
        <w:bottom w:val="none" w:sz="0" w:space="0" w:color="auto"/>
        <w:right w:val="none" w:sz="0" w:space="0" w:color="auto"/>
      </w:divBdr>
    </w:div>
    <w:div w:id="1349137562">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756364853">
      <w:bodyDiv w:val="1"/>
      <w:marLeft w:val="0"/>
      <w:marRight w:val="0"/>
      <w:marTop w:val="0"/>
      <w:marBottom w:val="0"/>
      <w:divBdr>
        <w:top w:val="none" w:sz="0" w:space="0" w:color="auto"/>
        <w:left w:val="none" w:sz="0" w:space="0" w:color="auto"/>
        <w:bottom w:val="none" w:sz="0" w:space="0" w:color="auto"/>
        <w:right w:val="none" w:sz="0" w:space="0" w:color="auto"/>
      </w:divBdr>
    </w:div>
    <w:div w:id="1863663027">
      <w:bodyDiv w:val="1"/>
      <w:marLeft w:val="0"/>
      <w:marRight w:val="0"/>
      <w:marTop w:val="0"/>
      <w:marBottom w:val="0"/>
      <w:divBdr>
        <w:top w:val="none" w:sz="0" w:space="0" w:color="auto"/>
        <w:left w:val="none" w:sz="0" w:space="0" w:color="auto"/>
        <w:bottom w:val="none" w:sz="0" w:space="0" w:color="auto"/>
        <w:right w:val="none" w:sz="0" w:space="0" w:color="auto"/>
      </w:divBdr>
    </w:div>
    <w:div w:id="2066947201">
      <w:bodyDiv w:val="1"/>
      <w:marLeft w:val="0"/>
      <w:marRight w:val="0"/>
      <w:marTop w:val="0"/>
      <w:marBottom w:val="0"/>
      <w:divBdr>
        <w:top w:val="none" w:sz="0" w:space="0" w:color="auto"/>
        <w:left w:val="none" w:sz="0" w:space="0" w:color="auto"/>
        <w:bottom w:val="none" w:sz="0" w:space="0" w:color="auto"/>
        <w:right w:val="none" w:sz="0" w:space="0" w:color="auto"/>
      </w:divBdr>
      <w:divsChild>
        <w:div w:id="1405835106">
          <w:marLeft w:val="0"/>
          <w:marRight w:val="0"/>
          <w:marTop w:val="0"/>
          <w:marBottom w:val="0"/>
          <w:divBdr>
            <w:top w:val="none" w:sz="0" w:space="0" w:color="auto"/>
            <w:left w:val="none" w:sz="0" w:space="0" w:color="auto"/>
            <w:bottom w:val="none" w:sz="0" w:space="0" w:color="auto"/>
            <w:right w:val="none" w:sz="0" w:space="0" w:color="auto"/>
          </w:divBdr>
          <w:divsChild>
            <w:div w:id="1844541874">
              <w:marLeft w:val="0"/>
              <w:marRight w:val="0"/>
              <w:marTop w:val="0"/>
              <w:marBottom w:val="0"/>
              <w:divBdr>
                <w:top w:val="none" w:sz="0" w:space="0" w:color="auto"/>
                <w:left w:val="none" w:sz="0" w:space="0" w:color="auto"/>
                <w:bottom w:val="none" w:sz="0" w:space="0" w:color="auto"/>
                <w:right w:val="none" w:sz="0" w:space="0" w:color="auto"/>
              </w:divBdr>
              <w:divsChild>
                <w:div w:id="433135581">
                  <w:marLeft w:val="-240"/>
                  <w:marRight w:val="-240"/>
                  <w:marTop w:val="0"/>
                  <w:marBottom w:val="0"/>
                  <w:divBdr>
                    <w:top w:val="none" w:sz="0" w:space="0" w:color="auto"/>
                    <w:left w:val="none" w:sz="0" w:space="0" w:color="auto"/>
                    <w:bottom w:val="none" w:sz="0" w:space="0" w:color="auto"/>
                    <w:right w:val="none" w:sz="0" w:space="0" w:color="auto"/>
                  </w:divBdr>
                  <w:divsChild>
                    <w:div w:id="555094104">
                      <w:marLeft w:val="0"/>
                      <w:marRight w:val="0"/>
                      <w:marTop w:val="0"/>
                      <w:marBottom w:val="0"/>
                      <w:divBdr>
                        <w:top w:val="none" w:sz="0" w:space="0" w:color="auto"/>
                        <w:left w:val="none" w:sz="0" w:space="0" w:color="auto"/>
                        <w:bottom w:val="none" w:sz="0" w:space="0" w:color="auto"/>
                        <w:right w:val="none" w:sz="0" w:space="0" w:color="auto"/>
                      </w:divBdr>
                      <w:divsChild>
                        <w:div w:id="2133206774">
                          <w:marLeft w:val="0"/>
                          <w:marRight w:val="0"/>
                          <w:marTop w:val="0"/>
                          <w:marBottom w:val="0"/>
                          <w:divBdr>
                            <w:top w:val="none" w:sz="0" w:space="0" w:color="auto"/>
                            <w:left w:val="none" w:sz="0" w:space="0" w:color="auto"/>
                            <w:bottom w:val="none" w:sz="0" w:space="0" w:color="auto"/>
                            <w:right w:val="none" w:sz="0" w:space="0" w:color="auto"/>
                          </w:divBdr>
                        </w:div>
                        <w:div w:id="1488939083">
                          <w:marLeft w:val="0"/>
                          <w:marRight w:val="0"/>
                          <w:marTop w:val="0"/>
                          <w:marBottom w:val="0"/>
                          <w:divBdr>
                            <w:top w:val="none" w:sz="0" w:space="0" w:color="auto"/>
                            <w:left w:val="none" w:sz="0" w:space="0" w:color="auto"/>
                            <w:bottom w:val="none" w:sz="0" w:space="0" w:color="auto"/>
                            <w:right w:val="none" w:sz="0" w:space="0" w:color="auto"/>
                          </w:divBdr>
                          <w:divsChild>
                            <w:div w:id="42023839">
                              <w:marLeft w:val="165"/>
                              <w:marRight w:val="165"/>
                              <w:marTop w:val="0"/>
                              <w:marBottom w:val="0"/>
                              <w:divBdr>
                                <w:top w:val="none" w:sz="0" w:space="0" w:color="auto"/>
                                <w:left w:val="none" w:sz="0" w:space="0" w:color="auto"/>
                                <w:bottom w:val="none" w:sz="0" w:space="0" w:color="auto"/>
                                <w:right w:val="none" w:sz="0" w:space="0" w:color="auto"/>
                              </w:divBdr>
                              <w:divsChild>
                                <w:div w:id="557932481">
                                  <w:marLeft w:val="0"/>
                                  <w:marRight w:val="0"/>
                                  <w:marTop w:val="0"/>
                                  <w:marBottom w:val="0"/>
                                  <w:divBdr>
                                    <w:top w:val="none" w:sz="0" w:space="0" w:color="auto"/>
                                    <w:left w:val="none" w:sz="0" w:space="0" w:color="auto"/>
                                    <w:bottom w:val="none" w:sz="0" w:space="0" w:color="auto"/>
                                    <w:right w:val="none" w:sz="0" w:space="0" w:color="auto"/>
                                  </w:divBdr>
                                  <w:divsChild>
                                    <w:div w:id="12587122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3001" TargetMode="External"/><Relationship Id="rId18" Type="http://schemas.openxmlformats.org/officeDocument/2006/relationships/hyperlink" Target="http://railbaltica.org/tenders/" TargetMode="External"/><Relationship Id="rId26" Type="http://schemas.openxmlformats.org/officeDocument/2006/relationships/hyperlink" Target="http://espd.eis.gov.lv/" TargetMode="External"/><Relationship Id="rId3" Type="http://schemas.openxmlformats.org/officeDocument/2006/relationships/customXml" Target="../customXml/item3.xml"/><Relationship Id="rId21" Type="http://schemas.openxmlformats.org/officeDocument/2006/relationships/hyperlink" Target="http://railbaltica.org/tender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https://ec.europa.eu/inea/sites/inea/files/download/logos/cef/en_cef__.png" TargetMode="External"/><Relationship Id="rId17" Type="http://schemas.openxmlformats.org/officeDocument/2006/relationships/hyperlink" Target="http://railbaltica.org/tenders/" TargetMode="External"/><Relationship Id="rId25" Type="http://schemas.openxmlformats.org/officeDocument/2006/relationships/hyperlink" Target="http://espd.eis.gov.l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is.gov.lv/EKEIS/Procurement/Edit/46673%20" TargetMode="External"/><Relationship Id="rId20" Type="http://schemas.openxmlformats.org/officeDocument/2006/relationships/hyperlink" Target="http://railbaltica.org/global-forum-day-1-presentations/" TargetMode="External"/><Relationship Id="rId29" Type="http://schemas.openxmlformats.org/officeDocument/2006/relationships/hyperlink" Target="https://www.eis.gov.lv/EKEIS/Suppli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ailbaltica.org/procurement/e-procurement-syste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railbaltica.org/tenders/" TargetMode="External"/><Relationship Id="rId23" Type="http://schemas.openxmlformats.org/officeDocument/2006/relationships/hyperlink" Target="http://railbaltica.org/tenders/164-2/" TargetMode="External"/><Relationship Id="rId28" Type="http://schemas.openxmlformats.org/officeDocument/2006/relationships/hyperlink" Target="https://www.eis.gov.lv/EKEIS/Procurement/Edit/46673%20%2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is.gov.lv/EKEIS/Procurement/Edit/46673%2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Procurement/Edit/46673" TargetMode="External"/><Relationship Id="rId22" Type="http://schemas.openxmlformats.org/officeDocument/2006/relationships/hyperlink" Target="https://www.eis.gov.lv/EKEIS/Procurement/Edit/46673%20" TargetMode="External"/><Relationship Id="rId27" Type="http://schemas.openxmlformats.org/officeDocument/2006/relationships/hyperlink" Target="https://www.eis.gov.lv/EKEIS/Procurement/Edit/46673%20" TargetMode="External"/><Relationship Id="rId30" Type="http://schemas.openxmlformats.org/officeDocument/2006/relationships/hyperlink" Target="http://www.railbaltica.org/tenders/"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4c9b134-2d46-4c40-a4e5-dc843e62e8ed" xsi:nil="true"/>
    <SharedWithUsers xmlns="016a8d99-7c2d-46f1-b2a0-cd04a8711ea3">
      <UserInfo>
        <DisplayName>Kaur Laansalu</DisplayName>
        <AccountId>1051</AccountId>
        <AccountType/>
      </UserInfo>
      <UserInfo>
        <DisplayName>Viačeslav Košelev</DisplayName>
        <AccountId>860</AccountId>
        <AccountType/>
      </UserInfo>
      <UserInfo>
        <DisplayName>Nataļja Vjatkina</DisplayName>
        <AccountId>2718</AccountId>
        <AccountType/>
      </UserInfo>
      <UserInfo>
        <DisplayName>Ēriks Diļevs</DisplayName>
        <AccountId>632</AccountId>
        <AccountType/>
      </UserInfo>
      <UserInfo>
        <DisplayName>Linda Kalniņa</DisplayName>
        <AccountId>134</AccountId>
        <AccountType/>
      </UserInfo>
      <UserInfo>
        <DisplayName>Marko Toode</DisplayName>
        <AccountId>1420</AccountId>
        <AccountType/>
      </UserInfo>
      <UserInfo>
        <DisplayName>Arnis Zelčs</DisplayName>
        <AccountId>866</AccountId>
        <AccountType/>
      </UserInfo>
      <UserInfo>
        <DisplayName>Baiba Ūbele</DisplayName>
        <AccountId>364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004D-B9F6-4D47-B845-1E7EE752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75E15-9F02-41D1-9C6F-27DEBFB70860}">
  <ds:schemaRefs>
    <ds:schemaRef ds:uri="http://schemas.microsoft.com/sharepoint/v3/contenttype/forms"/>
  </ds:schemaRefs>
</ds:datastoreItem>
</file>

<file path=customXml/itemProps3.xml><?xml version="1.0" encoding="utf-8"?>
<ds:datastoreItem xmlns:ds="http://schemas.openxmlformats.org/officeDocument/2006/customXml" ds:itemID="{20CB1F54-BF2A-45F5-935B-CA5DB9938E7C}">
  <ds:schemaRefs>
    <ds:schemaRef ds:uri="http://schemas.microsoft.com/office/2006/metadata/properties"/>
    <ds:schemaRef ds:uri="http://schemas.microsoft.com/office/infopath/2007/PartnerControls"/>
    <ds:schemaRef ds:uri="74c9b134-2d46-4c40-a4e5-dc843e62e8ed"/>
    <ds:schemaRef ds:uri="016a8d99-7c2d-46f1-b2a0-cd04a8711ea3"/>
  </ds:schemaRefs>
</ds:datastoreItem>
</file>

<file path=customXml/itemProps4.xml><?xml version="1.0" encoding="utf-8"?>
<ds:datastoreItem xmlns:ds="http://schemas.openxmlformats.org/officeDocument/2006/customXml" ds:itemID="{CA624299-497B-4985-A569-868BC074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4052</TotalTime>
  <Pages>34</Pages>
  <Words>89899</Words>
  <Characters>51243</Characters>
  <Application>Microsoft Office Word</Application>
  <DocSecurity>0</DocSecurity>
  <Lines>427</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140861</CharactersWithSpaces>
  <SharedDoc>false</SharedDoc>
  <HLinks>
    <vt:vector size="144" baseType="variant">
      <vt:variant>
        <vt:i4>3276843</vt:i4>
      </vt:variant>
      <vt:variant>
        <vt:i4>948</vt:i4>
      </vt:variant>
      <vt:variant>
        <vt:i4>0</vt:i4>
      </vt:variant>
      <vt:variant>
        <vt:i4>5</vt:i4>
      </vt:variant>
      <vt:variant>
        <vt:lpwstr>http://www.railbaltica.org/tenders/</vt:lpwstr>
      </vt:variant>
      <vt:variant>
        <vt:lpwstr/>
      </vt:variant>
      <vt:variant>
        <vt:i4>4259909</vt:i4>
      </vt:variant>
      <vt:variant>
        <vt:i4>945</vt:i4>
      </vt:variant>
      <vt:variant>
        <vt:i4>0</vt:i4>
      </vt:variant>
      <vt:variant>
        <vt:i4>5</vt:i4>
      </vt:variant>
      <vt:variant>
        <vt:lpwstr>https://www.eis.gov.lv/EKEIS/Supplier</vt:lpwstr>
      </vt:variant>
      <vt:variant>
        <vt:lpwstr/>
      </vt:variant>
      <vt:variant>
        <vt:i4>4259909</vt:i4>
      </vt:variant>
      <vt:variant>
        <vt:i4>930</vt:i4>
      </vt:variant>
      <vt:variant>
        <vt:i4>0</vt:i4>
      </vt:variant>
      <vt:variant>
        <vt:i4>5</vt:i4>
      </vt:variant>
      <vt:variant>
        <vt:lpwstr>https://www.eis.gov.lv/EKEIS/Supplier</vt:lpwstr>
      </vt:variant>
      <vt:variant>
        <vt:lpwstr/>
      </vt:variant>
      <vt:variant>
        <vt:i4>6291573</vt:i4>
      </vt:variant>
      <vt:variant>
        <vt:i4>927</vt:i4>
      </vt:variant>
      <vt:variant>
        <vt:i4>0</vt:i4>
      </vt:variant>
      <vt:variant>
        <vt:i4>5</vt:i4>
      </vt:variant>
      <vt:variant>
        <vt:lpwstr>http://espd.eis.gov.lv/</vt:lpwstr>
      </vt:variant>
      <vt:variant>
        <vt:lpwstr/>
      </vt:variant>
      <vt:variant>
        <vt:i4>6291573</vt:i4>
      </vt:variant>
      <vt:variant>
        <vt:i4>915</vt:i4>
      </vt:variant>
      <vt:variant>
        <vt:i4>0</vt:i4>
      </vt:variant>
      <vt:variant>
        <vt:i4>5</vt:i4>
      </vt:variant>
      <vt:variant>
        <vt:lpwstr>http://espd.eis.gov.lv/</vt:lpwstr>
      </vt:variant>
      <vt:variant>
        <vt:lpwstr/>
      </vt:variant>
      <vt:variant>
        <vt:i4>1114135</vt:i4>
      </vt:variant>
      <vt:variant>
        <vt:i4>903</vt:i4>
      </vt:variant>
      <vt:variant>
        <vt:i4>0</vt:i4>
      </vt:variant>
      <vt:variant>
        <vt:i4>5</vt:i4>
      </vt:variant>
      <vt:variant>
        <vt:lpwstr>http://www.railbaltica.org/procurement/e-procurement-system/</vt:lpwstr>
      </vt:variant>
      <vt:variant>
        <vt:lpwstr/>
      </vt:variant>
      <vt:variant>
        <vt:i4>327750</vt:i4>
      </vt:variant>
      <vt:variant>
        <vt:i4>900</vt:i4>
      </vt:variant>
      <vt:variant>
        <vt:i4>0</vt:i4>
      </vt:variant>
      <vt:variant>
        <vt:i4>5</vt:i4>
      </vt:variant>
      <vt:variant>
        <vt:lpwstr>http://railbaltica.org/tenders/164-2/</vt:lpwstr>
      </vt:variant>
      <vt:variant>
        <vt:lpwstr/>
      </vt:variant>
      <vt:variant>
        <vt:i4>4259909</vt:i4>
      </vt:variant>
      <vt:variant>
        <vt:i4>897</vt:i4>
      </vt:variant>
      <vt:variant>
        <vt:i4>0</vt:i4>
      </vt:variant>
      <vt:variant>
        <vt:i4>5</vt:i4>
      </vt:variant>
      <vt:variant>
        <vt:lpwstr>https://www.eis.gov.lv/EKEIS/Supplier</vt:lpwstr>
      </vt:variant>
      <vt:variant>
        <vt:lpwstr/>
      </vt:variant>
      <vt:variant>
        <vt:i4>3276914</vt:i4>
      </vt:variant>
      <vt:variant>
        <vt:i4>894</vt:i4>
      </vt:variant>
      <vt:variant>
        <vt:i4>0</vt:i4>
      </vt:variant>
      <vt:variant>
        <vt:i4>5</vt:i4>
      </vt:variant>
      <vt:variant>
        <vt:lpwstr>http://railbaltica.org/tenders/</vt:lpwstr>
      </vt:variant>
      <vt:variant>
        <vt:lpwstr/>
      </vt:variant>
      <vt:variant>
        <vt:i4>2293794</vt:i4>
      </vt:variant>
      <vt:variant>
        <vt:i4>891</vt:i4>
      </vt:variant>
      <vt:variant>
        <vt:i4>0</vt:i4>
      </vt:variant>
      <vt:variant>
        <vt:i4>5</vt:i4>
      </vt:variant>
      <vt:variant>
        <vt:lpwstr>https://www.eis.gov.lv/EKEIS/Supplier/Procurement/31831</vt:lpwstr>
      </vt:variant>
      <vt:variant>
        <vt:lpwstr/>
      </vt:variant>
      <vt:variant>
        <vt:i4>655450</vt:i4>
      </vt:variant>
      <vt:variant>
        <vt:i4>888</vt:i4>
      </vt:variant>
      <vt:variant>
        <vt:i4>0</vt:i4>
      </vt:variant>
      <vt:variant>
        <vt:i4>5</vt:i4>
      </vt:variant>
      <vt:variant>
        <vt:lpwstr>http://railbaltica.org/global-forum-day-1-presentations/</vt:lpwstr>
      </vt:variant>
      <vt:variant>
        <vt:lpwstr/>
      </vt:variant>
      <vt:variant>
        <vt:i4>4259909</vt:i4>
      </vt:variant>
      <vt:variant>
        <vt:i4>885</vt:i4>
      </vt:variant>
      <vt:variant>
        <vt:i4>0</vt:i4>
      </vt:variant>
      <vt:variant>
        <vt:i4>5</vt:i4>
      </vt:variant>
      <vt:variant>
        <vt:lpwstr>https://www.eis.gov.lv/EKEIS/Supplier</vt:lpwstr>
      </vt:variant>
      <vt:variant>
        <vt:lpwstr/>
      </vt:variant>
      <vt:variant>
        <vt:i4>3276914</vt:i4>
      </vt:variant>
      <vt:variant>
        <vt:i4>882</vt:i4>
      </vt:variant>
      <vt:variant>
        <vt:i4>0</vt:i4>
      </vt:variant>
      <vt:variant>
        <vt:i4>5</vt:i4>
      </vt:variant>
      <vt:variant>
        <vt:lpwstr>http://railbaltica.org/tenders/</vt:lpwstr>
      </vt:variant>
      <vt:variant>
        <vt:lpwstr/>
      </vt:variant>
      <vt:variant>
        <vt:i4>2293794</vt:i4>
      </vt:variant>
      <vt:variant>
        <vt:i4>879</vt:i4>
      </vt:variant>
      <vt:variant>
        <vt:i4>0</vt:i4>
      </vt:variant>
      <vt:variant>
        <vt:i4>5</vt:i4>
      </vt:variant>
      <vt:variant>
        <vt:lpwstr>https://www.eis.gov.lv/EKEIS/Supplier/Procurement/31831</vt:lpwstr>
      </vt:variant>
      <vt:variant>
        <vt:lpwstr/>
      </vt:variant>
      <vt:variant>
        <vt:i4>1769583</vt:i4>
      </vt:variant>
      <vt:variant>
        <vt:i4>876</vt:i4>
      </vt:variant>
      <vt:variant>
        <vt:i4>0</vt:i4>
      </vt:variant>
      <vt:variant>
        <vt:i4>5</vt:i4>
      </vt:variant>
      <vt:variant>
        <vt:lpwstr>mailto:linda.kalnina@railbaltica.org</vt:lpwstr>
      </vt:variant>
      <vt:variant>
        <vt:lpwstr/>
      </vt:variant>
      <vt:variant>
        <vt:i4>6815758</vt:i4>
      </vt:variant>
      <vt:variant>
        <vt:i4>873</vt:i4>
      </vt:variant>
      <vt:variant>
        <vt:i4>0</vt:i4>
      </vt:variant>
      <vt:variant>
        <vt:i4>5</vt:i4>
      </vt:variant>
      <vt:variant>
        <vt:lpwstr>mailto:baiba.ubele@railbaltica.org</vt:lpwstr>
      </vt:variant>
      <vt:variant>
        <vt:lpwstr/>
      </vt:variant>
      <vt:variant>
        <vt:i4>3276914</vt:i4>
      </vt:variant>
      <vt:variant>
        <vt:i4>870</vt:i4>
      </vt:variant>
      <vt:variant>
        <vt:i4>0</vt:i4>
      </vt:variant>
      <vt:variant>
        <vt:i4>5</vt:i4>
      </vt:variant>
      <vt:variant>
        <vt:lpwstr>http://railbaltica.org/tenders/</vt:lpwstr>
      </vt:variant>
      <vt:variant>
        <vt:lpwstr/>
      </vt:variant>
      <vt:variant>
        <vt:i4>4259909</vt:i4>
      </vt:variant>
      <vt:variant>
        <vt:i4>867</vt:i4>
      </vt:variant>
      <vt:variant>
        <vt:i4>0</vt:i4>
      </vt:variant>
      <vt:variant>
        <vt:i4>5</vt:i4>
      </vt:variant>
      <vt:variant>
        <vt:lpwstr>https://www.eis.gov.lv/EKEIS/Supplier</vt:lpwstr>
      </vt:variant>
      <vt:variant>
        <vt:lpwstr/>
      </vt:variant>
      <vt:variant>
        <vt:i4>3276914</vt:i4>
      </vt:variant>
      <vt:variant>
        <vt:i4>864</vt:i4>
      </vt:variant>
      <vt:variant>
        <vt:i4>0</vt:i4>
      </vt:variant>
      <vt:variant>
        <vt:i4>5</vt:i4>
      </vt:variant>
      <vt:variant>
        <vt:lpwstr>http://railbaltica.org/tenders/</vt:lpwstr>
      </vt:variant>
      <vt:variant>
        <vt:lpwstr/>
      </vt:variant>
      <vt:variant>
        <vt:i4>6226010</vt:i4>
      </vt:variant>
      <vt:variant>
        <vt:i4>861</vt:i4>
      </vt:variant>
      <vt:variant>
        <vt:i4>0</vt:i4>
      </vt:variant>
      <vt:variant>
        <vt:i4>5</vt:i4>
      </vt:variant>
      <vt:variant>
        <vt:lpwstr>https://www.eis.gov.lv/EKEIS/Supplier/Organizer/3001</vt:lpwstr>
      </vt:variant>
      <vt:variant>
        <vt:lpwstr/>
      </vt:variant>
      <vt:variant>
        <vt:i4>4259909</vt:i4>
      </vt:variant>
      <vt:variant>
        <vt:i4>858</vt:i4>
      </vt:variant>
      <vt:variant>
        <vt:i4>0</vt:i4>
      </vt:variant>
      <vt:variant>
        <vt:i4>5</vt:i4>
      </vt:variant>
      <vt:variant>
        <vt:lpwstr>https://www.eis.gov.lv/EKEIS/Supplier</vt:lpwstr>
      </vt:variant>
      <vt:variant>
        <vt:lpwstr/>
      </vt:variant>
      <vt:variant>
        <vt:i4>589919</vt:i4>
      </vt:variant>
      <vt:variant>
        <vt:i4>6</vt:i4>
      </vt:variant>
      <vt:variant>
        <vt:i4>0</vt:i4>
      </vt:variant>
      <vt:variant>
        <vt:i4>5</vt:i4>
      </vt:variant>
      <vt:variant>
        <vt:lpwstr>http://europass.cedefop.europa.eu/resources/european-language-levels-cefr</vt:lpwstr>
      </vt:variant>
      <vt:variant>
        <vt:lpwstr/>
      </vt:variant>
      <vt:variant>
        <vt:i4>589924</vt:i4>
      </vt:variant>
      <vt:variant>
        <vt:i4>3</vt:i4>
      </vt:variant>
      <vt:variant>
        <vt:i4>0</vt:i4>
      </vt:variant>
      <vt:variant>
        <vt:i4>5</vt:i4>
      </vt:variant>
      <vt:variant>
        <vt:lpwstr>http://eur-lex.europa.eu/legal-content/EN/TXT/?uri=uriserv:OJ.L_.2003.124.01.0036.01.ENG&amp;toc=OJ:L:2003:124:TOC</vt:lpwstr>
      </vt:variant>
      <vt:variant>
        <vt:lpwstr/>
      </vt:variant>
      <vt:variant>
        <vt:i4>589924</vt:i4>
      </vt:variant>
      <vt:variant>
        <vt:i4>0</vt:i4>
      </vt:variant>
      <vt:variant>
        <vt:i4>0</vt:i4>
      </vt:variant>
      <vt:variant>
        <vt:i4>5</vt:i4>
      </vt:variant>
      <vt:variant>
        <vt:lpwstr>http://eur-lex.europa.eu/legal-content/EN/TXT/?uri=uriserv:OJ.L_.2003.124.01.0036.01.ENG&amp;toc=OJ:L:2003:124:TOC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Ūbele</dc:creator>
  <cp:keywords/>
  <dc:description/>
  <cp:lastModifiedBy>Baiba Ūbele</cp:lastModifiedBy>
  <cp:revision>600</cp:revision>
  <cp:lastPrinted>2020-05-25T07:57:00Z</cp:lastPrinted>
  <dcterms:created xsi:type="dcterms:W3CDTF">2020-04-27T08:51:00Z</dcterms:created>
  <dcterms:modified xsi:type="dcterms:W3CDTF">2020-10-23T14:57:00Z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ies>
</file>